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60B" w:rsidP="00AD5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MSMWJ304 Operate a high pressure water jetting system</w:t>
      </w:r>
      <w:r>
        <w:fldChar w:fldCharType="end"/>
      </w:r>
    </w:p>
    <w:p w:rsidR="00AD560B" w:rsidP="00AD560B">
      <w:pPr>
        <w:pStyle w:val="Version"/>
        <w:sectPr w:rsidSect="00896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55C" w:rsidP="0089655C">
      <w:pPr>
        <w:pStyle w:val="SuperHeading"/>
      </w:pPr>
      <w:r w:rsidRPr="0089655C">
        <w:t>MSMWJ304 Operate a high pressure water jetting system</w:t>
      </w:r>
    </w:p>
    <w:p w:rsidR="00000000" w:rsidRPr="0089655C" w:rsidP="0089655C">
      <w:pPr>
        <w:pStyle w:val="Heading1"/>
      </w:pPr>
      <w:bookmarkStart w:id="1" w:name="O_1201800"/>
      <w:bookmarkEnd w:id="1"/>
      <w:r w:rsidRPr="0089655C">
        <w:t>Modification History</w:t>
      </w:r>
    </w:p>
    <w:p w:rsidR="00000000" w:rsidRPr="0089655C" w:rsidP="00AD560B">
      <w:pPr>
        <w:pStyle w:val="BodyText"/>
      </w:pPr>
      <w:r w:rsidRPr="0089655C">
        <w:t>Release 1. Supersedes and is not equivalent to MSMWJ301 Operate a high pressure water jetting system. Unit code changed. Application amended. MSMWJ202 added as a pre-requisite. Elements and Performance Criteria change</w:t>
      </w:r>
      <w:r w:rsidRPr="0089655C">
        <w:t>d. Range of Conditions removed. Assessment Requirements changed which also includes 120 hours added to performance evidence.</w:t>
      </w:r>
    </w:p>
    <w:p w:rsidR="00000000" w:rsidRPr="0089655C" w:rsidP="0089655C">
      <w:pPr>
        <w:pStyle w:val="Heading1"/>
      </w:pPr>
      <w:bookmarkStart w:id="2" w:name="O_1201801"/>
      <w:bookmarkEnd w:id="2"/>
      <w:r w:rsidRPr="0089655C">
        <w:t>Application</w:t>
      </w:r>
    </w:p>
    <w:p w:rsidR="00000000" w:rsidRPr="0089655C" w:rsidP="00AD560B">
      <w:pPr>
        <w:pStyle w:val="BodyText"/>
      </w:pPr>
      <w:r w:rsidRPr="0089655C">
        <w:t xml:space="preserve">This unit describes the skills and knowledge required to autonomously operate a high pressure water </w:t>
      </w:r>
      <w:r w:rsidRPr="0089655C">
        <w:t xml:space="preserve">jetting system to clean, prepare, abrade, cut or demolish concrete, steel or other plant, equipment, vessels or infrastructure. </w:t>
      </w:r>
    </w:p>
    <w:p w:rsidR="00000000" w:rsidRPr="0089655C" w:rsidP="00AD560B">
      <w:pPr>
        <w:pStyle w:val="BodyText"/>
      </w:pPr>
      <w:r w:rsidRPr="0089655C">
        <w:t xml:space="preserve">This unit applies to operators who use equipment that meets the requirements of a Class B system as defined by </w:t>
      </w:r>
      <w:r w:rsidRPr="0089655C">
        <w:rPr>
          <w:rStyle w:val="Emphasis"/>
        </w:rPr>
        <w:t>AS 4233.1 High p</w:t>
      </w:r>
      <w:r w:rsidRPr="0089655C">
        <w:rPr>
          <w:rStyle w:val="Emphasis"/>
        </w:rPr>
        <w:t>ressure water jetting systems – Part 1: Safe operation and maintenance</w:t>
      </w:r>
      <w:r w:rsidRPr="0089655C">
        <w:t xml:space="preserve">, or its authorised replacement, and in compliance with </w:t>
      </w:r>
      <w:r w:rsidRPr="0089655C">
        <w:rPr>
          <w:rStyle w:val="Emphasis"/>
        </w:rPr>
        <w:t>Safe Work Australia Guide for Managing Risks from High Pressure Water Jetting</w:t>
      </w:r>
      <w:r w:rsidRPr="0089655C">
        <w:t>, its state/territory equivalent (where one exists) o</w:t>
      </w:r>
      <w:r w:rsidRPr="0089655C">
        <w:t>r the authorised replacement.</w:t>
      </w:r>
    </w:p>
    <w:p w:rsidR="00000000" w:rsidRPr="0089655C" w:rsidP="00AD560B">
      <w:pPr>
        <w:pStyle w:val="BodyText"/>
      </w:pPr>
      <w:r w:rsidRPr="0089655C">
        <w:t xml:space="preserve">The worksite may be a client’s site or a site belonging to the organisation. </w:t>
      </w:r>
    </w:p>
    <w:p w:rsidR="00000000" w:rsidRPr="0089655C" w:rsidP="00AD560B">
      <w:pPr>
        <w:pStyle w:val="BodyText"/>
      </w:pPr>
      <w:r w:rsidRPr="0089655C">
        <w:t>No licensing or certification requirements exist at the time of publication. Relevant legislation, industry standards and codes of practice within A</w:t>
      </w:r>
      <w:r w:rsidRPr="0089655C">
        <w:t>ustralia, including requirements for refresher training, must be applied.</w:t>
      </w:r>
    </w:p>
    <w:p w:rsidR="00000000" w:rsidRPr="0089655C" w:rsidP="0089655C">
      <w:pPr>
        <w:pStyle w:val="Heading1"/>
      </w:pPr>
      <w:bookmarkStart w:id="3" w:name="O_1201802"/>
      <w:bookmarkEnd w:id="3"/>
      <w:r w:rsidRPr="0089655C">
        <w:t>Pre-requisite Unit</w:t>
      </w:r>
    </w:p>
    <w:p w:rsidR="00000000" w:rsidRPr="0089655C" w:rsidP="00AD560B">
      <w:pPr>
        <w:pStyle w:val="BodyText"/>
      </w:pPr>
      <w:r w:rsidRPr="0089655C">
        <w:t>MSMWJ202 Use high pressure water jetting equipment.</w:t>
      </w:r>
    </w:p>
    <w:p w:rsidR="00000000" w:rsidRPr="0089655C" w:rsidP="0089655C">
      <w:pPr>
        <w:pStyle w:val="Heading1"/>
      </w:pPr>
      <w:bookmarkStart w:id="4" w:name="O_1201803"/>
      <w:bookmarkEnd w:id="4"/>
      <w:r w:rsidRPr="0089655C">
        <w:t>Competency Field</w:t>
      </w:r>
    </w:p>
    <w:p w:rsidR="00000000" w:rsidRPr="0089655C" w:rsidP="00AD560B">
      <w:pPr>
        <w:pStyle w:val="BodyText"/>
      </w:pPr>
      <w:r w:rsidRPr="0089655C">
        <w:t>Operations</w:t>
      </w:r>
    </w:p>
    <w:p w:rsidR="00000000" w:rsidRPr="0089655C" w:rsidP="0089655C">
      <w:pPr>
        <w:pStyle w:val="Heading1"/>
      </w:pPr>
      <w:bookmarkStart w:id="5" w:name="O_1201805"/>
      <w:bookmarkEnd w:id="5"/>
      <w:r w:rsidRPr="0089655C">
        <w:t>Elements and Performance C</w:t>
      </w:r>
      <w:r w:rsidRPr="0089655C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rPr>
                <w:rStyle w:val="SpecialBold"/>
              </w:rPr>
              <w:t>Performance Criteria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Performance criteria describe the performance needed to demonstrate achievement of the element.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t>1.1 Interpret and follow job requirements</w:t>
            </w:r>
          </w:p>
          <w:p w:rsidR="00000000" w:rsidRPr="0089655C" w:rsidP="0089655C">
            <w:pPr>
              <w:pStyle w:val="BodyText"/>
            </w:pPr>
            <w:r w:rsidRPr="0089655C">
              <w:t>1.2 Complete site access and work control requirements</w:t>
            </w:r>
          </w:p>
          <w:p w:rsidR="00000000" w:rsidRPr="0089655C" w:rsidP="0089655C">
            <w:pPr>
              <w:pStyle w:val="BodyText"/>
            </w:pPr>
            <w:r w:rsidRPr="0089655C">
              <w:t>1.3 Identify known site hazards and required hazard controls</w:t>
            </w:r>
          </w:p>
          <w:p w:rsidR="00000000" w:rsidRPr="0089655C" w:rsidP="0089655C">
            <w:pPr>
              <w:pStyle w:val="BodyText"/>
            </w:pPr>
            <w:r w:rsidRPr="0089655C">
              <w:t xml:space="preserve">1.4 Confirm work team members comply with site and job competency requirements </w:t>
            </w:r>
          </w:p>
          <w:p w:rsidR="00000000" w:rsidRPr="0089655C" w:rsidP="0089655C">
            <w:pPr>
              <w:pStyle w:val="BodyText"/>
            </w:pPr>
            <w:r w:rsidRPr="0089655C">
              <w:t>1.5 Lead toolbox meeting or similar</w:t>
            </w:r>
          </w:p>
          <w:p w:rsidR="00000000" w:rsidRPr="0089655C" w:rsidP="0089655C">
            <w:pPr>
              <w:pStyle w:val="BodyText"/>
            </w:pPr>
            <w:r w:rsidRPr="0089655C">
              <w:t>1.6 Select, check and lo</w:t>
            </w:r>
            <w:r w:rsidRPr="0089655C">
              <w:t>ad consumables, equipment and personal protective equipment (PPE) required for job</w:t>
            </w:r>
          </w:p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1.7 Complete pre-work documentation to job requirements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2. Use issued drawings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t>2.1 Confirm all drawings and drawing versions and validate against job requirements</w:t>
            </w:r>
          </w:p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2.2 Identify dimensions and check all high pressure water jetting equipment is appropriate for job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3.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t>3.1 Confirm job scope, location and requirements with job owner or contact person</w:t>
            </w:r>
          </w:p>
          <w:p w:rsidR="00000000" w:rsidRPr="0089655C" w:rsidP="0089655C">
            <w:pPr>
              <w:pStyle w:val="BodyText"/>
            </w:pPr>
            <w:r w:rsidRPr="0089655C">
              <w:t xml:space="preserve">3.2 Communicate with site authorities and </w:t>
            </w:r>
            <w:r w:rsidRPr="0089655C">
              <w:t>obtain correct work permits in accordance with site procedures</w:t>
            </w:r>
          </w:p>
          <w:p w:rsidR="00000000" w:rsidRPr="0089655C" w:rsidP="0089655C">
            <w:pPr>
              <w:pStyle w:val="BodyText"/>
            </w:pPr>
            <w:r w:rsidRPr="0089655C">
              <w:t>3.3 Review and confirm job scope on-site with team</w:t>
            </w:r>
          </w:p>
          <w:p w:rsidR="00000000" w:rsidRPr="0089655C" w:rsidP="0089655C">
            <w:pPr>
              <w:pStyle w:val="BodyText"/>
            </w:pPr>
            <w:r w:rsidRPr="0089655C">
              <w:t>3.4 Read, interpret and follow job-related documentation</w:t>
            </w:r>
          </w:p>
          <w:p w:rsidR="00000000" w:rsidRPr="0089655C" w:rsidP="0089655C">
            <w:pPr>
              <w:pStyle w:val="BodyText"/>
            </w:pPr>
            <w:r w:rsidRPr="0089655C">
              <w:t>3.5 Define work area and confirm required exclusion zones</w:t>
            </w:r>
          </w:p>
          <w:p w:rsidR="00000000" w:rsidRPr="0089655C" w:rsidP="0089655C">
            <w:pPr>
              <w:pStyle w:val="BodyText"/>
            </w:pPr>
            <w:r w:rsidRPr="0089655C">
              <w:t>3.6 Confirm that required q</w:t>
            </w:r>
            <w:r w:rsidRPr="0089655C">
              <w:t>uantity and quality of water is available</w:t>
            </w:r>
          </w:p>
          <w:p w:rsidR="00000000" w:rsidRPr="0089655C" w:rsidP="0089655C">
            <w:pPr>
              <w:pStyle w:val="BodyText"/>
            </w:pPr>
            <w:r w:rsidRPr="0089655C">
              <w:t>3.7 Confirm available waste disposal is adequate for all waste generated by job</w:t>
            </w:r>
          </w:p>
          <w:p w:rsidR="00000000" w:rsidRPr="0089655C" w:rsidP="0089655C">
            <w:pPr>
              <w:pStyle w:val="BodyText"/>
            </w:pPr>
            <w:r w:rsidRPr="0089655C">
              <w:t>3.8 Recognise and control job and site-specific hazards</w:t>
            </w:r>
          </w:p>
          <w:p w:rsidR="00000000" w:rsidRPr="0089655C" w:rsidP="0089655C">
            <w:pPr>
              <w:pStyle w:val="BodyText"/>
            </w:pPr>
            <w:r w:rsidRPr="0089655C">
              <w:t>3.9 Identify competency of other team members and degree and means of required</w:t>
            </w:r>
            <w:r w:rsidRPr="0089655C">
              <w:t xml:space="preserve"> supervision</w:t>
            </w:r>
          </w:p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3.10 Communicate any additional job needs back to base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4. Set up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t>4.1 Prepare worksite to comply with job, safety and environmental requirements</w:t>
            </w:r>
          </w:p>
          <w:p w:rsidR="00000000" w:rsidRPr="0089655C" w:rsidP="0089655C">
            <w:pPr>
              <w:pStyle w:val="BodyText"/>
            </w:pPr>
            <w:r w:rsidRPr="0089655C">
              <w:t>4.2 Inspect, assemble, check and flush water jetting equipment in accordance wit</w:t>
            </w:r>
            <w:r w:rsidRPr="0089655C">
              <w:t>h high pressure water jetting standards</w:t>
            </w:r>
          </w:p>
          <w:p w:rsidR="00000000" w:rsidRPr="0089655C" w:rsidP="0089655C">
            <w:pPr>
              <w:pStyle w:val="BodyText"/>
            </w:pPr>
            <w:r w:rsidRPr="0089655C">
              <w:t>4.3 Complete pre-start on system, test emergency shut-off and have equipment repaired prior to starting job if not functional</w:t>
            </w:r>
          </w:p>
          <w:p w:rsidR="00000000" w:rsidRPr="0089655C" w:rsidP="0089655C">
            <w:pPr>
              <w:pStyle w:val="BodyText"/>
            </w:pPr>
            <w:r w:rsidRPr="0089655C">
              <w:t>4.4 Communicate with other work groups as appropriate to ensure safe and efficient operati</w:t>
            </w:r>
            <w:r w:rsidRPr="0089655C">
              <w:t>on of water jetting equipment</w:t>
            </w:r>
          </w:p>
          <w:p w:rsidR="00000000" w:rsidRPr="0089655C" w:rsidP="0089655C">
            <w:pPr>
              <w:pStyle w:val="BodyText"/>
            </w:pPr>
            <w:r w:rsidRPr="0089655C">
              <w:t>4.5 Establish appropriate means of communication between operators and ensure correct positioning of personnel</w:t>
            </w:r>
          </w:p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4.6 Ensure hazard controls and PPE are operational and adequate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 xml:space="preserve">5. Undertake water jetting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t>5.1 Start up high pressure water jetting equipment for safe operation</w:t>
            </w:r>
          </w:p>
          <w:p w:rsidR="00000000" w:rsidRPr="0089655C" w:rsidP="0089655C">
            <w:pPr>
              <w:pStyle w:val="BodyText"/>
            </w:pPr>
            <w:r w:rsidRPr="0089655C">
              <w:t>5.2 Communicate with and supervise other operators as required by job</w:t>
            </w:r>
          </w:p>
          <w:p w:rsidR="00000000" w:rsidRPr="0089655C" w:rsidP="0089655C">
            <w:pPr>
              <w:pStyle w:val="BodyText"/>
            </w:pPr>
            <w:r w:rsidRPr="0089655C">
              <w:t>5.3 Operate equipment to meet job requirements</w:t>
            </w:r>
          </w:p>
          <w:p w:rsidR="00000000" w:rsidRPr="0089655C" w:rsidP="0089655C">
            <w:pPr>
              <w:pStyle w:val="BodyText"/>
            </w:pPr>
            <w:r w:rsidRPr="0089655C">
              <w:t>5.4 Monitor hazards and activate emergency stop as required</w:t>
            </w:r>
          </w:p>
          <w:p w:rsidR="00000000" w:rsidRPr="0089655C" w:rsidP="0089655C">
            <w:pPr>
              <w:pStyle w:val="BodyText"/>
            </w:pPr>
            <w:r w:rsidRPr="0089655C">
              <w:t>5.5 Monit</w:t>
            </w:r>
            <w:r w:rsidRPr="0089655C">
              <w:t xml:space="preserve">or job, conditions and equipment and maintain agreed real-time visual and verbal communication </w:t>
            </w:r>
          </w:p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5.6 Recognise and diagnose problems and take appropriate action to resolve them</w:t>
            </w:r>
          </w:p>
        </w:tc>
      </w:tr>
      <w:tr w:rsidTr="00AD56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55C">
            <w:pPr>
              <w:pStyle w:val="BodyText"/>
              <w:rPr>
                <w:lang w:val="en-NZ"/>
              </w:rPr>
            </w:pPr>
            <w:r w:rsidRPr="0089655C">
              <w:t>6. Complete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55C" w:rsidP="0089655C">
            <w:pPr>
              <w:pStyle w:val="BodyText"/>
            </w:pPr>
            <w:r w:rsidRPr="0089655C">
              <w:t>6.1 Shut down high pressure water jetting equipme</w:t>
            </w:r>
            <w:r w:rsidRPr="0089655C">
              <w:t xml:space="preserve">nt </w:t>
            </w:r>
          </w:p>
          <w:p w:rsidR="00000000" w:rsidRPr="0089655C" w:rsidP="0089655C">
            <w:pPr>
              <w:pStyle w:val="BodyText"/>
            </w:pPr>
            <w:r w:rsidRPr="0089655C">
              <w:t>6.2 Report job completion and details of any issues arising from the task in accordance with client/organisation requirements</w:t>
            </w:r>
          </w:p>
          <w:p w:rsidR="00000000" w:rsidRPr="0089655C" w:rsidP="0089655C">
            <w:pPr>
              <w:pStyle w:val="BodyText"/>
            </w:pPr>
            <w:r w:rsidRPr="0089655C">
              <w:t>6.3 Disassemble equipment when safe to do so</w:t>
            </w:r>
          </w:p>
          <w:p w:rsidR="00000000" w:rsidRPr="0089655C" w:rsidP="0089655C">
            <w:pPr>
              <w:pStyle w:val="BodyText"/>
            </w:pPr>
            <w:r w:rsidRPr="0089655C">
              <w:t>6.4 Clean job site and equipment and ensure appropriate disposal of all waste</w:t>
            </w:r>
          </w:p>
          <w:p w:rsidR="00000000" w:rsidRPr="0089655C" w:rsidP="0089655C">
            <w:pPr>
              <w:pStyle w:val="BodyText"/>
            </w:pPr>
            <w:r w:rsidRPr="0089655C">
              <w:t>6.5</w:t>
            </w:r>
            <w:r w:rsidRPr="0089655C">
              <w:t xml:space="preserve"> Disassemble exclusion zones when access to area is safe</w:t>
            </w:r>
          </w:p>
          <w:p w:rsidR="00000000" w:rsidRPr="0089655C" w:rsidP="0089655C">
            <w:pPr>
              <w:pStyle w:val="BodyText"/>
            </w:pPr>
            <w:r w:rsidRPr="0089655C">
              <w:t>6.6 Complete routine equipment servicing and store items in appropriate location</w:t>
            </w:r>
          </w:p>
          <w:p w:rsidR="00000000" w:rsidRPr="0089655C" w:rsidP="0089655C">
            <w:pPr>
              <w:pStyle w:val="BodyText"/>
            </w:pPr>
            <w:r w:rsidRPr="0089655C">
              <w:t>6.7 Identify and action restock requirements for spares and consumables</w:t>
            </w:r>
          </w:p>
          <w:p w:rsidR="00000000" w:rsidRPr="0089655C" w:rsidP="0089655C">
            <w:pPr>
              <w:pStyle w:val="BodyText"/>
            </w:pPr>
            <w:r w:rsidRPr="0089655C">
              <w:t>6.8 Complete documentation to job requirements</w:t>
            </w:r>
          </w:p>
        </w:tc>
      </w:tr>
    </w:tbl>
    <w:p w:rsidR="00000000" w:rsidRPr="0089655C" w:rsidP="0089655C">
      <w:pPr>
        <w:pStyle w:val="BodyText"/>
      </w:pPr>
    </w:p>
    <w:p w:rsidR="00000000" w:rsidRPr="0089655C" w:rsidP="0089655C">
      <w:pPr>
        <w:pStyle w:val="AllowPageBreak"/>
      </w:pPr>
    </w:p>
    <w:p w:rsidR="00000000" w:rsidRPr="0089655C" w:rsidP="0089655C">
      <w:pPr>
        <w:pStyle w:val="Heading1"/>
      </w:pPr>
      <w:bookmarkStart w:id="6" w:name="O_1201806"/>
      <w:bookmarkEnd w:id="6"/>
      <w:r w:rsidRPr="0089655C">
        <w:t>Foundation Skills</w:t>
      </w:r>
    </w:p>
    <w:p w:rsidR="00000000" w:rsidRPr="0089655C" w:rsidP="00AD560B">
      <w:pPr>
        <w:pStyle w:val="BodyText"/>
      </w:pPr>
      <w:r w:rsidRPr="0089655C">
        <w:t>This section describes those language, literacy, numeracy and employment skills that are essential to performance.</w:t>
      </w:r>
    </w:p>
    <w:p w:rsidR="00000000" w:rsidRPr="0089655C" w:rsidP="00AD560B">
      <w:pPr>
        <w:pStyle w:val="BodyText"/>
      </w:pPr>
      <w:r w:rsidRPr="0089655C">
        <w:t>Foundation skills essential to performance are explicit in the performance criteria of this unit of competency.</w:t>
      </w:r>
    </w:p>
    <w:p w:rsidR="00000000" w:rsidRPr="0089655C" w:rsidP="0089655C">
      <w:pPr>
        <w:pStyle w:val="Heading1"/>
      </w:pPr>
      <w:bookmarkStart w:id="7" w:name="O_1201808"/>
      <w:bookmarkEnd w:id="7"/>
      <w:r w:rsidRPr="0089655C">
        <w:t>Unit Mapping Information</w:t>
      </w:r>
    </w:p>
    <w:p w:rsidR="00000000" w:rsidRPr="0089655C" w:rsidP="00AD560B">
      <w:pPr>
        <w:pStyle w:val="BodyText"/>
      </w:pPr>
      <w:r w:rsidRPr="0089655C">
        <w:t>Release 1. Supersedes and is not equivalent to MSMWJ301 Operate a high pressure water jetting system</w:t>
      </w:r>
      <w:r w:rsidRPr="0089655C">
        <w:t>.</w:t>
      </w:r>
    </w:p>
    <w:p w:rsidR="00000000" w:rsidRPr="0089655C" w:rsidP="0089655C">
      <w:pPr>
        <w:pStyle w:val="Heading1"/>
      </w:pPr>
      <w:bookmarkStart w:id="8" w:name="O_1201815"/>
      <w:bookmarkEnd w:id="8"/>
      <w:r w:rsidRPr="0089655C">
        <w:t>Links</w:t>
      </w:r>
    </w:p>
    <w:p w:rsidR="00000000" w:rsidRPr="0089655C" w:rsidP="00AD560B">
      <w:pPr>
        <w:pStyle w:val="BodyText"/>
      </w:pPr>
      <w:r w:rsidRPr="00896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4158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9655C" w:rsidP="00AD560B">
      <w:pPr>
        <w:pStyle w:val="BodyText"/>
        <w:sectPr w:rsidSect="008965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55C" w:rsidP="0089655C">
      <w:pPr>
        <w:pStyle w:val="SuperHeading"/>
      </w:pPr>
      <w:r w:rsidRPr="0089655C">
        <w:t>Assessment Requirements for MSMWJ304</w:t>
      </w:r>
      <w:r w:rsidRPr="0089655C">
        <w:t xml:space="preserve"> Operate a high pressure water jetting system</w:t>
      </w:r>
    </w:p>
    <w:p w:rsidR="00000000" w:rsidRPr="0089655C" w:rsidP="0089655C">
      <w:pPr>
        <w:pStyle w:val="Heading1"/>
      </w:pPr>
      <w:bookmarkStart w:id="9" w:name="O_1201810"/>
      <w:bookmarkEnd w:id="9"/>
      <w:r w:rsidRPr="0089655C">
        <w:t>Modification History</w:t>
      </w:r>
    </w:p>
    <w:p w:rsidR="00000000" w:rsidRPr="0089655C" w:rsidP="00AD560B">
      <w:pPr>
        <w:pStyle w:val="BodyText"/>
      </w:pPr>
      <w:r w:rsidRPr="0089655C">
        <w:t>Release 1. Supersedes and is not equivalent to MSMWJ301 Operate a high pressure water jetting system. Unit code changed. Application amended. MSMWJ202 added as a pre-requi</w:t>
      </w:r>
      <w:r w:rsidRPr="0089655C">
        <w:t xml:space="preserve">site. Elements and Performance Criteria changed. Range of Conditions removed. Assessment Requirements changed which also includes 120 hours added to performance evidence. </w:t>
      </w:r>
    </w:p>
    <w:p w:rsidR="00000000" w:rsidRPr="0089655C" w:rsidP="0089655C">
      <w:pPr>
        <w:pStyle w:val="Heading1"/>
      </w:pPr>
      <w:bookmarkStart w:id="10" w:name="O_1201811"/>
      <w:bookmarkEnd w:id="10"/>
      <w:r w:rsidRPr="0089655C">
        <w:t>Performance Evidence</w:t>
      </w:r>
    </w:p>
    <w:p w:rsidR="00000000" w:rsidRPr="0089655C" w:rsidP="00AD560B">
      <w:pPr>
        <w:pStyle w:val="BodyText"/>
      </w:pPr>
      <w:r w:rsidRPr="0089655C">
        <w:t>There must be evidence the candidate has com</w:t>
      </w:r>
      <w:r w:rsidRPr="0089655C">
        <w:t>pleted the tasks outlined in the elements and performance criteria of this unit, and demonstrated the ability to:</w:t>
      </w:r>
    </w:p>
    <w:p w:rsidR="00000000" w:rsidRPr="0089655C" w:rsidP="0089655C">
      <w:pPr>
        <w:pStyle w:val="ListBullet"/>
      </w:pPr>
      <w:r w:rsidRPr="0089655C">
        <w:t xml:space="preserve">perform the activities for a period of 120 hours under supervision </w:t>
      </w:r>
    </w:p>
    <w:p w:rsidR="00000000" w:rsidRPr="0089655C" w:rsidP="0089655C">
      <w:pPr>
        <w:pStyle w:val="ListBullet"/>
      </w:pPr>
      <w:r w:rsidRPr="0089655C">
        <w:t>autonomously a</w:t>
      </w:r>
      <w:r w:rsidRPr="0089655C">
        <w:t xml:space="preserve">ssemble and operate equipment that meets the requirements of a Class B system as defined by </w:t>
      </w:r>
      <w:r w:rsidRPr="0089655C">
        <w:rPr>
          <w:rStyle w:val="Emphasis"/>
        </w:rPr>
        <w:t>AS 4233.1 High pressure water jetting systems – Part 1: Safe operation and maintenance</w:t>
      </w:r>
      <w:r w:rsidRPr="0089655C">
        <w:t>, to complete:</w:t>
      </w:r>
    </w:p>
    <w:p w:rsidR="00000000" w:rsidRPr="0089655C" w:rsidP="0089655C">
      <w:pPr>
        <w:pStyle w:val="ListBullet2"/>
      </w:pPr>
      <w:r w:rsidRPr="0089655C">
        <w:t xml:space="preserve">at least one gun operation AND </w:t>
      </w:r>
    </w:p>
    <w:p w:rsidR="00000000" w:rsidRPr="0089655C" w:rsidP="0089655C">
      <w:pPr>
        <w:pStyle w:val="ListBullet2"/>
      </w:pPr>
      <w:r w:rsidRPr="0089655C">
        <w:t>at least one of the following:</w:t>
      </w:r>
      <w:r w:rsidRPr="0089655C">
        <w:t xml:space="preserve"> </w:t>
      </w:r>
    </w:p>
    <w:p w:rsidR="00000000" w:rsidRPr="0089655C" w:rsidP="0089655C">
      <w:pPr>
        <w:pStyle w:val="ListBullet3"/>
      </w:pPr>
      <w:r w:rsidRPr="0089655C">
        <w:t>pipe cleaning (not stormwater/sewerage system)</w:t>
      </w:r>
    </w:p>
    <w:p w:rsidR="00000000" w:rsidRPr="0089655C" w:rsidP="0089655C">
      <w:pPr>
        <w:pStyle w:val="ListBullet3"/>
      </w:pPr>
      <w:r w:rsidRPr="0089655C">
        <w:t>heat exchanger/tube cleaning</w:t>
      </w:r>
    </w:p>
    <w:p w:rsidR="00000000" w:rsidRPr="0089655C" w:rsidP="0089655C">
      <w:pPr>
        <w:pStyle w:val="ListBullet3"/>
      </w:pPr>
      <w:r w:rsidRPr="0089655C">
        <w:t>surface preparation</w:t>
      </w:r>
    </w:p>
    <w:p w:rsidR="00000000" w:rsidRPr="0089655C" w:rsidP="0089655C">
      <w:pPr>
        <w:pStyle w:val="ListBullet3"/>
      </w:pPr>
      <w:r w:rsidRPr="0089655C">
        <w:t>vessel (interior) cleaning using a cleaning head.</w:t>
      </w:r>
    </w:p>
    <w:p w:rsidR="00000000" w:rsidRPr="0089655C" w:rsidP="0089655C">
      <w:pPr>
        <w:pStyle w:val="AllowPageBreak"/>
      </w:pPr>
    </w:p>
    <w:p w:rsidR="00000000" w:rsidRPr="0089655C" w:rsidP="0089655C">
      <w:pPr>
        <w:pStyle w:val="Heading1"/>
      </w:pPr>
      <w:bookmarkStart w:id="11" w:name="O_1201812"/>
      <w:bookmarkEnd w:id="11"/>
      <w:r w:rsidRPr="0089655C">
        <w:t>Knowledge Evidence</w:t>
      </w:r>
    </w:p>
    <w:p w:rsidR="00000000" w:rsidRPr="0089655C" w:rsidP="00AD560B">
      <w:pPr>
        <w:pStyle w:val="BodyText"/>
      </w:pPr>
      <w:r w:rsidRPr="0089655C">
        <w:t>There must be evidence the candidate has knowledge of:</w:t>
      </w:r>
    </w:p>
    <w:p w:rsidR="00000000" w:rsidRPr="0089655C" w:rsidP="0089655C">
      <w:pPr>
        <w:pStyle w:val="ListBullet"/>
      </w:pPr>
      <w:r w:rsidRPr="0089655C">
        <w:t xml:space="preserve">existence and purpose of </w:t>
      </w:r>
      <w:r w:rsidRPr="0089655C">
        <w:rPr>
          <w:rStyle w:val="Emphasis"/>
        </w:rPr>
        <w:t>AS 4233.1 High pressure water jetting systems – Part 1: Safe operation and maintenance</w:t>
      </w:r>
      <w:r w:rsidRPr="0089655C">
        <w:t xml:space="preserve"> and Safe Work Australia </w:t>
      </w:r>
      <w:r w:rsidRPr="0089655C">
        <w:rPr>
          <w:rStyle w:val="Emphasis"/>
        </w:rPr>
        <w:t>Guide for Managing Risks from High Pressure Water Jetting</w:t>
      </w:r>
    </w:p>
    <w:p w:rsidR="00000000" w:rsidRPr="0089655C" w:rsidP="0089655C">
      <w:pPr>
        <w:pStyle w:val="ListBullet"/>
      </w:pPr>
      <w:r w:rsidRPr="0089655C">
        <w:t xml:space="preserve">system controls required by </w:t>
      </w:r>
      <w:r w:rsidRPr="0089655C">
        <w:rPr>
          <w:rStyle w:val="Emphasis"/>
        </w:rPr>
        <w:t>AS 4233.1 High pressure water jett</w:t>
      </w:r>
      <w:r w:rsidRPr="0089655C">
        <w:rPr>
          <w:rStyle w:val="Emphasis"/>
        </w:rPr>
        <w:t>ing systems – Part 1: Safe operation and maintenance</w:t>
      </w:r>
      <w:r w:rsidRPr="0089655C">
        <w:t xml:space="preserve"> and Safe Work Australia </w:t>
      </w:r>
      <w:r w:rsidRPr="0089655C">
        <w:rPr>
          <w:rStyle w:val="Emphasis"/>
        </w:rPr>
        <w:t xml:space="preserve">Guide for Managing Risks from High Pressure Water Jetting </w:t>
      </w:r>
    </w:p>
    <w:p w:rsidR="00000000" w:rsidRPr="0089655C" w:rsidP="0089655C">
      <w:pPr>
        <w:pStyle w:val="ListBullet"/>
      </w:pPr>
      <w:r w:rsidRPr="0089655C">
        <w:t>hazards and hazard controls specific to the operation of water jetting equipment, including:</w:t>
      </w:r>
    </w:p>
    <w:p w:rsidR="00000000" w:rsidRPr="0089655C" w:rsidP="0089655C">
      <w:pPr>
        <w:pStyle w:val="ListBullet2"/>
      </w:pPr>
      <w:r w:rsidRPr="0089655C">
        <w:t>physical hazards</w:t>
      </w:r>
    </w:p>
    <w:p w:rsidR="00000000" w:rsidRPr="0089655C" w:rsidP="0089655C">
      <w:pPr>
        <w:pStyle w:val="ListBullet2"/>
      </w:pPr>
      <w:r w:rsidRPr="0089655C">
        <w:t>stored energy hazards</w:t>
      </w:r>
    </w:p>
    <w:p w:rsidR="00000000" w:rsidRPr="0089655C" w:rsidP="0089655C">
      <w:pPr>
        <w:pStyle w:val="ListBullet2"/>
      </w:pPr>
      <w:r w:rsidRPr="0089655C">
        <w:t>working environment hazards</w:t>
      </w:r>
    </w:p>
    <w:p w:rsidR="00000000" w:rsidRPr="0089655C" w:rsidP="0089655C">
      <w:pPr>
        <w:pStyle w:val="ListBullet"/>
      </w:pPr>
      <w:r w:rsidRPr="0089655C">
        <w:t xml:space="preserve">environmental protection considerations for water jetting operations </w:t>
      </w:r>
    </w:p>
    <w:p w:rsidR="00000000" w:rsidRPr="0089655C" w:rsidP="0089655C">
      <w:pPr>
        <w:pStyle w:val="ListBullet"/>
      </w:pPr>
      <w:r w:rsidRPr="0089655C">
        <w:t>principles of operation of water jetting equipment and its component items</w:t>
      </w:r>
    </w:p>
    <w:p w:rsidR="00000000" w:rsidRPr="0089655C" w:rsidP="0089655C">
      <w:pPr>
        <w:pStyle w:val="ListBullet"/>
      </w:pPr>
      <w:r w:rsidRPr="0089655C">
        <w:t>types and application of water jetting equipment and its com</w:t>
      </w:r>
      <w:r w:rsidRPr="0089655C">
        <w:t>ponent items, including:</w:t>
      </w:r>
    </w:p>
    <w:p w:rsidR="00000000" w:rsidRPr="0089655C" w:rsidP="0089655C">
      <w:pPr>
        <w:pStyle w:val="ListBullet2"/>
      </w:pPr>
      <w:r w:rsidRPr="0089655C">
        <w:t>pump</w:t>
      </w:r>
    </w:p>
    <w:p w:rsidR="00000000" w:rsidRPr="0089655C" w:rsidP="0089655C">
      <w:pPr>
        <w:pStyle w:val="ListBullet2"/>
      </w:pPr>
      <w:r w:rsidRPr="0089655C">
        <w:t>motive power</w:t>
      </w:r>
    </w:p>
    <w:p w:rsidR="00000000" w:rsidRPr="0089655C" w:rsidP="0089655C">
      <w:pPr>
        <w:pStyle w:val="ListBullet2"/>
      </w:pPr>
      <w:r w:rsidRPr="0089655C">
        <w:t>hoses</w:t>
      </w:r>
    </w:p>
    <w:p w:rsidR="00000000" w:rsidRPr="0089655C" w:rsidP="0089655C">
      <w:pPr>
        <w:pStyle w:val="ListBullet2"/>
      </w:pPr>
      <w:r w:rsidRPr="0089655C">
        <w:t>guns, foot control devices, lances and nozzles</w:t>
      </w:r>
    </w:p>
    <w:p w:rsidR="00000000" w:rsidRPr="0089655C" w:rsidP="0089655C">
      <w:pPr>
        <w:pStyle w:val="ListBullet"/>
      </w:pPr>
      <w:r w:rsidRPr="0089655C">
        <w:t>equipment variables, including:</w:t>
      </w:r>
    </w:p>
    <w:p w:rsidR="00000000" w:rsidRPr="0089655C" w:rsidP="0089655C">
      <w:pPr>
        <w:pStyle w:val="ListBullet2"/>
      </w:pPr>
      <w:r w:rsidRPr="0089655C">
        <w:t>hose type, size and restraints</w:t>
      </w:r>
    </w:p>
    <w:p w:rsidR="00000000" w:rsidRPr="0089655C" w:rsidP="0089655C">
      <w:pPr>
        <w:pStyle w:val="ListBullet2"/>
      </w:pPr>
      <w:r w:rsidRPr="0089655C">
        <w:t>nozzle type</w:t>
      </w:r>
    </w:p>
    <w:p w:rsidR="00000000" w:rsidRPr="0089655C" w:rsidP="0089655C">
      <w:pPr>
        <w:pStyle w:val="ListBullet2"/>
      </w:pPr>
      <w:r w:rsidRPr="0089655C">
        <w:t>pressure and flow required</w:t>
      </w:r>
    </w:p>
    <w:p w:rsidR="00000000" w:rsidRPr="0089655C" w:rsidP="0089655C">
      <w:pPr>
        <w:pStyle w:val="ListBullet2"/>
      </w:pPr>
      <w:r w:rsidRPr="0089655C">
        <w:t>additives to be used</w:t>
      </w:r>
    </w:p>
    <w:p w:rsidR="00000000" w:rsidRPr="0089655C" w:rsidP="0089655C">
      <w:pPr>
        <w:pStyle w:val="ListBullet"/>
      </w:pPr>
      <w:r w:rsidRPr="0089655C">
        <w:t>units of measurement used in drawings and their practical application for equipment selection</w:t>
      </w:r>
    </w:p>
    <w:p w:rsidR="00000000" w:rsidRPr="0089655C" w:rsidP="0089655C">
      <w:pPr>
        <w:pStyle w:val="ListBullet"/>
      </w:pPr>
      <w:r w:rsidRPr="0089655C">
        <w:t>graphics and symbols used on drawings</w:t>
      </w:r>
    </w:p>
    <w:p w:rsidR="00000000" w:rsidRPr="0089655C" w:rsidP="0089655C">
      <w:pPr>
        <w:pStyle w:val="ListBullet"/>
      </w:pPr>
      <w:r w:rsidRPr="0089655C">
        <w:t xml:space="preserve">correct methods of starting up, shutting down, operating and controlling water jetting equipment and its component items by </w:t>
      </w:r>
      <w:r w:rsidRPr="0089655C">
        <w:t>type and application</w:t>
      </w:r>
    </w:p>
    <w:p w:rsidR="00000000" w:rsidRPr="0089655C" w:rsidP="0089655C">
      <w:pPr>
        <w:pStyle w:val="ListBullet"/>
      </w:pPr>
      <w:r w:rsidRPr="0089655C">
        <w:t>communication systems used between operators, including hand signals</w:t>
      </w:r>
    </w:p>
    <w:p w:rsidR="00000000" w:rsidRPr="0089655C" w:rsidP="0089655C">
      <w:pPr>
        <w:pStyle w:val="ListBullet"/>
      </w:pPr>
      <w:r w:rsidRPr="0089655C">
        <w:t>operational parameters and limits of equipment</w:t>
      </w:r>
    </w:p>
    <w:p w:rsidR="00000000" w:rsidRPr="0089655C" w:rsidP="0089655C">
      <w:pPr>
        <w:pStyle w:val="ListBullet"/>
      </w:pPr>
      <w:r w:rsidRPr="0089655C">
        <w:t>types and causes of known problems for water jetting and its components and corrective action appropriate to the proble</w:t>
      </w:r>
      <w:r w:rsidRPr="0089655C">
        <w:t>m cause</w:t>
      </w:r>
    </w:p>
    <w:p w:rsidR="00000000" w:rsidRPr="0089655C" w:rsidP="0089655C">
      <w:pPr>
        <w:pStyle w:val="ListBullet"/>
      </w:pPr>
      <w:r w:rsidRPr="0089655C">
        <w:t>importance of monitoring and controlling job conditions</w:t>
      </w:r>
    </w:p>
    <w:p w:rsidR="00000000" w:rsidRPr="0089655C" w:rsidP="0089655C">
      <w:pPr>
        <w:pStyle w:val="ListBullet"/>
      </w:pPr>
      <w:r w:rsidRPr="0089655C">
        <w:t>methods for monitoring job variables, and the appropriate corrective actions</w:t>
      </w:r>
    </w:p>
    <w:p w:rsidR="00000000" w:rsidRPr="0089655C" w:rsidP="0089655C">
      <w:pPr>
        <w:pStyle w:val="ListBullet"/>
      </w:pPr>
      <w:r w:rsidRPr="0089655C">
        <w:t>types of situations that require:</w:t>
      </w:r>
    </w:p>
    <w:p w:rsidR="00000000" w:rsidRPr="0089655C" w:rsidP="0089655C">
      <w:pPr>
        <w:pStyle w:val="ListBullet2"/>
      </w:pPr>
      <w:r w:rsidRPr="0089655C">
        <w:t>activation of an emergency stop</w:t>
      </w:r>
    </w:p>
    <w:p w:rsidR="00000000" w:rsidRPr="0089655C" w:rsidP="0089655C">
      <w:pPr>
        <w:pStyle w:val="ListBullet2"/>
      </w:pPr>
      <w:r w:rsidRPr="0089655C">
        <w:t>stopping work until a situation is resolved</w:t>
      </w:r>
    </w:p>
    <w:p w:rsidR="00000000" w:rsidRPr="0089655C" w:rsidP="0089655C">
      <w:pPr>
        <w:pStyle w:val="ListBullet"/>
      </w:pPr>
      <w:r w:rsidRPr="0089655C">
        <w:t>pro</w:t>
      </w:r>
      <w:r w:rsidRPr="0089655C">
        <w:t>cedures for:</w:t>
      </w:r>
    </w:p>
    <w:p w:rsidR="00000000" w:rsidRPr="0089655C" w:rsidP="0089655C">
      <w:pPr>
        <w:pStyle w:val="ListBullet2"/>
      </w:pPr>
      <w:r w:rsidRPr="0089655C">
        <w:t>raising the alarm (when, how, who to)</w:t>
      </w:r>
    </w:p>
    <w:p w:rsidR="00000000" w:rsidRPr="0089655C" w:rsidP="0089655C">
      <w:pPr>
        <w:pStyle w:val="ListBullet2"/>
      </w:pPr>
      <w:r w:rsidRPr="0089655C">
        <w:t>responding to injury</w:t>
      </w:r>
    </w:p>
    <w:p w:rsidR="00000000" w:rsidRPr="0089655C" w:rsidP="0089655C">
      <w:pPr>
        <w:pStyle w:val="ListBullet"/>
      </w:pPr>
      <w:r w:rsidRPr="0089655C">
        <w:t>routine cleaning and servicing requirements for water jetting equipment</w:t>
      </w:r>
    </w:p>
    <w:p w:rsidR="00000000" w:rsidRPr="0089655C" w:rsidP="0089655C">
      <w:pPr>
        <w:pStyle w:val="ListBullet"/>
      </w:pPr>
      <w:r w:rsidRPr="0089655C">
        <w:t>types of waste generated and procedures for safe disposal.</w:t>
      </w:r>
    </w:p>
    <w:p w:rsidR="00000000" w:rsidRPr="0089655C" w:rsidP="0089655C">
      <w:pPr>
        <w:pStyle w:val="AllowPageBreak"/>
      </w:pPr>
    </w:p>
    <w:p w:rsidR="00000000" w:rsidRPr="0089655C" w:rsidP="0089655C">
      <w:pPr>
        <w:pStyle w:val="Heading1"/>
      </w:pPr>
      <w:bookmarkStart w:id="12" w:name="O_1201813"/>
      <w:bookmarkEnd w:id="12"/>
      <w:r w:rsidRPr="0089655C">
        <w:t>Assessment Conditions</w:t>
      </w:r>
    </w:p>
    <w:p w:rsidR="00000000" w:rsidRPr="0089655C" w:rsidP="00AD560B">
      <w:pPr>
        <w:pStyle w:val="BodyText"/>
      </w:pPr>
      <w:r w:rsidRPr="0089655C">
        <w:t xml:space="preserve">Skills must have been demonstrated in the workplace or in a simulated environment that reflects workplace conditions and contingencies. </w:t>
      </w:r>
    </w:p>
    <w:p w:rsidR="00000000" w:rsidRPr="0089655C" w:rsidP="00AD560B">
      <w:pPr>
        <w:pStyle w:val="BodyText"/>
      </w:pPr>
      <w:r w:rsidRPr="0089655C">
        <w:t>The following conditions must be met for this unit:</w:t>
      </w:r>
    </w:p>
    <w:p w:rsidR="00000000" w:rsidRPr="0089655C" w:rsidP="0089655C">
      <w:pPr>
        <w:pStyle w:val="ListBullet"/>
      </w:pPr>
      <w:r w:rsidRPr="0089655C">
        <w:t>use of suitable facilities, equipment and resources, including:</w:t>
      </w:r>
    </w:p>
    <w:p w:rsidR="00000000" w:rsidRPr="0089655C" w:rsidP="0089655C">
      <w:pPr>
        <w:pStyle w:val="ListBullet2"/>
      </w:pPr>
      <w:r w:rsidRPr="0089655C">
        <w:t>h</w:t>
      </w:r>
      <w:r w:rsidRPr="0089655C">
        <w:t>igh pressure water jetting system and other tools and materials to complete tasks specified in the performance evidence</w:t>
      </w:r>
    </w:p>
    <w:p w:rsidR="00000000" w:rsidRPr="0089655C" w:rsidP="0089655C">
      <w:pPr>
        <w:pStyle w:val="ListBullet2"/>
      </w:pPr>
      <w:r w:rsidRPr="0089655C">
        <w:t>safety and personal protective equipment (PPE)</w:t>
      </w:r>
    </w:p>
    <w:p w:rsidR="00000000" w:rsidRPr="0089655C" w:rsidP="0089655C">
      <w:pPr>
        <w:pStyle w:val="ListBullet2"/>
      </w:pPr>
      <w:r w:rsidRPr="0089655C">
        <w:t>job documentation.</w:t>
      </w:r>
    </w:p>
    <w:p w:rsidR="00000000" w:rsidRPr="0089655C" w:rsidP="00AD560B">
      <w:pPr>
        <w:pStyle w:val="BodyText"/>
      </w:pPr>
      <w:r w:rsidRPr="0089655C">
        <w:t>Assessors must satisfy the NVR/AQTF mandatory competency requirements for assessors.</w:t>
      </w:r>
    </w:p>
    <w:p w:rsidR="00000000" w:rsidRPr="0089655C" w:rsidP="0089655C">
      <w:pPr>
        <w:pStyle w:val="Heading1"/>
      </w:pPr>
      <w:bookmarkStart w:id="13" w:name="O_1201816"/>
      <w:bookmarkEnd w:id="13"/>
      <w:r w:rsidRPr="0089655C">
        <w:t>Links</w:t>
      </w:r>
    </w:p>
    <w:p w:rsidR="00000000" w:rsidRPr="0089655C" w:rsidP="00AD560B">
      <w:pPr>
        <w:pStyle w:val="BodyText"/>
      </w:pPr>
      <w:r w:rsidRPr="00896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4158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9655C" w:rsidP="0089655C"/>
    <w:sectPr w:rsidSect="008965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 w:rsidRPr="00AD560B" w:rsidP="00AD5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0B" w:rsidP="00896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560B" w:rsidP="00896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D560B" w:rsidP="008965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 w:rsidP="00896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60B">
      <w:t>Approved</w:t>
    </w:r>
    <w:r w:rsidR="00AD5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6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60B">
      <w:rPr>
        <w:noProof/>
      </w:rPr>
      <w:t>5</w:t>
    </w:r>
    <w:r>
      <w:rPr>
        <w:noProof/>
      </w:rPr>
      <w:fldChar w:fldCharType="end"/>
    </w:r>
  </w:p>
  <w:p w:rsidR="0089655C" w:rsidP="00896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60B">
      <w:t>Manufacturing Industry Skills Alliance</w:t>
    </w:r>
    <w:r w:rsidR="00AD560B">
      <w:fldChar w:fldCharType="end"/>
    </w:r>
  </w:p>
  <w:p w:rsidR="0089655C" w:rsidP="00896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55C" w:rsidRPr="00AD560B" w:rsidP="00AD5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0B" w:rsidRPr="002D2AF8" w:rsidP="00896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MSMWJ304 Operate a high pressure water jetting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560B" w:rsidP="008965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5C" w:rsidRPr="002D2AF8" w:rsidP="00896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60B">
      <w:t>MSMWJ304 Operate a high pressure water jetting system</w:t>
    </w:r>
    <w:r w:rsidR="00AD5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60B">
      <w:rPr>
        <w:noProof/>
      </w:rPr>
      <w:t>2 March 2025</w:t>
    </w:r>
    <w:r>
      <w:fldChar w:fldCharType="end"/>
    </w:r>
  </w:p>
  <w:p w:rsidR="0089655C" w:rsidP="00896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24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44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0B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55C"/>
  </w:style>
  <w:style w:type="character" w:customStyle="1" w:styleId="Heading1Char">
    <w:name w:val="Heading 1 Char"/>
    <w:basedOn w:val="DefaultParagraphFont"/>
    <w:link w:val="Heading1"/>
    <w:rsid w:val="00896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5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55C"/>
    <w:rPr>
      <w:b/>
      <w:spacing w:val="0"/>
    </w:rPr>
  </w:style>
  <w:style w:type="paragraph" w:styleId="ListBullet2">
    <w:name w:val="List Bullet 2"/>
    <w:basedOn w:val="List2"/>
    <w:rsid w:val="0089655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55C"/>
    <w:rPr>
      <w:i/>
    </w:rPr>
  </w:style>
  <w:style w:type="paragraph" w:customStyle="1" w:styleId="SuperHeading">
    <w:name w:val="SuperHeading"/>
    <w:basedOn w:val="Normal"/>
    <w:rsid w:val="00896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65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6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5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55C"/>
  </w:style>
  <w:style w:type="paragraph" w:styleId="TableofFigures">
    <w:name w:val="table of figures"/>
    <w:basedOn w:val="Normal"/>
    <w:next w:val="Normal"/>
    <w:semiHidden/>
    <w:rsid w:val="00896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5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655C"/>
    <w:rPr>
      <w:rFonts w:ascii="Wingdings" w:hAnsi="Wingdings"/>
    </w:rPr>
  </w:style>
  <w:style w:type="paragraph" w:customStyle="1" w:styleId="TableHeading">
    <w:name w:val="Table Heading"/>
    <w:basedOn w:val="HeadingBase"/>
    <w:rsid w:val="00896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55C"/>
    <w:rPr>
      <w:color w:val="0033CC"/>
      <w:u w:val="none"/>
    </w:rPr>
  </w:style>
  <w:style w:type="paragraph" w:customStyle="1" w:styleId="BodyTextRight">
    <w:name w:val="Body Text Right"/>
    <w:basedOn w:val="BodyText"/>
    <w:rsid w:val="00896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5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55C"/>
    <w:rPr>
      <w:sz w:val="32"/>
    </w:rPr>
  </w:style>
  <w:style w:type="paragraph" w:customStyle="1" w:styleId="HeadingProcedure">
    <w:name w:val="Heading Procedure"/>
    <w:basedOn w:val="HeadingBase"/>
    <w:next w:val="Normal"/>
    <w:rsid w:val="00896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55C"/>
    <w:pPr>
      <w:spacing w:before="60" w:after="60"/>
    </w:pPr>
  </w:style>
  <w:style w:type="paragraph" w:styleId="ListContinue">
    <w:name w:val="List Continue"/>
    <w:basedOn w:val="List"/>
    <w:rsid w:val="0089655C"/>
    <w:pPr>
      <w:ind w:firstLine="0"/>
    </w:pPr>
  </w:style>
  <w:style w:type="paragraph" w:customStyle="1" w:styleId="ListNote">
    <w:name w:val="List Note"/>
    <w:basedOn w:val="List"/>
    <w:rsid w:val="00896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55C"/>
    <w:rPr>
      <w:rFonts w:ascii="Courier New" w:hAnsi="Courier New"/>
    </w:rPr>
  </w:style>
  <w:style w:type="paragraph" w:customStyle="1" w:styleId="NoteBullet">
    <w:name w:val="Note Bullet"/>
    <w:basedOn w:val="Note"/>
    <w:rsid w:val="00896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5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6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55C"/>
    <w:rPr>
      <w:b/>
      <w:smallCaps/>
    </w:rPr>
  </w:style>
  <w:style w:type="paragraph" w:customStyle="1" w:styleId="TableListNumber">
    <w:name w:val="Table List Number"/>
    <w:basedOn w:val="ListNumber"/>
    <w:rsid w:val="00896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55C"/>
    <w:pPr>
      <w:numPr>
        <w:numId w:val="10"/>
      </w:numPr>
    </w:pPr>
  </w:style>
  <w:style w:type="paragraph" w:customStyle="1" w:styleId="ListAlpha2">
    <w:name w:val="List Alpha 2"/>
    <w:basedOn w:val="List2"/>
    <w:rsid w:val="0089655C"/>
    <w:pPr>
      <w:numPr>
        <w:numId w:val="9"/>
      </w:numPr>
    </w:pPr>
  </w:style>
  <w:style w:type="paragraph" w:styleId="List2">
    <w:name w:val="List 2"/>
    <w:basedOn w:val="BodyText"/>
    <w:rsid w:val="00896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5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65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655C"/>
    <w:pPr>
      <w:numPr>
        <w:numId w:val="5"/>
      </w:numPr>
    </w:pPr>
  </w:style>
  <w:style w:type="paragraph" w:styleId="ListContinue2">
    <w:name w:val="List Continue 2"/>
    <w:basedOn w:val="List2"/>
    <w:rsid w:val="0089655C"/>
    <w:pPr>
      <w:ind w:firstLine="0"/>
    </w:pPr>
  </w:style>
  <w:style w:type="paragraph" w:styleId="ListContinue3">
    <w:name w:val="List Continue 3"/>
    <w:basedOn w:val="List3"/>
    <w:rsid w:val="0089655C"/>
    <w:pPr>
      <w:ind w:left="1021" w:firstLine="0"/>
    </w:pPr>
  </w:style>
  <w:style w:type="paragraph" w:styleId="ListContinue4">
    <w:name w:val="List Continue 4"/>
    <w:basedOn w:val="List4"/>
    <w:rsid w:val="0089655C"/>
    <w:pPr>
      <w:ind w:firstLine="0"/>
    </w:pPr>
  </w:style>
  <w:style w:type="paragraph" w:styleId="ListContinue5">
    <w:name w:val="List Continue 5"/>
    <w:basedOn w:val="List5"/>
    <w:rsid w:val="0089655C"/>
    <w:pPr>
      <w:ind w:firstLine="0"/>
    </w:pPr>
  </w:style>
  <w:style w:type="paragraph" w:styleId="ListNumber3">
    <w:name w:val="List Number 3"/>
    <w:basedOn w:val="List3"/>
    <w:rsid w:val="0089655C"/>
    <w:pPr>
      <w:numPr>
        <w:numId w:val="6"/>
      </w:numPr>
    </w:pPr>
  </w:style>
  <w:style w:type="paragraph" w:styleId="ListNumber4">
    <w:name w:val="List Number 4"/>
    <w:basedOn w:val="List4"/>
    <w:rsid w:val="0089655C"/>
    <w:pPr>
      <w:numPr>
        <w:numId w:val="7"/>
      </w:numPr>
    </w:pPr>
  </w:style>
  <w:style w:type="paragraph" w:styleId="ListNumber5">
    <w:name w:val="List Number 5"/>
    <w:basedOn w:val="List5"/>
    <w:rsid w:val="0089655C"/>
    <w:pPr>
      <w:numPr>
        <w:numId w:val="8"/>
      </w:numPr>
    </w:pPr>
  </w:style>
  <w:style w:type="paragraph" w:styleId="BlockText">
    <w:name w:val="Block Text"/>
    <w:basedOn w:val="Normal"/>
    <w:rsid w:val="00896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55C"/>
    <w:rPr>
      <w:sz w:val="16"/>
      <w:vertAlign w:val="superscript"/>
    </w:rPr>
  </w:style>
  <w:style w:type="character" w:customStyle="1" w:styleId="Symbols">
    <w:name w:val="Symbols"/>
    <w:basedOn w:val="DefaultParagraphFont"/>
    <w:rsid w:val="0089655C"/>
    <w:rPr>
      <w:rFonts w:ascii="Symbol" w:hAnsi="Symbol"/>
    </w:rPr>
  </w:style>
  <w:style w:type="character" w:customStyle="1" w:styleId="MenuOptions">
    <w:name w:val="Menu Options"/>
    <w:basedOn w:val="DefaultParagraphFont"/>
    <w:rsid w:val="00896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55C"/>
    <w:rPr>
      <w:b/>
    </w:rPr>
  </w:style>
  <w:style w:type="character" w:customStyle="1" w:styleId="Underlined">
    <w:name w:val="Underlined"/>
    <w:basedOn w:val="DefaultParagraphFont"/>
    <w:rsid w:val="0089655C"/>
    <w:rPr>
      <w:u w:val="single"/>
    </w:rPr>
  </w:style>
  <w:style w:type="paragraph" w:customStyle="1" w:styleId="TableBodyTextRight">
    <w:name w:val="Table Body Text Right"/>
    <w:basedOn w:val="TableBodyText"/>
    <w:rsid w:val="00896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55C"/>
    <w:rPr>
      <w:sz w:val="18"/>
    </w:rPr>
  </w:style>
  <w:style w:type="paragraph" w:customStyle="1" w:styleId="BodySmallRight">
    <w:name w:val="Body Small Right"/>
    <w:basedOn w:val="BodyTextRight"/>
    <w:rsid w:val="0089655C"/>
    <w:rPr>
      <w:sz w:val="18"/>
      <w:szCs w:val="18"/>
    </w:rPr>
  </w:style>
  <w:style w:type="paragraph" w:customStyle="1" w:styleId="MarginEdition">
    <w:name w:val="Margin Edition"/>
    <w:basedOn w:val="MarginNote"/>
    <w:rsid w:val="00896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55C"/>
    <w:rPr>
      <w:sz w:val="2"/>
      <w:szCs w:val="2"/>
    </w:rPr>
  </w:style>
  <w:style w:type="character" w:customStyle="1" w:styleId="Small">
    <w:name w:val="Small"/>
    <w:basedOn w:val="DefaultParagraphFont"/>
    <w:rsid w:val="0089655C"/>
    <w:rPr>
      <w:sz w:val="16"/>
    </w:rPr>
  </w:style>
  <w:style w:type="paragraph" w:customStyle="1" w:styleId="WideTable">
    <w:name w:val="Wide Table"/>
    <w:basedOn w:val="Normal"/>
    <w:rsid w:val="00896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55C"/>
  </w:style>
  <w:style w:type="paragraph" w:styleId="Quote">
    <w:name w:val="Quote"/>
    <w:basedOn w:val="Heading1"/>
    <w:link w:val="QuoteChar"/>
    <w:qFormat/>
    <w:rsid w:val="00896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55C"/>
    <w:pPr>
      <w:pageBreakBefore/>
    </w:pPr>
  </w:style>
  <w:style w:type="paragraph" w:customStyle="1" w:styleId="Border">
    <w:name w:val="Border"/>
    <w:basedOn w:val="Normal"/>
    <w:qFormat/>
    <w:rsid w:val="00896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55C"/>
    <w:rPr>
      <w:u w:val="single"/>
    </w:rPr>
  </w:style>
  <w:style w:type="character" w:customStyle="1" w:styleId="BoldandItalics">
    <w:name w:val="Bold and Italics"/>
    <w:qFormat/>
    <w:rsid w:val="0089655C"/>
    <w:rPr>
      <w:b/>
      <w:i/>
      <w:u w:val="none"/>
    </w:rPr>
  </w:style>
  <w:style w:type="paragraph" w:styleId="BalloonText">
    <w:name w:val="Balloon Text"/>
    <w:basedOn w:val="Normal"/>
    <w:link w:val="BalloonTextChar"/>
    <w:rsid w:val="00896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55C"/>
    <w:pPr>
      <w:spacing w:before="0" w:after="0"/>
    </w:pPr>
  </w:style>
  <w:style w:type="paragraph" w:customStyle="1" w:styleId="BodyTextBold">
    <w:name w:val="Body Text Bold"/>
    <w:basedOn w:val="BodyText"/>
    <w:qFormat/>
    <w:rsid w:val="0089655C"/>
    <w:rPr>
      <w:b/>
    </w:rPr>
  </w:style>
  <w:style w:type="character" w:styleId="Hyperlink">
    <w:name w:val="Hyperlink"/>
    <w:basedOn w:val="DefaultParagraphFont"/>
    <w:uiPriority w:val="99"/>
    <w:unhideWhenUsed/>
    <w:rsid w:val="00AD5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1338</Words>
  <Characters>8139</Characters>
  <Application>Microsoft Office Word</Application>
  <DocSecurity>0</DocSecurity>
  <Lines>214</Lines>
  <Paragraphs>155</Paragraphs>
  <ScaleCrop>false</ScaleCrop>
  <Company>Author-it Software Corporation Ltd.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MSMWJ304 Operate a high pressure water jetting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