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C514D" w:rsidP="002C514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MSMWJ202 Use high pressure water jetting equipment</w:t>
      </w:r>
      <w:r>
        <w:fldChar w:fldCharType="end"/>
      </w:r>
    </w:p>
    <w:p w:rsidR="002C514D" w:rsidP="002C514D">
      <w:pPr>
        <w:pStyle w:val="Version"/>
        <w:sectPr w:rsidSect="00251C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51C0E" w:rsidP="00251C0E">
      <w:pPr>
        <w:pStyle w:val="SuperHeading"/>
      </w:pPr>
      <w:r w:rsidRPr="00251C0E">
        <w:t>MSMWJ202 Use high pressure water jetting equipment</w:t>
      </w:r>
    </w:p>
    <w:p w:rsidR="00000000" w:rsidRPr="00251C0E" w:rsidP="00251C0E">
      <w:pPr>
        <w:pStyle w:val="Heading1"/>
      </w:pPr>
      <w:bookmarkStart w:id="1" w:name="O_1201349"/>
      <w:bookmarkEnd w:id="1"/>
      <w:r w:rsidRPr="00251C0E">
        <w:t>Modification History</w:t>
      </w:r>
    </w:p>
    <w:p w:rsidR="00000000" w:rsidRPr="00251C0E" w:rsidP="002C514D">
      <w:pPr>
        <w:pStyle w:val="BodyText"/>
      </w:pPr>
      <w:r w:rsidRPr="00251C0E">
        <w:t>Release 1. Supersedes and is equivalent to MSMWJ201 Use high pressure water jetting equipment. Unit code changed. Application and Performance Criteria changed. Range of Conditions removed. Assessment Requirements changed.</w:t>
      </w:r>
    </w:p>
    <w:p w:rsidR="00000000" w:rsidRPr="00251C0E" w:rsidP="00251C0E">
      <w:pPr>
        <w:pStyle w:val="Heading1"/>
      </w:pPr>
      <w:bookmarkStart w:id="2" w:name="O_1201350"/>
      <w:bookmarkEnd w:id="2"/>
      <w:r w:rsidRPr="00251C0E">
        <w:t>Application</w:t>
      </w:r>
    </w:p>
    <w:p w:rsidR="00000000" w:rsidRPr="00251C0E" w:rsidP="002C514D">
      <w:pPr>
        <w:pStyle w:val="BodyText"/>
      </w:pPr>
      <w:r w:rsidRPr="00251C0E">
        <w:t xml:space="preserve">This unit describes the skills and knowledge required to use high pressure water jetting equipment under the supervision of a competent operator. The job may be to clean, prepare, abrade, cut or demolish concrete, steel or other </w:t>
      </w:r>
      <w:r w:rsidRPr="00251C0E">
        <w:t xml:space="preserve">plant, equipment, vessels or infrastructure. </w:t>
      </w:r>
    </w:p>
    <w:p w:rsidR="00000000" w:rsidRPr="00251C0E" w:rsidP="002C514D">
      <w:pPr>
        <w:pStyle w:val="BodyText"/>
      </w:pPr>
      <w:r w:rsidRPr="00251C0E">
        <w:t xml:space="preserve">This work is undertaken using equipment that meets the requirements of a Class B system as defined by </w:t>
      </w:r>
      <w:r w:rsidRPr="00251C0E">
        <w:rPr>
          <w:rStyle w:val="Emphasis"/>
        </w:rPr>
        <w:t>AS 4233.1 High pressure water jetting systems – Part 1: Safe operation and maintenance</w:t>
      </w:r>
      <w:r w:rsidRPr="00251C0E">
        <w:t xml:space="preserve"> and in compliance wit</w:t>
      </w:r>
      <w:r w:rsidRPr="00251C0E">
        <w:t xml:space="preserve">h </w:t>
      </w:r>
      <w:r w:rsidRPr="00251C0E">
        <w:rPr>
          <w:rStyle w:val="Emphasis"/>
        </w:rPr>
        <w:t>Safe Work Australia Guide for Managing Risks from High Pressure Water Jetting</w:t>
      </w:r>
      <w:r w:rsidRPr="00251C0E">
        <w:t xml:space="preserve">, its state/territory equivalent (where one exists) or the authorised replacement. </w:t>
      </w:r>
    </w:p>
    <w:p w:rsidR="00000000" w:rsidRPr="00251C0E" w:rsidP="002C514D">
      <w:pPr>
        <w:pStyle w:val="BodyText"/>
      </w:pPr>
      <w:r w:rsidRPr="00251C0E">
        <w:t>The worksite may be a client’s site or a site belonging to the organisation.</w:t>
      </w:r>
    </w:p>
    <w:p w:rsidR="00000000" w:rsidRPr="00251C0E" w:rsidP="002C514D">
      <w:pPr>
        <w:pStyle w:val="BodyText"/>
      </w:pPr>
      <w:r w:rsidRPr="00251C0E">
        <w:t>This unit reflec</w:t>
      </w:r>
      <w:r w:rsidRPr="00251C0E">
        <w:t xml:space="preserve">ts the skills of an operator working under supervision. For a competent operator who is able to operate autonomously </w:t>
      </w:r>
      <w:r w:rsidRPr="00251C0E">
        <w:rPr>
          <w:rStyle w:val="Emphasis"/>
        </w:rPr>
        <w:t>MSMWJ304 Operate a high pressure water jetting system</w:t>
      </w:r>
      <w:r w:rsidRPr="00251C0E">
        <w:t xml:space="preserve"> should be used.</w:t>
      </w:r>
    </w:p>
    <w:p w:rsidR="00000000" w:rsidRPr="00251C0E" w:rsidP="002C514D">
      <w:pPr>
        <w:pStyle w:val="BodyText"/>
      </w:pPr>
      <w:r w:rsidRPr="00251C0E">
        <w:t>No licensing or certification requirements exist at the time of publi</w:t>
      </w:r>
      <w:r w:rsidRPr="00251C0E">
        <w:t>cation. Relevant legislation, industry standards and codes of practice within Australia, including requirements for refresher training, must be applied.</w:t>
      </w:r>
    </w:p>
    <w:p w:rsidR="00000000" w:rsidRPr="00251C0E" w:rsidP="00251C0E">
      <w:pPr>
        <w:pStyle w:val="Heading1"/>
      </w:pPr>
      <w:bookmarkStart w:id="3" w:name="O_1201351"/>
      <w:bookmarkEnd w:id="3"/>
      <w:r w:rsidRPr="00251C0E">
        <w:t>Pre-requisite Unit</w:t>
      </w:r>
    </w:p>
    <w:p w:rsidR="00000000" w:rsidRPr="00251C0E" w:rsidP="002C514D">
      <w:pPr>
        <w:pStyle w:val="BodyText"/>
      </w:pPr>
      <w:r w:rsidRPr="00251C0E">
        <w:t>Nil</w:t>
      </w:r>
    </w:p>
    <w:p w:rsidR="00000000" w:rsidRPr="00251C0E" w:rsidP="00251C0E">
      <w:pPr>
        <w:pStyle w:val="Heading1"/>
      </w:pPr>
      <w:bookmarkStart w:id="4" w:name="O_1201352"/>
      <w:bookmarkEnd w:id="4"/>
      <w:r w:rsidRPr="00251C0E">
        <w:t>Competency Field</w:t>
      </w:r>
    </w:p>
    <w:p w:rsidR="00000000" w:rsidRPr="00251C0E" w:rsidP="002C514D">
      <w:pPr>
        <w:pStyle w:val="BodyText"/>
      </w:pPr>
      <w:r w:rsidRPr="00251C0E">
        <w:t>Operations</w:t>
      </w:r>
    </w:p>
    <w:p w:rsidR="00000000" w:rsidRPr="00251C0E" w:rsidP="00251C0E">
      <w:pPr>
        <w:pStyle w:val="Heading1"/>
      </w:pPr>
      <w:bookmarkStart w:id="5" w:name="O_1201354"/>
      <w:bookmarkEnd w:id="5"/>
      <w:r w:rsidRPr="00251C0E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2C514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1C0E" w:rsidP="00251C0E">
            <w:pPr>
              <w:pStyle w:val="BodyText"/>
            </w:pPr>
            <w:r w:rsidRPr="00251C0E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C0E">
            <w:pPr>
              <w:pStyle w:val="BodyText"/>
              <w:rPr>
                <w:lang w:val="en-NZ"/>
              </w:rPr>
            </w:pPr>
            <w:r w:rsidRPr="00251C0E">
              <w:rPr>
                <w:rStyle w:val="SpecialBold"/>
              </w:rPr>
              <w:t>Performance Criteria</w:t>
            </w:r>
          </w:p>
        </w:tc>
      </w:tr>
      <w:tr w:rsidTr="002C514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C0E">
            <w:pPr>
              <w:pStyle w:val="BodyText"/>
              <w:rPr>
                <w:lang w:val="en-NZ"/>
              </w:rPr>
            </w:pPr>
            <w:r w:rsidRPr="00251C0E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C0E">
            <w:pPr>
              <w:pStyle w:val="BodyText"/>
              <w:rPr>
                <w:lang w:val="en-NZ"/>
              </w:rPr>
            </w:pPr>
            <w:r w:rsidRPr="00251C0E">
              <w:t>Performance criteria describe the performance needed to demonstrate achievement of the element.</w:t>
            </w:r>
          </w:p>
        </w:tc>
      </w:tr>
      <w:tr w:rsidTr="002C514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C0E">
            <w:pPr>
              <w:pStyle w:val="BodyText"/>
              <w:rPr>
                <w:lang w:val="en-NZ"/>
              </w:rPr>
            </w:pPr>
            <w:r w:rsidRPr="00251C0E">
              <w:t>1. Prepare for work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1C0E" w:rsidP="00251C0E">
            <w:pPr>
              <w:pStyle w:val="BodyText"/>
            </w:pPr>
            <w:r w:rsidRPr="00251C0E">
              <w:t>1.1 Review required job details as part of team</w:t>
            </w:r>
          </w:p>
          <w:p w:rsidR="00000000" w:rsidRPr="00251C0E" w:rsidP="00251C0E">
            <w:pPr>
              <w:pStyle w:val="BodyText"/>
            </w:pPr>
            <w:r w:rsidRPr="00251C0E">
              <w:t>1.2 Complete site access and work control requirements</w:t>
            </w:r>
          </w:p>
          <w:p w:rsidR="00000000" w:rsidRPr="00251C0E" w:rsidP="00251C0E">
            <w:pPr>
              <w:pStyle w:val="BodyText"/>
            </w:pPr>
            <w:r w:rsidRPr="00251C0E">
              <w:t>1.3 Identify site hazards and required hazard controls</w:t>
            </w:r>
          </w:p>
          <w:p w:rsidR="00000000" w:rsidRPr="00251C0E" w:rsidP="00251C0E">
            <w:pPr>
              <w:pStyle w:val="BodyText"/>
            </w:pPr>
            <w:r w:rsidRPr="00251C0E">
              <w:t>1.4 Select, check, load and prepare required equipment under supervision</w:t>
            </w:r>
          </w:p>
          <w:p w:rsidR="00000000" w:rsidRPr="00251C0E" w:rsidP="00251C0E">
            <w:pPr>
              <w:pStyle w:val="BodyText"/>
            </w:pPr>
            <w:r w:rsidRPr="00251C0E">
              <w:t>1.5 Participate in toolbo</w:t>
            </w:r>
            <w:r w:rsidRPr="00251C0E">
              <w:t>x meeting or similar</w:t>
            </w:r>
          </w:p>
          <w:p w:rsidR="00000000" w:rsidP="00251C0E">
            <w:pPr>
              <w:pStyle w:val="BodyText"/>
              <w:rPr>
                <w:lang w:val="en-NZ"/>
              </w:rPr>
            </w:pPr>
            <w:r w:rsidRPr="00251C0E">
              <w:t>1.6 Complete pre-work documentation to job requirements</w:t>
            </w:r>
          </w:p>
        </w:tc>
      </w:tr>
      <w:tr w:rsidTr="002C514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C0E">
            <w:pPr>
              <w:pStyle w:val="BodyText"/>
              <w:rPr>
                <w:lang w:val="en-NZ"/>
              </w:rPr>
            </w:pPr>
            <w:r w:rsidRPr="00251C0E">
              <w:t>2. Complete on-site preparation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1C0E" w:rsidP="00251C0E">
            <w:pPr>
              <w:pStyle w:val="BodyText"/>
            </w:pPr>
            <w:r w:rsidRPr="00251C0E">
              <w:t>2.1 Confirm correct equipment is at job or site location</w:t>
            </w:r>
          </w:p>
          <w:p w:rsidR="00000000" w:rsidRPr="00251C0E" w:rsidP="00251C0E">
            <w:pPr>
              <w:pStyle w:val="BodyText"/>
            </w:pPr>
            <w:r w:rsidRPr="00251C0E">
              <w:t>2.2 Confirm job location, scope and requirements with supervisor</w:t>
            </w:r>
          </w:p>
          <w:p w:rsidR="00000000" w:rsidRPr="00251C0E" w:rsidP="00251C0E">
            <w:pPr>
              <w:pStyle w:val="BodyText"/>
            </w:pPr>
            <w:r w:rsidRPr="00251C0E">
              <w:t>2.3 Communicate with site authorities and obtain correct work permits as directed</w:t>
            </w:r>
          </w:p>
          <w:p w:rsidR="00000000" w:rsidRPr="00251C0E" w:rsidP="00251C0E">
            <w:pPr>
              <w:pStyle w:val="BodyText"/>
            </w:pPr>
            <w:r w:rsidRPr="00251C0E">
              <w:t>2.4 Read, interpret and follow job-related documentation as directed</w:t>
            </w:r>
          </w:p>
          <w:p w:rsidR="00000000" w:rsidRPr="00251C0E" w:rsidP="00251C0E">
            <w:pPr>
              <w:pStyle w:val="BodyText"/>
            </w:pPr>
            <w:r w:rsidRPr="00251C0E">
              <w:t>2.5 Check that required quantity and quality of water is available</w:t>
            </w:r>
          </w:p>
          <w:p w:rsidR="00000000" w:rsidRPr="00251C0E" w:rsidP="00251C0E">
            <w:pPr>
              <w:pStyle w:val="BodyText"/>
            </w:pPr>
            <w:r w:rsidRPr="00251C0E">
              <w:t xml:space="preserve">2.6 Check available waste disposal is </w:t>
            </w:r>
            <w:r w:rsidRPr="00251C0E">
              <w:t>adequate for all waste generated by job</w:t>
            </w:r>
          </w:p>
          <w:p w:rsidR="00000000" w:rsidRPr="00251C0E" w:rsidP="00251C0E">
            <w:pPr>
              <w:pStyle w:val="BodyText"/>
            </w:pPr>
            <w:r w:rsidRPr="00251C0E">
              <w:t>2.7 Report any deviations from requirements to supervisor</w:t>
            </w:r>
          </w:p>
          <w:p w:rsidR="00000000" w:rsidP="00251C0E">
            <w:pPr>
              <w:pStyle w:val="BodyText"/>
              <w:rPr>
                <w:lang w:val="en-NZ"/>
              </w:rPr>
            </w:pPr>
            <w:r w:rsidRPr="00251C0E">
              <w:t>2.8 Recognise and control job and site-specific hazards</w:t>
            </w:r>
          </w:p>
        </w:tc>
      </w:tr>
      <w:tr w:rsidTr="002C514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C0E">
            <w:pPr>
              <w:pStyle w:val="BodyText"/>
              <w:rPr>
                <w:lang w:val="en-NZ"/>
              </w:rPr>
            </w:pPr>
            <w:r w:rsidRPr="00251C0E">
              <w:t>3. Set up water jetting job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1C0E" w:rsidP="00251C0E">
            <w:pPr>
              <w:pStyle w:val="BodyText"/>
            </w:pPr>
            <w:r w:rsidRPr="00251C0E">
              <w:t>3.1 Prepare worksite to comply with job, safety and environmental require</w:t>
            </w:r>
            <w:r w:rsidRPr="00251C0E">
              <w:t>ments</w:t>
            </w:r>
          </w:p>
          <w:p w:rsidR="00000000" w:rsidRPr="00251C0E" w:rsidP="00251C0E">
            <w:pPr>
              <w:pStyle w:val="BodyText"/>
            </w:pPr>
            <w:r w:rsidRPr="00251C0E">
              <w:t>3.2 Set up and prepare water jetting equipment in accordance with high pressure water jetting standards</w:t>
            </w:r>
          </w:p>
          <w:p w:rsidR="00000000" w:rsidRPr="00251C0E" w:rsidP="00251C0E">
            <w:pPr>
              <w:pStyle w:val="BodyText"/>
            </w:pPr>
            <w:r w:rsidRPr="00251C0E">
              <w:t>3.3 Communicate with other work groups as appropriate to ensure safe and efficient operation</w:t>
            </w:r>
          </w:p>
          <w:p w:rsidR="00000000" w:rsidRPr="00251C0E" w:rsidP="00251C0E">
            <w:pPr>
              <w:pStyle w:val="BodyText"/>
            </w:pPr>
            <w:r w:rsidRPr="00251C0E">
              <w:t>3.4 Establish appropriate means of communication betw</w:t>
            </w:r>
            <w:r w:rsidRPr="00251C0E">
              <w:t>een operators</w:t>
            </w:r>
          </w:p>
          <w:p w:rsidR="00000000" w:rsidRPr="00251C0E" w:rsidP="00251C0E">
            <w:pPr>
              <w:pStyle w:val="BodyText"/>
            </w:pPr>
            <w:r w:rsidRPr="00251C0E">
              <w:t xml:space="preserve">3.5 Ensure hazard controls and personal protective equipment (PPE) are operational and adequate </w:t>
            </w:r>
          </w:p>
          <w:p w:rsidR="00000000" w:rsidP="00251C0E">
            <w:pPr>
              <w:pStyle w:val="BodyText"/>
              <w:rPr>
                <w:lang w:val="en-NZ"/>
              </w:rPr>
            </w:pPr>
            <w:r w:rsidRPr="00251C0E">
              <w:t>3.6 Test emergency shut-off and report need for repair if not functional</w:t>
            </w:r>
          </w:p>
        </w:tc>
      </w:tr>
      <w:tr w:rsidTr="002C514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C0E">
            <w:pPr>
              <w:pStyle w:val="BodyText"/>
              <w:rPr>
                <w:lang w:val="en-NZ"/>
              </w:rPr>
            </w:pPr>
            <w:r w:rsidRPr="00251C0E">
              <w:t xml:space="preserve">4. Undertake water jetting job 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1C0E" w:rsidP="00251C0E">
            <w:pPr>
              <w:pStyle w:val="BodyText"/>
            </w:pPr>
            <w:r w:rsidRPr="00251C0E">
              <w:t>4.1 Start up high pressure water jettin</w:t>
            </w:r>
            <w:r w:rsidRPr="00251C0E">
              <w:t>g equipment as directed</w:t>
            </w:r>
          </w:p>
          <w:p w:rsidR="00000000" w:rsidRPr="00251C0E" w:rsidP="00251C0E">
            <w:pPr>
              <w:pStyle w:val="BodyText"/>
            </w:pPr>
            <w:r w:rsidRPr="00251C0E">
              <w:t>4.2 Communicate with supervisor and any other operators as required by job</w:t>
            </w:r>
          </w:p>
          <w:p w:rsidR="00000000" w:rsidRPr="00251C0E" w:rsidP="00251C0E">
            <w:pPr>
              <w:pStyle w:val="BodyText"/>
            </w:pPr>
            <w:r w:rsidRPr="00251C0E">
              <w:t>4.3 Operate equipment as directed</w:t>
            </w:r>
          </w:p>
          <w:p w:rsidR="00000000" w:rsidRPr="00251C0E" w:rsidP="00251C0E">
            <w:pPr>
              <w:pStyle w:val="BodyText"/>
            </w:pPr>
            <w:r w:rsidRPr="00251C0E">
              <w:t>4.4 Monitor hazards and activate emergency stop as required</w:t>
            </w:r>
          </w:p>
          <w:p w:rsidR="00000000" w:rsidRPr="00251C0E" w:rsidP="00251C0E">
            <w:pPr>
              <w:pStyle w:val="BodyText"/>
            </w:pPr>
            <w:r w:rsidRPr="00251C0E">
              <w:t xml:space="preserve">4.5 Monitor job, conditions and equipment and maintain agreed </w:t>
            </w:r>
            <w:r w:rsidRPr="00251C0E">
              <w:t xml:space="preserve">real-time visual and verbal communication </w:t>
            </w:r>
          </w:p>
          <w:p w:rsidR="00000000" w:rsidP="00251C0E">
            <w:pPr>
              <w:pStyle w:val="BodyText"/>
              <w:rPr>
                <w:lang w:val="en-NZ"/>
              </w:rPr>
            </w:pPr>
            <w:r w:rsidRPr="00251C0E">
              <w:t>4.6 Recognise problems and resolve routine problems</w:t>
            </w:r>
          </w:p>
        </w:tc>
      </w:tr>
      <w:tr w:rsidTr="002C514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C0E">
            <w:pPr>
              <w:pStyle w:val="BodyText"/>
              <w:rPr>
                <w:lang w:val="en-NZ"/>
              </w:rPr>
            </w:pPr>
            <w:r w:rsidRPr="00251C0E">
              <w:t>5. Complete water jetting job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1C0E" w:rsidP="00251C0E">
            <w:pPr>
              <w:pStyle w:val="BodyText"/>
            </w:pPr>
            <w:r w:rsidRPr="00251C0E">
              <w:t>5.1 Shut down high pressure water jetting equipment as directed</w:t>
            </w:r>
          </w:p>
          <w:p w:rsidR="00000000" w:rsidRPr="00251C0E" w:rsidP="00251C0E">
            <w:pPr>
              <w:pStyle w:val="BodyText"/>
            </w:pPr>
            <w:r w:rsidRPr="00251C0E">
              <w:t xml:space="preserve">5.2 </w:t>
            </w:r>
            <w:r w:rsidRPr="00251C0E">
              <w:t>Report job completion and any issues or incidents in accordance with site procedures</w:t>
            </w:r>
          </w:p>
          <w:p w:rsidR="00000000" w:rsidRPr="00251C0E" w:rsidP="00251C0E">
            <w:pPr>
              <w:pStyle w:val="BodyText"/>
            </w:pPr>
            <w:r w:rsidRPr="00251C0E">
              <w:t>5.3 Clean job site and equipment and ensure appropriate disposal of all waste</w:t>
            </w:r>
          </w:p>
          <w:p w:rsidR="00000000" w:rsidRPr="00251C0E" w:rsidP="00251C0E">
            <w:pPr>
              <w:pStyle w:val="BodyText"/>
            </w:pPr>
            <w:r w:rsidRPr="00251C0E">
              <w:t>5.4 Complete routine equipment servicing and store items in appropriate location</w:t>
            </w:r>
          </w:p>
          <w:p w:rsidR="00000000" w:rsidRPr="00251C0E" w:rsidP="00251C0E">
            <w:pPr>
              <w:pStyle w:val="BodyText"/>
            </w:pPr>
            <w:r w:rsidRPr="00251C0E">
              <w:t>5.5 Identify</w:t>
            </w:r>
            <w:r w:rsidRPr="00251C0E">
              <w:t xml:space="preserve"> and action restock requirements for spares and consumables</w:t>
            </w:r>
          </w:p>
          <w:p w:rsidR="00000000" w:rsidRPr="00251C0E" w:rsidP="00251C0E">
            <w:pPr>
              <w:pStyle w:val="BodyText"/>
            </w:pPr>
            <w:r w:rsidRPr="00251C0E">
              <w:t>5.6 Participate in debrief</w:t>
            </w:r>
          </w:p>
          <w:p w:rsidR="00000000" w:rsidRPr="00251C0E" w:rsidP="00251C0E">
            <w:pPr>
              <w:pStyle w:val="BodyText"/>
            </w:pPr>
            <w:r w:rsidRPr="00251C0E">
              <w:t>5.7 Complete documentation to job requirements</w:t>
            </w:r>
          </w:p>
        </w:tc>
      </w:tr>
    </w:tbl>
    <w:p w:rsidR="00000000" w:rsidRPr="00251C0E" w:rsidP="00251C0E">
      <w:pPr>
        <w:pStyle w:val="BodyText"/>
      </w:pPr>
    </w:p>
    <w:p w:rsidR="00000000" w:rsidRPr="00251C0E" w:rsidP="00251C0E">
      <w:pPr>
        <w:pStyle w:val="AllowPageBreak"/>
      </w:pPr>
    </w:p>
    <w:p w:rsidR="00000000" w:rsidRPr="00251C0E" w:rsidP="00251C0E">
      <w:pPr>
        <w:pStyle w:val="Heading1"/>
      </w:pPr>
      <w:bookmarkStart w:id="6" w:name="O_1201355"/>
      <w:bookmarkEnd w:id="6"/>
      <w:r w:rsidRPr="00251C0E">
        <w:t>Foundation Skills</w:t>
      </w:r>
    </w:p>
    <w:p w:rsidR="00000000" w:rsidRPr="00251C0E" w:rsidP="002C514D">
      <w:pPr>
        <w:pStyle w:val="BodyText"/>
      </w:pPr>
      <w:r w:rsidRPr="00251C0E">
        <w:t>This section describes those language, literacy, numeracy and employment skills tha</w:t>
      </w:r>
      <w:r w:rsidRPr="00251C0E">
        <w:t>t are essential to performance.</w:t>
      </w:r>
    </w:p>
    <w:p w:rsidR="00000000" w:rsidRPr="00251C0E" w:rsidP="002C514D">
      <w:pPr>
        <w:pStyle w:val="BodyText"/>
      </w:pPr>
      <w:r w:rsidRPr="00251C0E">
        <w:t>Foundation skills essential to performance are explicit in the performance criteria of this unit of competency.</w:t>
      </w:r>
    </w:p>
    <w:p w:rsidR="00000000" w:rsidRPr="00251C0E" w:rsidP="00251C0E">
      <w:pPr>
        <w:pStyle w:val="Heading1"/>
      </w:pPr>
      <w:bookmarkStart w:id="7" w:name="O_1201357"/>
      <w:bookmarkEnd w:id="7"/>
      <w:r w:rsidRPr="00251C0E">
        <w:t>Unit Mapping Information</w:t>
      </w:r>
    </w:p>
    <w:p w:rsidR="00000000" w:rsidRPr="00251C0E" w:rsidP="002C514D">
      <w:pPr>
        <w:pStyle w:val="BodyText"/>
      </w:pPr>
      <w:r w:rsidRPr="00251C0E">
        <w:t>Release 1. Supersedes and is equivalent to MSMWJ201 Use high pressur</w:t>
      </w:r>
      <w:r w:rsidRPr="00251C0E">
        <w:t>e water jetting equipment.</w:t>
      </w:r>
    </w:p>
    <w:p w:rsidR="00000000" w:rsidRPr="00251C0E" w:rsidP="00251C0E">
      <w:pPr>
        <w:pStyle w:val="Heading1"/>
      </w:pPr>
      <w:bookmarkStart w:id="8" w:name="O_1201364"/>
      <w:bookmarkEnd w:id="8"/>
      <w:r w:rsidRPr="00251C0E">
        <w:t>Links</w:t>
      </w:r>
    </w:p>
    <w:p w:rsidR="00000000" w:rsidRPr="00251C0E" w:rsidP="002C514D">
      <w:pPr>
        <w:pStyle w:val="BodyText"/>
      </w:pPr>
      <w:r w:rsidRPr="00251C0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872B9F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251C0E" w:rsidP="002C514D">
      <w:pPr>
        <w:pStyle w:val="BodyText"/>
        <w:sectPr w:rsidSect="00251C0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51C0E" w:rsidP="00251C0E">
      <w:pPr>
        <w:pStyle w:val="SuperHeading"/>
      </w:pPr>
      <w:r w:rsidRPr="00251C0E">
        <w:t xml:space="preserve">Assessment </w:t>
      </w:r>
      <w:r w:rsidRPr="00251C0E">
        <w:t>Requirements for MSMWJ202 Use high pressure water jetting equipment</w:t>
      </w:r>
    </w:p>
    <w:p w:rsidR="00000000" w:rsidRPr="00251C0E" w:rsidP="00251C0E">
      <w:pPr>
        <w:pStyle w:val="Heading1"/>
      </w:pPr>
      <w:bookmarkStart w:id="9" w:name="O_1201359"/>
      <w:bookmarkEnd w:id="9"/>
      <w:r w:rsidRPr="00251C0E">
        <w:t>Modification History</w:t>
      </w:r>
    </w:p>
    <w:p w:rsidR="00000000" w:rsidRPr="00251C0E" w:rsidP="002C514D">
      <w:pPr>
        <w:pStyle w:val="BodyText"/>
      </w:pPr>
      <w:r w:rsidRPr="00251C0E">
        <w:t>Release 1. Supersedes and is equivalent to MSMWJ201 Use high pressure water jetting equipment. Unit code changed. Application and Performance Criteri</w:t>
      </w:r>
      <w:r w:rsidRPr="00251C0E">
        <w:t>a changed. Range of Conditions removed. Assessment Requirements changed.</w:t>
      </w:r>
    </w:p>
    <w:p w:rsidR="00000000" w:rsidRPr="00251C0E" w:rsidP="00251C0E">
      <w:pPr>
        <w:pStyle w:val="Heading1"/>
      </w:pPr>
      <w:bookmarkStart w:id="10" w:name="O_1201360"/>
      <w:bookmarkEnd w:id="10"/>
      <w:r w:rsidRPr="00251C0E">
        <w:t>Performance Evidence</w:t>
      </w:r>
    </w:p>
    <w:p w:rsidR="00000000" w:rsidRPr="00251C0E" w:rsidP="002C514D">
      <w:pPr>
        <w:pStyle w:val="BodyText"/>
      </w:pPr>
      <w:r w:rsidRPr="00251C0E">
        <w:t>There must be evidence the candidate has completed the tasks outlined in the elements and performance criteria of this unit, and demonstrated t</w:t>
      </w:r>
      <w:r w:rsidRPr="00251C0E">
        <w:t>he ability to:</w:t>
      </w:r>
    </w:p>
    <w:p w:rsidR="00000000" w:rsidRPr="00251C0E" w:rsidP="00251C0E">
      <w:pPr>
        <w:pStyle w:val="ListBullet"/>
      </w:pPr>
      <w:r w:rsidRPr="00251C0E">
        <w:t xml:space="preserve">assemble and operate, under supervision, equipment that meets the requirements of a Class B system as defined by </w:t>
      </w:r>
      <w:r w:rsidRPr="00251C0E">
        <w:rPr>
          <w:rStyle w:val="Emphasis"/>
        </w:rPr>
        <w:t>AS 4233.1 High pressure water jetting systems – Part 1: Safe operation and maintenance</w:t>
      </w:r>
      <w:r w:rsidRPr="00251C0E">
        <w:t>, to complete:</w:t>
      </w:r>
    </w:p>
    <w:p w:rsidR="00000000" w:rsidRPr="00251C0E" w:rsidP="00251C0E">
      <w:pPr>
        <w:pStyle w:val="ListBullet2"/>
      </w:pPr>
      <w:r w:rsidRPr="00251C0E">
        <w:t>at least one gun operatio</w:t>
      </w:r>
      <w:r w:rsidRPr="00251C0E">
        <w:t>n AND</w:t>
      </w:r>
    </w:p>
    <w:p w:rsidR="00000000" w:rsidRPr="00251C0E" w:rsidP="00251C0E">
      <w:pPr>
        <w:pStyle w:val="ListBullet2"/>
      </w:pPr>
      <w:r w:rsidRPr="00251C0E">
        <w:t>at least one of the following:</w:t>
      </w:r>
    </w:p>
    <w:p w:rsidR="00000000" w:rsidRPr="00251C0E" w:rsidP="00251C0E">
      <w:pPr>
        <w:pStyle w:val="ListBullet3"/>
      </w:pPr>
      <w:r w:rsidRPr="00251C0E">
        <w:t>pipe cleaning (not stormwater/sewerage system)</w:t>
      </w:r>
    </w:p>
    <w:p w:rsidR="00000000" w:rsidRPr="00251C0E" w:rsidP="00251C0E">
      <w:pPr>
        <w:pStyle w:val="ListBullet3"/>
      </w:pPr>
      <w:r w:rsidRPr="00251C0E">
        <w:t>heat exchanger/tube cleaning</w:t>
      </w:r>
    </w:p>
    <w:p w:rsidR="00000000" w:rsidRPr="00251C0E" w:rsidP="00251C0E">
      <w:pPr>
        <w:pStyle w:val="ListBullet3"/>
      </w:pPr>
      <w:r w:rsidRPr="00251C0E">
        <w:t>surface preparation</w:t>
      </w:r>
    </w:p>
    <w:p w:rsidR="00000000" w:rsidRPr="00251C0E" w:rsidP="00251C0E">
      <w:pPr>
        <w:pStyle w:val="ListBullet3"/>
      </w:pPr>
      <w:r w:rsidRPr="00251C0E">
        <w:t>vessel (interior) cleaning using a cleaning head.</w:t>
      </w:r>
    </w:p>
    <w:p w:rsidR="00000000" w:rsidRPr="00251C0E" w:rsidP="00251C0E">
      <w:pPr>
        <w:pStyle w:val="AllowPageBreak"/>
      </w:pPr>
    </w:p>
    <w:p w:rsidR="00000000" w:rsidRPr="00251C0E" w:rsidP="00251C0E">
      <w:pPr>
        <w:pStyle w:val="Heading1"/>
      </w:pPr>
      <w:bookmarkStart w:id="11" w:name="O_1201361"/>
      <w:bookmarkEnd w:id="11"/>
      <w:r w:rsidRPr="00251C0E">
        <w:t>Knowledge Evidence</w:t>
      </w:r>
    </w:p>
    <w:p w:rsidR="00000000" w:rsidRPr="00251C0E" w:rsidP="002C514D">
      <w:pPr>
        <w:pStyle w:val="BodyText"/>
      </w:pPr>
      <w:r w:rsidRPr="00251C0E">
        <w:t>There must be evidence the candidate has knowledge of:</w:t>
      </w:r>
    </w:p>
    <w:p w:rsidR="00000000" w:rsidRPr="00251C0E" w:rsidP="00251C0E">
      <w:pPr>
        <w:pStyle w:val="ListBullet"/>
      </w:pPr>
      <w:r w:rsidRPr="00251C0E">
        <w:t xml:space="preserve">existence and purpose of </w:t>
      </w:r>
      <w:r w:rsidRPr="00251C0E">
        <w:rPr>
          <w:rStyle w:val="Emphasis"/>
        </w:rPr>
        <w:t>AS 4233.1 High pressure water jetting systems – Part 1: Safe operation and maintenance</w:t>
      </w:r>
      <w:r w:rsidRPr="00251C0E">
        <w:t xml:space="preserve"> and Safe Work Australia </w:t>
      </w:r>
      <w:r w:rsidRPr="00251C0E">
        <w:rPr>
          <w:rStyle w:val="Emphasis"/>
        </w:rPr>
        <w:t>Guide for Managing Risks from High Pressure Water Jetting</w:t>
      </w:r>
    </w:p>
    <w:p w:rsidR="00000000" w:rsidRPr="00251C0E" w:rsidP="00251C0E">
      <w:pPr>
        <w:pStyle w:val="ListBullet"/>
      </w:pPr>
      <w:r w:rsidRPr="00251C0E">
        <w:t xml:space="preserve">system controls required by </w:t>
      </w:r>
      <w:r w:rsidRPr="00251C0E">
        <w:rPr>
          <w:rStyle w:val="Emphasis"/>
        </w:rPr>
        <w:t>AS 4233.1 High pressure water jetting systems – Part 1: Safe operation and maintenance</w:t>
      </w:r>
      <w:r w:rsidRPr="00251C0E">
        <w:t xml:space="preserve"> and Safe Work Australia </w:t>
      </w:r>
      <w:r w:rsidRPr="00251C0E">
        <w:rPr>
          <w:rStyle w:val="Emphasis"/>
        </w:rPr>
        <w:t>Guide for Managing Risks from High Pressure Water Jetting</w:t>
      </w:r>
    </w:p>
    <w:p w:rsidR="00000000" w:rsidRPr="00251C0E" w:rsidP="00251C0E">
      <w:pPr>
        <w:pStyle w:val="ListBullet"/>
      </w:pPr>
      <w:r w:rsidRPr="00251C0E">
        <w:t>possible injuries resulting from high pressure water jettin</w:t>
      </w:r>
      <w:r w:rsidRPr="00251C0E">
        <w:t>g activities and appropriate responses to injuries</w:t>
      </w:r>
    </w:p>
    <w:p w:rsidR="00000000" w:rsidRPr="00251C0E" w:rsidP="00251C0E">
      <w:pPr>
        <w:pStyle w:val="ListBullet"/>
      </w:pPr>
      <w:r w:rsidRPr="00251C0E">
        <w:t>hazards specific to the operation of water jetting equipment, including:</w:t>
      </w:r>
    </w:p>
    <w:p w:rsidR="00000000" w:rsidRPr="00251C0E" w:rsidP="00251C0E">
      <w:pPr>
        <w:pStyle w:val="ListBullet2"/>
      </w:pPr>
      <w:r w:rsidRPr="00251C0E">
        <w:t xml:space="preserve">physical hazards, </w:t>
      </w:r>
    </w:p>
    <w:p w:rsidR="00000000" w:rsidRPr="00251C0E" w:rsidP="00251C0E">
      <w:pPr>
        <w:pStyle w:val="ListBullet2"/>
      </w:pPr>
      <w:r w:rsidRPr="00251C0E">
        <w:t xml:space="preserve">stored energy hazards </w:t>
      </w:r>
    </w:p>
    <w:p w:rsidR="00000000" w:rsidRPr="00251C0E" w:rsidP="00251C0E">
      <w:pPr>
        <w:pStyle w:val="ListBullet2"/>
      </w:pPr>
      <w:r w:rsidRPr="00251C0E">
        <w:t>working environment hazards</w:t>
      </w:r>
    </w:p>
    <w:p w:rsidR="00000000" w:rsidRPr="00251C0E" w:rsidP="00251C0E">
      <w:pPr>
        <w:pStyle w:val="ListBullet"/>
      </w:pPr>
      <w:r w:rsidRPr="00251C0E">
        <w:t>environmental protection considerations for water jetting op</w:t>
      </w:r>
      <w:r w:rsidRPr="00251C0E">
        <w:t xml:space="preserve">erations </w:t>
      </w:r>
    </w:p>
    <w:p w:rsidR="00000000" w:rsidRPr="00251C0E" w:rsidP="00251C0E">
      <w:pPr>
        <w:pStyle w:val="ListBullet"/>
      </w:pPr>
      <w:r w:rsidRPr="00251C0E">
        <w:t>basic principles of how high pressure water jetting equipment works, including:</w:t>
      </w:r>
    </w:p>
    <w:p w:rsidR="00000000" w:rsidRPr="00251C0E" w:rsidP="00251C0E">
      <w:pPr>
        <w:pStyle w:val="ListBullet2"/>
      </w:pPr>
      <w:r w:rsidRPr="00251C0E">
        <w:t>pump</w:t>
      </w:r>
    </w:p>
    <w:p w:rsidR="00000000" w:rsidRPr="00251C0E" w:rsidP="00251C0E">
      <w:pPr>
        <w:pStyle w:val="ListBullet2"/>
      </w:pPr>
      <w:r w:rsidRPr="00251C0E">
        <w:t>motive power</w:t>
      </w:r>
    </w:p>
    <w:p w:rsidR="00000000" w:rsidRPr="00251C0E" w:rsidP="00251C0E">
      <w:pPr>
        <w:pStyle w:val="ListBullet2"/>
      </w:pPr>
      <w:r w:rsidRPr="00251C0E">
        <w:t>hoses and hose restraints</w:t>
      </w:r>
    </w:p>
    <w:p w:rsidR="00000000" w:rsidRPr="00251C0E" w:rsidP="00251C0E">
      <w:pPr>
        <w:pStyle w:val="ListBullet2"/>
      </w:pPr>
      <w:r w:rsidRPr="00251C0E">
        <w:t>guns, foot control devices, lances and nozzles</w:t>
      </w:r>
    </w:p>
    <w:p w:rsidR="00000000" w:rsidRPr="00251C0E" w:rsidP="00251C0E">
      <w:pPr>
        <w:pStyle w:val="ListBullet2"/>
      </w:pPr>
      <w:r w:rsidRPr="00251C0E">
        <w:t>preoperational checks and set-up procedures</w:t>
      </w:r>
    </w:p>
    <w:p w:rsidR="00000000" w:rsidRPr="00251C0E" w:rsidP="00251C0E">
      <w:pPr>
        <w:pStyle w:val="ListBullet"/>
      </w:pPr>
      <w:r w:rsidRPr="00251C0E">
        <w:t>other equipment, plant, tools and hazard control devices required for water jetting jobs</w:t>
      </w:r>
    </w:p>
    <w:p w:rsidR="00000000" w:rsidRPr="00251C0E" w:rsidP="00251C0E">
      <w:pPr>
        <w:pStyle w:val="ListBullet"/>
      </w:pPr>
      <w:r w:rsidRPr="00251C0E">
        <w:t>basic aspects of reaction force and its determination</w:t>
      </w:r>
    </w:p>
    <w:p w:rsidR="00000000" w:rsidRPr="00251C0E" w:rsidP="00251C0E">
      <w:pPr>
        <w:pStyle w:val="ListBullet"/>
      </w:pPr>
      <w:r w:rsidRPr="00251C0E">
        <w:t xml:space="preserve">communication systems used between operators, including hand signals </w:t>
      </w:r>
    </w:p>
    <w:p w:rsidR="00000000" w:rsidRPr="00251C0E" w:rsidP="00251C0E">
      <w:pPr>
        <w:pStyle w:val="ListBullet"/>
      </w:pPr>
      <w:r w:rsidRPr="00251C0E">
        <w:t>how to recognise water jetting problems and</w:t>
      </w:r>
      <w:r w:rsidRPr="00251C0E">
        <w:t xml:space="preserve"> appropriate corrective action for routine problems</w:t>
      </w:r>
    </w:p>
    <w:p w:rsidR="00000000" w:rsidRPr="00251C0E" w:rsidP="00251C0E">
      <w:pPr>
        <w:pStyle w:val="ListBullet"/>
      </w:pPr>
      <w:r w:rsidRPr="00251C0E">
        <w:t>situations requiring activation of emergency stop</w:t>
      </w:r>
    </w:p>
    <w:p w:rsidR="00000000" w:rsidRPr="00251C0E" w:rsidP="00251C0E">
      <w:pPr>
        <w:pStyle w:val="ListBullet"/>
      </w:pPr>
      <w:r w:rsidRPr="00251C0E">
        <w:t>types of waste generated and procedures for safe disposal</w:t>
      </w:r>
    </w:p>
    <w:p w:rsidR="00000000" w:rsidRPr="00251C0E" w:rsidP="00251C0E">
      <w:pPr>
        <w:pStyle w:val="ListBullet"/>
      </w:pPr>
      <w:r w:rsidRPr="00251C0E">
        <w:t>routine cleaning and servicing requirements for water jetting equipment.</w:t>
      </w:r>
    </w:p>
    <w:p w:rsidR="00000000" w:rsidRPr="00251C0E" w:rsidP="00251C0E">
      <w:pPr>
        <w:pStyle w:val="AllowPageBreak"/>
      </w:pPr>
    </w:p>
    <w:p w:rsidR="00000000" w:rsidRPr="00251C0E" w:rsidP="00251C0E">
      <w:pPr>
        <w:pStyle w:val="Heading1"/>
      </w:pPr>
      <w:bookmarkStart w:id="12" w:name="O_1201362"/>
      <w:bookmarkEnd w:id="12"/>
      <w:r w:rsidRPr="00251C0E">
        <w:t>Asse</w:t>
      </w:r>
      <w:r w:rsidRPr="00251C0E">
        <w:t>ssment Conditions</w:t>
      </w:r>
    </w:p>
    <w:p w:rsidR="00000000" w:rsidRPr="00251C0E" w:rsidP="002C514D">
      <w:pPr>
        <w:pStyle w:val="BodyText"/>
      </w:pPr>
      <w:r w:rsidRPr="00251C0E">
        <w:t>Skills must have been demonstrated in the workplace or in a simulated environment that reflects workplace conditions and contingencies.</w:t>
      </w:r>
    </w:p>
    <w:p w:rsidR="00000000" w:rsidRPr="00251C0E" w:rsidP="002C514D">
      <w:pPr>
        <w:pStyle w:val="BodyText"/>
      </w:pPr>
      <w:r w:rsidRPr="00251C0E">
        <w:t>The following conditions must be met for this unit:</w:t>
      </w:r>
    </w:p>
    <w:p w:rsidR="00000000" w:rsidRPr="00251C0E" w:rsidP="00251C0E">
      <w:pPr>
        <w:pStyle w:val="ListBullet"/>
      </w:pPr>
      <w:r w:rsidRPr="00251C0E">
        <w:t>use of suitable facilities, equipment and resourc</w:t>
      </w:r>
      <w:r w:rsidRPr="00251C0E">
        <w:t>es, including:</w:t>
      </w:r>
    </w:p>
    <w:p w:rsidR="00000000" w:rsidRPr="00251C0E" w:rsidP="00251C0E">
      <w:pPr>
        <w:pStyle w:val="ListBullet2"/>
      </w:pPr>
      <w:r w:rsidRPr="00251C0E">
        <w:t>high pressure water jetting system and other tools and materials to complete tasks specified in the performance evidence</w:t>
      </w:r>
    </w:p>
    <w:p w:rsidR="00000000" w:rsidRPr="00251C0E" w:rsidP="00251C0E">
      <w:pPr>
        <w:pStyle w:val="ListBullet2"/>
      </w:pPr>
      <w:r w:rsidRPr="00251C0E">
        <w:t>safety and personal protective equipment (PPE)</w:t>
      </w:r>
    </w:p>
    <w:p w:rsidR="00000000" w:rsidRPr="00251C0E" w:rsidP="00251C0E">
      <w:pPr>
        <w:pStyle w:val="ListBullet2"/>
      </w:pPr>
      <w:r w:rsidRPr="00251C0E">
        <w:t>job documentation.</w:t>
      </w:r>
    </w:p>
    <w:p w:rsidR="00000000" w:rsidRPr="00251C0E" w:rsidP="002C514D">
      <w:pPr>
        <w:pStyle w:val="BodyText"/>
      </w:pPr>
      <w:r w:rsidRPr="00251C0E">
        <w:t>Assessors must satisfy the NVR/AQTF mandatory competency requirements for assessors.</w:t>
      </w:r>
    </w:p>
    <w:p w:rsidR="00000000" w:rsidRPr="00251C0E" w:rsidP="00251C0E">
      <w:pPr>
        <w:pStyle w:val="Heading1"/>
      </w:pPr>
      <w:bookmarkStart w:id="13" w:name="O_1201365"/>
      <w:bookmarkEnd w:id="13"/>
      <w:r w:rsidRPr="00251C0E">
        <w:t>Links</w:t>
      </w:r>
    </w:p>
    <w:p w:rsidR="00000000" w:rsidRPr="00251C0E" w:rsidP="002C514D">
      <w:pPr>
        <w:pStyle w:val="BodyText"/>
      </w:pPr>
      <w:r w:rsidRPr="00251C0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872B9F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251C0E" w:rsidP="00251C0E"/>
    <w:sectPr w:rsidSect="00251C0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C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C0E" w:rsidRPr="002C514D" w:rsidP="002C514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C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14D" w:rsidP="00251C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C514D" w:rsidP="00251C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2C514D" w:rsidP="00251C0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C0E" w:rsidP="00251C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C514D">
      <w:t>Approved</w:t>
    </w:r>
    <w:r w:rsidR="002C514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C514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C514D">
      <w:rPr>
        <w:noProof/>
      </w:rPr>
      <w:t>4</w:t>
    </w:r>
    <w:r>
      <w:rPr>
        <w:noProof/>
      </w:rPr>
      <w:fldChar w:fldCharType="end"/>
    </w:r>
  </w:p>
  <w:p w:rsidR="00251C0E" w:rsidP="00251C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C514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C514D">
      <w:t>Manufacturing Industry Skills Alliance</w:t>
    </w:r>
    <w:r w:rsidR="002C514D">
      <w:fldChar w:fldCharType="end"/>
    </w:r>
  </w:p>
  <w:p w:rsidR="00251C0E" w:rsidP="00251C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C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14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51C0E" w:rsidRPr="002C514D" w:rsidP="002C514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C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14D" w:rsidRPr="002D2AF8" w:rsidP="00251C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MSMWJ202 Use high pressure water jetting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C514D" w:rsidP="00251C0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C0E" w:rsidRPr="002D2AF8" w:rsidP="00251C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C514D">
      <w:t>MSMWJ202 Use high pressure water jetting equipment</w:t>
    </w:r>
    <w:r w:rsidR="002C514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C514D">
      <w:rPr>
        <w:noProof/>
      </w:rPr>
      <w:t>2 March 2025</w:t>
    </w:r>
    <w:r>
      <w:fldChar w:fldCharType="end"/>
    </w:r>
  </w:p>
  <w:p w:rsidR="00251C0E" w:rsidP="00251C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462159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D4AE1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472ECB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1C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51C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51C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51C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51C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51C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51C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51C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51C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51C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51C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51C0E"/>
  </w:style>
  <w:style w:type="character" w:customStyle="1" w:styleId="Heading1Char">
    <w:name w:val="Heading 1 Char"/>
    <w:basedOn w:val="DefaultParagraphFont"/>
    <w:link w:val="Heading1"/>
    <w:rsid w:val="00251C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51C0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51C0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51C0E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51C0E"/>
    <w:rPr>
      <w:b/>
      <w:spacing w:val="0"/>
    </w:rPr>
  </w:style>
  <w:style w:type="paragraph" w:styleId="ListBullet2">
    <w:name w:val="List Bullet 2"/>
    <w:basedOn w:val="List2"/>
    <w:rsid w:val="00251C0E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51C0E"/>
    <w:rPr>
      <w:i/>
    </w:rPr>
  </w:style>
  <w:style w:type="paragraph" w:customStyle="1" w:styleId="SuperHeading">
    <w:name w:val="SuperHeading"/>
    <w:basedOn w:val="Normal"/>
    <w:rsid w:val="00251C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51C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51C0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51C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51C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51C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51C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51C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51C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51C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51C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51C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51C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51C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51C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51C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51C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51C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51C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51C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51C0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51C0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51C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51C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51C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51C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51C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51C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51C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51C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51C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51C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51C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51C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51C0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51C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51C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51C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51C0E"/>
  </w:style>
  <w:style w:type="paragraph" w:styleId="TableofFigures">
    <w:name w:val="table of figures"/>
    <w:basedOn w:val="Normal"/>
    <w:next w:val="Normal"/>
    <w:semiHidden/>
    <w:rsid w:val="00251C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51C0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51C0E"/>
    <w:rPr>
      <w:rFonts w:ascii="Wingdings" w:hAnsi="Wingdings"/>
    </w:rPr>
  </w:style>
  <w:style w:type="paragraph" w:customStyle="1" w:styleId="TableHeading">
    <w:name w:val="Table Heading"/>
    <w:basedOn w:val="HeadingBase"/>
    <w:rsid w:val="00251C0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51C0E"/>
    <w:rPr>
      <w:color w:val="0033CC"/>
      <w:u w:val="none"/>
    </w:rPr>
  </w:style>
  <w:style w:type="paragraph" w:customStyle="1" w:styleId="BodyTextRight">
    <w:name w:val="Body Text Right"/>
    <w:basedOn w:val="BodyText"/>
    <w:rsid w:val="00251C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51C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51C0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51C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51C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51C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51C0E"/>
    <w:rPr>
      <w:sz w:val="32"/>
    </w:rPr>
  </w:style>
  <w:style w:type="paragraph" w:customStyle="1" w:styleId="HeadingProcedure">
    <w:name w:val="Heading Procedure"/>
    <w:basedOn w:val="HeadingBase"/>
    <w:next w:val="Normal"/>
    <w:rsid w:val="00251C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51C0E"/>
    <w:pPr>
      <w:spacing w:before="60" w:after="60"/>
    </w:pPr>
  </w:style>
  <w:style w:type="paragraph" w:styleId="ListContinue">
    <w:name w:val="List Continue"/>
    <w:basedOn w:val="List"/>
    <w:rsid w:val="00251C0E"/>
    <w:pPr>
      <w:ind w:firstLine="0"/>
    </w:pPr>
  </w:style>
  <w:style w:type="paragraph" w:customStyle="1" w:styleId="ListNote">
    <w:name w:val="List Note"/>
    <w:basedOn w:val="List"/>
    <w:rsid w:val="00251C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51C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51C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51C0E"/>
    <w:rPr>
      <w:rFonts w:ascii="Courier New" w:hAnsi="Courier New"/>
    </w:rPr>
  </w:style>
  <w:style w:type="paragraph" w:customStyle="1" w:styleId="NoteBullet">
    <w:name w:val="Note Bullet"/>
    <w:basedOn w:val="Note"/>
    <w:rsid w:val="00251C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51C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51C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51C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51C0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51C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51C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51C0E"/>
    <w:rPr>
      <w:b/>
      <w:smallCaps/>
    </w:rPr>
  </w:style>
  <w:style w:type="paragraph" w:customStyle="1" w:styleId="TableListNumber">
    <w:name w:val="Table List Number"/>
    <w:basedOn w:val="ListNumber"/>
    <w:rsid w:val="00251C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51C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51C0E"/>
    <w:pPr>
      <w:numPr>
        <w:numId w:val="10"/>
      </w:numPr>
    </w:pPr>
  </w:style>
  <w:style w:type="paragraph" w:customStyle="1" w:styleId="ListAlpha2">
    <w:name w:val="List Alpha 2"/>
    <w:basedOn w:val="List2"/>
    <w:rsid w:val="00251C0E"/>
    <w:pPr>
      <w:numPr>
        <w:numId w:val="9"/>
      </w:numPr>
    </w:pPr>
  </w:style>
  <w:style w:type="paragraph" w:styleId="List2">
    <w:name w:val="List 2"/>
    <w:basedOn w:val="BodyText"/>
    <w:rsid w:val="00251C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51C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51C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51C0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51C0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51C0E"/>
    <w:pPr>
      <w:numPr>
        <w:numId w:val="5"/>
      </w:numPr>
    </w:pPr>
  </w:style>
  <w:style w:type="paragraph" w:styleId="ListContinue2">
    <w:name w:val="List Continue 2"/>
    <w:basedOn w:val="List2"/>
    <w:rsid w:val="00251C0E"/>
    <w:pPr>
      <w:ind w:firstLine="0"/>
    </w:pPr>
  </w:style>
  <w:style w:type="paragraph" w:styleId="ListContinue3">
    <w:name w:val="List Continue 3"/>
    <w:basedOn w:val="List3"/>
    <w:rsid w:val="00251C0E"/>
    <w:pPr>
      <w:ind w:left="1021" w:firstLine="0"/>
    </w:pPr>
  </w:style>
  <w:style w:type="paragraph" w:styleId="ListContinue4">
    <w:name w:val="List Continue 4"/>
    <w:basedOn w:val="List4"/>
    <w:rsid w:val="00251C0E"/>
    <w:pPr>
      <w:ind w:firstLine="0"/>
    </w:pPr>
  </w:style>
  <w:style w:type="paragraph" w:styleId="ListContinue5">
    <w:name w:val="List Continue 5"/>
    <w:basedOn w:val="List5"/>
    <w:rsid w:val="00251C0E"/>
    <w:pPr>
      <w:ind w:firstLine="0"/>
    </w:pPr>
  </w:style>
  <w:style w:type="paragraph" w:styleId="ListNumber3">
    <w:name w:val="List Number 3"/>
    <w:basedOn w:val="List3"/>
    <w:rsid w:val="00251C0E"/>
    <w:pPr>
      <w:numPr>
        <w:numId w:val="6"/>
      </w:numPr>
    </w:pPr>
  </w:style>
  <w:style w:type="paragraph" w:styleId="ListNumber4">
    <w:name w:val="List Number 4"/>
    <w:basedOn w:val="List4"/>
    <w:rsid w:val="00251C0E"/>
    <w:pPr>
      <w:numPr>
        <w:numId w:val="7"/>
      </w:numPr>
    </w:pPr>
  </w:style>
  <w:style w:type="paragraph" w:styleId="ListNumber5">
    <w:name w:val="List Number 5"/>
    <w:basedOn w:val="List5"/>
    <w:rsid w:val="00251C0E"/>
    <w:pPr>
      <w:numPr>
        <w:numId w:val="8"/>
      </w:numPr>
    </w:pPr>
  </w:style>
  <w:style w:type="paragraph" w:styleId="BlockText">
    <w:name w:val="Block Text"/>
    <w:basedOn w:val="Normal"/>
    <w:rsid w:val="00251C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51C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51C0E"/>
    <w:rPr>
      <w:sz w:val="16"/>
      <w:vertAlign w:val="superscript"/>
    </w:rPr>
  </w:style>
  <w:style w:type="character" w:customStyle="1" w:styleId="Symbols">
    <w:name w:val="Symbols"/>
    <w:basedOn w:val="DefaultParagraphFont"/>
    <w:rsid w:val="00251C0E"/>
    <w:rPr>
      <w:rFonts w:ascii="Symbol" w:hAnsi="Symbol"/>
    </w:rPr>
  </w:style>
  <w:style w:type="character" w:customStyle="1" w:styleId="MenuOptions">
    <w:name w:val="Menu Options"/>
    <w:basedOn w:val="DefaultParagraphFont"/>
    <w:rsid w:val="00251C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51C0E"/>
    <w:rPr>
      <w:b/>
    </w:rPr>
  </w:style>
  <w:style w:type="character" w:customStyle="1" w:styleId="Underlined">
    <w:name w:val="Underlined"/>
    <w:basedOn w:val="DefaultParagraphFont"/>
    <w:rsid w:val="00251C0E"/>
    <w:rPr>
      <w:u w:val="single"/>
    </w:rPr>
  </w:style>
  <w:style w:type="paragraph" w:customStyle="1" w:styleId="TableBodyTextRight">
    <w:name w:val="Table Body Text Right"/>
    <w:basedOn w:val="TableBodyText"/>
    <w:rsid w:val="00251C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51C0E"/>
    <w:rPr>
      <w:sz w:val="18"/>
    </w:rPr>
  </w:style>
  <w:style w:type="paragraph" w:customStyle="1" w:styleId="BodySmallRight">
    <w:name w:val="Body Small Right"/>
    <w:basedOn w:val="BodyTextRight"/>
    <w:rsid w:val="00251C0E"/>
    <w:rPr>
      <w:sz w:val="18"/>
      <w:szCs w:val="18"/>
    </w:rPr>
  </w:style>
  <w:style w:type="paragraph" w:customStyle="1" w:styleId="MarginEdition">
    <w:name w:val="Margin Edition"/>
    <w:basedOn w:val="MarginNote"/>
    <w:rsid w:val="00251C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51C0E"/>
    <w:rPr>
      <w:sz w:val="2"/>
      <w:szCs w:val="2"/>
    </w:rPr>
  </w:style>
  <w:style w:type="character" w:customStyle="1" w:styleId="Small">
    <w:name w:val="Small"/>
    <w:basedOn w:val="DefaultParagraphFont"/>
    <w:rsid w:val="00251C0E"/>
    <w:rPr>
      <w:sz w:val="16"/>
    </w:rPr>
  </w:style>
  <w:style w:type="paragraph" w:customStyle="1" w:styleId="WideTable">
    <w:name w:val="Wide Table"/>
    <w:basedOn w:val="Normal"/>
    <w:rsid w:val="00251C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51C0E"/>
  </w:style>
  <w:style w:type="paragraph" w:styleId="Quote">
    <w:name w:val="Quote"/>
    <w:basedOn w:val="Heading1"/>
    <w:link w:val="QuoteChar"/>
    <w:qFormat/>
    <w:rsid w:val="00251C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51C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51C0E"/>
    <w:pPr>
      <w:pageBreakBefore/>
    </w:pPr>
  </w:style>
  <w:style w:type="paragraph" w:customStyle="1" w:styleId="Border">
    <w:name w:val="Border"/>
    <w:basedOn w:val="Normal"/>
    <w:qFormat/>
    <w:rsid w:val="00251C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51C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1C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1C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51C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51C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51C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51C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51C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51C0E"/>
    <w:rPr>
      <w:u w:val="single"/>
    </w:rPr>
  </w:style>
  <w:style w:type="character" w:customStyle="1" w:styleId="BoldandItalics">
    <w:name w:val="Bold and Italics"/>
    <w:qFormat/>
    <w:rsid w:val="00251C0E"/>
    <w:rPr>
      <w:b/>
      <w:i/>
      <w:u w:val="none"/>
    </w:rPr>
  </w:style>
  <w:style w:type="paragraph" w:styleId="BalloonText">
    <w:name w:val="Balloon Text"/>
    <w:basedOn w:val="Normal"/>
    <w:link w:val="BalloonTextChar"/>
    <w:rsid w:val="00251C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51C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51C0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51C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51C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51C0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51C0E"/>
    <w:pPr>
      <w:spacing w:before="0" w:after="0"/>
    </w:pPr>
  </w:style>
  <w:style w:type="paragraph" w:customStyle="1" w:styleId="BodyTextBold">
    <w:name w:val="Body Text Bold"/>
    <w:basedOn w:val="BodyText"/>
    <w:qFormat/>
    <w:rsid w:val="00251C0E"/>
    <w:rPr>
      <w:b/>
    </w:rPr>
  </w:style>
  <w:style w:type="character" w:styleId="Hyperlink">
    <w:name w:val="Hyperlink"/>
    <w:basedOn w:val="DefaultParagraphFont"/>
    <w:uiPriority w:val="99"/>
    <w:unhideWhenUsed/>
    <w:rsid w:val="002C514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1123</Words>
  <Characters>6929</Characters>
  <Application>Microsoft Office Word</Application>
  <DocSecurity>0</DocSecurity>
  <Lines>182</Lines>
  <Paragraphs>131</Paragraphs>
  <ScaleCrop>false</ScaleCrop>
  <Company>Author-it Software Corporation Ltd.</Company>
  <LinksUpToDate>false</LinksUpToDate>
  <CharactersWithSpaces>7921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MSMWJ202 Use high pressure water jetting equipment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2025-03-01T18:47:00Z</dcterms:created>
  <dcterms:modified xsi:type="dcterms:W3CDTF">2025-03-01T18:47:00Z</dcterms:modified>
</cp:coreProperties>
</file>