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3B5" w:rsidP="00A163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MSMWHS601 Develop WHS management system</w:t>
      </w:r>
      <w:r>
        <w:fldChar w:fldCharType="end"/>
      </w:r>
    </w:p>
    <w:p w:rsidR="00A163B5" w:rsidP="00A163B5">
      <w:pPr>
        <w:pStyle w:val="Version"/>
        <w:sectPr w:rsidSect="007543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43FF" w:rsidP="007543FF">
      <w:pPr>
        <w:pStyle w:val="SuperHeading"/>
      </w:pPr>
      <w:r w:rsidRPr="007543FF">
        <w:t>Assessment Requirements for MSMWHS601 Develop WHS management system</w:t>
      </w:r>
    </w:p>
    <w:p w:rsidR="00000000" w:rsidRPr="007543FF" w:rsidP="007543FF">
      <w:pPr>
        <w:pStyle w:val="Heading1"/>
      </w:pPr>
      <w:bookmarkStart w:id="1" w:name="O_873493"/>
      <w:bookmarkEnd w:id="1"/>
      <w:r w:rsidRPr="007543FF">
        <w:t>Modification History</w:t>
      </w:r>
    </w:p>
    <w:p w:rsidR="00000000" w:rsidRPr="007543FF" w:rsidP="00A163B5">
      <w:pPr>
        <w:pStyle w:val="BodyText"/>
      </w:pPr>
      <w:r w:rsidRPr="007543FF">
        <w:t>Release 1. Supersedes and is equivalent to MSAPMOHS601A Establish workplace OHS management system</w:t>
      </w:r>
    </w:p>
    <w:p w:rsidR="00000000" w:rsidRPr="007543FF" w:rsidP="007543FF">
      <w:pPr>
        <w:pStyle w:val="Heading1"/>
      </w:pPr>
      <w:bookmarkStart w:id="2" w:name="O_873496"/>
      <w:bookmarkEnd w:id="2"/>
      <w:r w:rsidRPr="007543FF">
        <w:t>Performance Evidence</w:t>
      </w:r>
    </w:p>
    <w:p w:rsidR="00000000" w:rsidRPr="007543FF" w:rsidP="00A163B5">
      <w:pPr>
        <w:pStyle w:val="BodyText"/>
      </w:pPr>
      <w:r w:rsidRPr="007543FF">
        <w:t xml:space="preserve">Evidence required to demonstrate competence in this unit must be relevant to and satisfy all of the requirements of the elements and performance criteria and include the ability to: </w:t>
      </w:r>
    </w:p>
    <w:p w:rsidR="00000000" w:rsidRPr="007543FF" w:rsidP="007543FF">
      <w:pPr>
        <w:pStyle w:val="ListBullet"/>
      </w:pPr>
      <w:r w:rsidRPr="007543FF">
        <w:t>ascertain requirements for development of WHS management system</w:t>
      </w:r>
    </w:p>
    <w:p w:rsidR="00000000" w:rsidRPr="007543FF" w:rsidP="007543FF">
      <w:pPr>
        <w:pStyle w:val="ListBullet"/>
      </w:pPr>
      <w:r w:rsidRPr="007543FF">
        <w:t xml:space="preserve">develop </w:t>
      </w:r>
      <w:r w:rsidRPr="007543FF">
        <w:t>appropriate documentation, including:</w:t>
      </w:r>
    </w:p>
    <w:p w:rsidR="00000000" w:rsidRPr="007543FF" w:rsidP="007543FF">
      <w:pPr>
        <w:pStyle w:val="ListBullet2"/>
      </w:pPr>
      <w:r w:rsidRPr="007543FF">
        <w:t>policies and procedures</w:t>
      </w:r>
    </w:p>
    <w:p w:rsidR="00000000" w:rsidRPr="007543FF" w:rsidP="007543FF">
      <w:pPr>
        <w:pStyle w:val="ListBullet2"/>
      </w:pPr>
      <w:r w:rsidRPr="007543FF">
        <w:t>training material</w:t>
      </w:r>
    </w:p>
    <w:p w:rsidR="00000000" w:rsidRPr="007543FF" w:rsidP="007543FF">
      <w:pPr>
        <w:pStyle w:val="ListBullet"/>
      </w:pPr>
      <w:r w:rsidRPr="007543FF">
        <w:t xml:space="preserve">identify and source financial and human resources </w:t>
      </w:r>
    </w:p>
    <w:p w:rsidR="00000000" w:rsidRPr="007543FF" w:rsidP="007543FF">
      <w:pPr>
        <w:pStyle w:val="ListBullet"/>
      </w:pPr>
      <w:r w:rsidRPr="007543FF">
        <w:t>develop training strategy to address WHS training requirements</w:t>
      </w:r>
    </w:p>
    <w:p w:rsidR="00000000" w:rsidRPr="007543FF" w:rsidP="007543FF">
      <w:pPr>
        <w:pStyle w:val="ListBullet"/>
      </w:pPr>
      <w:r w:rsidRPr="007543FF">
        <w:t>consult and negotiate to implement or review policies and pr</w:t>
      </w:r>
      <w:r w:rsidRPr="007543FF">
        <w:t>ocedures</w:t>
      </w:r>
    </w:p>
    <w:p w:rsidR="00000000" w:rsidRPr="007543FF" w:rsidP="007543FF">
      <w:pPr>
        <w:pStyle w:val="ListBullet"/>
      </w:pPr>
      <w:r w:rsidRPr="007543FF">
        <w:t>apply a systematic process to planning and implementation or review of WHS systems.</w:t>
      </w:r>
    </w:p>
    <w:p w:rsidR="00000000" w:rsidRPr="007543FF" w:rsidP="007543FF">
      <w:pPr>
        <w:pStyle w:val="AllowPageBreak"/>
      </w:pPr>
    </w:p>
    <w:p w:rsidR="00000000" w:rsidRPr="007543FF" w:rsidP="007543FF">
      <w:pPr>
        <w:pStyle w:val="Heading1"/>
      </w:pPr>
      <w:bookmarkStart w:id="3" w:name="O_873495"/>
      <w:bookmarkEnd w:id="3"/>
      <w:r w:rsidRPr="007543FF">
        <w:t>Knowledge Evidence</w:t>
      </w:r>
    </w:p>
    <w:p w:rsidR="00000000" w:rsidRPr="007543FF" w:rsidP="00A163B5">
      <w:pPr>
        <w:pStyle w:val="BodyText"/>
      </w:pPr>
      <w:r w:rsidRPr="007543FF">
        <w:t>Must provide evidence that demonstrates knowledge relevant to their job sufficient to fulfil their job role, including:</w:t>
      </w:r>
    </w:p>
    <w:p w:rsidR="00000000" w:rsidRPr="007543FF" w:rsidP="007543FF">
      <w:pPr>
        <w:pStyle w:val="ListBullet"/>
      </w:pPr>
      <w:r w:rsidRPr="007543FF">
        <w:t>regulatory requirements relevant to role, including duty of care responsibilities</w:t>
      </w:r>
    </w:p>
    <w:p w:rsidR="00000000" w:rsidRPr="007543FF" w:rsidP="007543FF">
      <w:pPr>
        <w:pStyle w:val="ListBullet"/>
      </w:pPr>
      <w:r w:rsidRPr="007543FF">
        <w:t>requirements for WHS record keeping and reporting</w:t>
      </w:r>
    </w:p>
    <w:p w:rsidR="00000000" w:rsidRPr="007543FF" w:rsidP="007543FF">
      <w:pPr>
        <w:pStyle w:val="ListBullet"/>
      </w:pPr>
      <w:r w:rsidRPr="007543FF">
        <w:t>principles and practices of effective WHS management and risk control</w:t>
      </w:r>
    </w:p>
    <w:p w:rsidR="00000000" w:rsidRPr="007543FF" w:rsidP="007543FF">
      <w:pPr>
        <w:pStyle w:val="ListBullet"/>
      </w:pPr>
      <w:r w:rsidRPr="007543FF">
        <w:t>elements and requirements of a WHS management system</w:t>
      </w:r>
    </w:p>
    <w:p w:rsidR="00000000" w:rsidRPr="007543FF" w:rsidP="007543FF">
      <w:pPr>
        <w:pStyle w:val="ListBullet"/>
      </w:pPr>
      <w:r w:rsidRPr="007543FF">
        <w:t>o</w:t>
      </w:r>
      <w:r w:rsidRPr="007543FF">
        <w:t>ther management systems requiring interface or integration with the WHS management system</w:t>
      </w:r>
    </w:p>
    <w:p w:rsidR="00000000" w:rsidRPr="007543FF" w:rsidP="007543FF">
      <w:pPr>
        <w:pStyle w:val="ListBullet"/>
      </w:pPr>
      <w:r w:rsidRPr="007543FF">
        <w:t>barriers to implementation of WHS, including language and literacy, cultural diversity of workforce and workplace culture in relation to WHS</w:t>
      </w:r>
    </w:p>
    <w:p w:rsidR="00000000" w:rsidRPr="007543FF" w:rsidP="007543FF">
      <w:pPr>
        <w:pStyle w:val="ListBullet"/>
      </w:pPr>
      <w:r w:rsidRPr="007543FF">
        <w:t>relevant organisation pro</w:t>
      </w:r>
      <w:r w:rsidRPr="007543FF">
        <w:t>cedures, practices, codes and signs/symbols</w:t>
      </w:r>
    </w:p>
    <w:p w:rsidR="00000000" w:rsidRPr="007543FF" w:rsidP="007543FF">
      <w:pPr>
        <w:pStyle w:val="ListBullet"/>
      </w:pPr>
      <w:r w:rsidRPr="007543FF">
        <w:t>organisations goals, targets and measures</w:t>
      </w:r>
    </w:p>
    <w:p w:rsidR="00000000" w:rsidRPr="007543FF" w:rsidP="007543FF">
      <w:pPr>
        <w:pStyle w:val="ListBullet"/>
      </w:pPr>
      <w:r w:rsidRPr="007543FF">
        <w:t>hierarchy of control.</w:t>
      </w:r>
    </w:p>
    <w:p w:rsidR="00000000" w:rsidRPr="007543FF" w:rsidP="007543FF">
      <w:pPr>
        <w:pStyle w:val="AllowPageBreak"/>
      </w:pPr>
    </w:p>
    <w:p w:rsidR="00000000" w:rsidRPr="007543FF" w:rsidP="007543FF">
      <w:pPr>
        <w:pStyle w:val="Heading1"/>
      </w:pPr>
      <w:bookmarkStart w:id="4" w:name="O_873494"/>
      <w:bookmarkEnd w:id="4"/>
      <w:r w:rsidRPr="007543FF">
        <w:t>Assessment Conditions</w:t>
      </w:r>
    </w:p>
    <w:p w:rsidR="00000000" w:rsidRPr="007543FF" w:rsidP="007543FF">
      <w:pPr>
        <w:pStyle w:val="ListBullet"/>
      </w:pPr>
      <w:r w:rsidRPr="007543FF">
        <w:t>The unit should be assessed holistically and the judgement of competence based on a holistic assessment of t</w:t>
      </w:r>
      <w:r w:rsidRPr="007543FF">
        <w:t xml:space="preserve">he evidence. </w:t>
      </w:r>
    </w:p>
    <w:p w:rsidR="00000000" w:rsidRPr="007543FF" w:rsidP="007543FF">
      <w:pPr>
        <w:pStyle w:val="ListBullet"/>
      </w:pPr>
      <w:r w:rsidRPr="007543FF">
        <w:t>The collection of performance evidence is best done from a report and/or folio of evidence drawn from:</w:t>
      </w:r>
    </w:p>
    <w:p w:rsidR="00000000" w:rsidRPr="007543FF" w:rsidP="007543FF">
      <w:pPr>
        <w:pStyle w:val="ListBullet2"/>
      </w:pPr>
      <w:r w:rsidRPr="007543FF">
        <w:t>a single project which provides sufficient evidence of the requirements of all the elements and performance criteria</w:t>
      </w:r>
    </w:p>
    <w:p w:rsidR="00000000" w:rsidRPr="007543FF" w:rsidP="007543FF">
      <w:pPr>
        <w:pStyle w:val="ListBullet2"/>
      </w:pPr>
      <w:r w:rsidRPr="007543FF">
        <w:t>multiple smaller projects which together provide sufficient evidence of the requirements of all the elements and performance criteria.</w:t>
      </w:r>
    </w:p>
    <w:p w:rsidR="00000000" w:rsidRPr="007543FF" w:rsidP="007543FF">
      <w:pPr>
        <w:pStyle w:val="ListBullet"/>
      </w:pPr>
      <w:r w:rsidRPr="007543FF">
        <w:t>A third-party report, or similar, may be needed to testify to the work done by the individual, particularly when the pro</w:t>
      </w:r>
      <w:r w:rsidRPr="007543FF">
        <w:t>ject has been done as part of a project team.</w:t>
      </w:r>
    </w:p>
    <w:p w:rsidR="00000000" w:rsidRPr="007543FF" w:rsidP="007543FF">
      <w:pPr>
        <w:pStyle w:val="ListBullet"/>
      </w:pPr>
      <w:r w:rsidRPr="007543FF">
        <w:t>Assessment should occur in operational workplace situations. Where this is not possible, or where personal safety or environmental damage are limiting factors, assessment must occur in a sufficiently rigorous s</w:t>
      </w:r>
      <w:r w:rsidRPr="007543FF">
        <w:t xml:space="preserve">imulated environment reflecting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7543FF" w:rsidP="007543FF">
      <w:pPr>
        <w:pStyle w:val="ListBullet"/>
      </w:pPr>
      <w:r w:rsidRPr="007543FF">
        <w:t>K</w:t>
      </w:r>
      <w:r w:rsidRPr="007543FF">
        <w:t>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7543FF" w:rsidP="007543FF">
      <w:pPr>
        <w:pStyle w:val="ListBullet"/>
      </w:pPr>
      <w:r w:rsidRPr="007543FF">
        <w:t>Assessment processes and techniques m</w:t>
      </w:r>
      <w:r w:rsidRPr="007543FF">
        <w:t>ust be appropriate to the language, literacy and numeracy requirements of the work being performed and the needs of the candidate.</w:t>
      </w:r>
    </w:p>
    <w:p w:rsidR="00000000" w:rsidRPr="007543FF" w:rsidP="007543FF">
      <w:pPr>
        <w:pStyle w:val="ListBullet"/>
      </w:pPr>
      <w:r w:rsidRPr="007543FF">
        <w:t>Conditions for assessment must include access to all tools, equipment, materials and documentation required, including releva</w:t>
      </w:r>
      <w:r w:rsidRPr="007543FF">
        <w:t>nt workplace procedures, product and manufacturing specifications associated with this unit.</w:t>
      </w:r>
    </w:p>
    <w:p w:rsidR="00000000" w:rsidRPr="007543FF" w:rsidP="007543FF">
      <w:pPr>
        <w:pStyle w:val="ListBullet"/>
      </w:pPr>
      <w:r w:rsidRPr="007543FF">
        <w:t>Foundation skills are integral to competent performance of the unit and should not be assessed separately.</w:t>
      </w:r>
    </w:p>
    <w:p w:rsidR="00000000" w:rsidRPr="007543FF" w:rsidP="007543FF">
      <w:pPr>
        <w:pStyle w:val="ListBullet"/>
      </w:pPr>
      <w:r w:rsidRPr="007543FF">
        <w:t>As a minimum, assessors must satisfy the Standards for R</w:t>
      </w:r>
      <w:r w:rsidRPr="007543FF">
        <w:t>egistered Training Organisations 2015 assessor requirements.</w:t>
      </w:r>
    </w:p>
    <w:p w:rsidR="00000000" w:rsidRPr="007543FF" w:rsidP="007543FF">
      <w:pPr>
        <w:pStyle w:val="AllowPageBreak"/>
      </w:pPr>
    </w:p>
    <w:p w:rsidR="00000000" w:rsidRPr="007543FF" w:rsidP="007543FF">
      <w:pPr>
        <w:pStyle w:val="Heading1"/>
      </w:pPr>
      <w:bookmarkStart w:id="5" w:name="O_873492"/>
      <w:bookmarkEnd w:id="5"/>
      <w:r w:rsidRPr="007543FF">
        <w:t>Links</w:t>
      </w:r>
    </w:p>
    <w:p w:rsidR="00000000" w:rsidRPr="007543FF" w:rsidP="00A163B5">
      <w:pPr>
        <w:pStyle w:val="BodyText"/>
      </w:pPr>
      <w:r w:rsidRPr="007543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5193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543FF" w:rsidP="007543FF"/>
    <w:sectPr w:rsidSect="007543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3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3FF" w:rsidRPr="00A163B5" w:rsidP="00A163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3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3B5" w:rsidP="007543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63B5" w:rsidP="007543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163B5" w:rsidP="007543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3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3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3FF" w:rsidRPr="00A163B5" w:rsidP="00A163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3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3B5" w:rsidRPr="002D2AF8" w:rsidP="007543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MSMWHS601 Develop WHS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A163B5" w:rsidP="007543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04D0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4A87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0AEB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3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3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3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3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3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3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3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3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3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3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3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3FF"/>
  </w:style>
  <w:style w:type="character" w:customStyle="1" w:styleId="Heading1Char">
    <w:name w:val="Heading 1 Char"/>
    <w:basedOn w:val="DefaultParagraphFont"/>
    <w:link w:val="Heading1"/>
    <w:rsid w:val="007543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3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3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3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43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43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3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43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3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3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3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3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3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3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3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3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3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3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3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3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3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3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3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3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3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3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3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43FF"/>
    <w:rPr>
      <w:b/>
      <w:spacing w:val="0"/>
    </w:rPr>
  </w:style>
  <w:style w:type="paragraph" w:customStyle="1" w:styleId="SuperTitle">
    <w:name w:val="SuperTitle"/>
    <w:basedOn w:val="Title"/>
    <w:rsid w:val="007543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3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3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43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3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3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3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3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3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3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3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3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43FF"/>
    <w:rPr>
      <w:i/>
    </w:rPr>
  </w:style>
  <w:style w:type="paragraph" w:styleId="Caption">
    <w:name w:val="caption"/>
    <w:basedOn w:val="BodyText"/>
    <w:next w:val="Normal"/>
    <w:qFormat/>
    <w:rsid w:val="007543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3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3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3FF"/>
  </w:style>
  <w:style w:type="paragraph" w:styleId="TableofFigures">
    <w:name w:val="table of figures"/>
    <w:basedOn w:val="Normal"/>
    <w:next w:val="Normal"/>
    <w:semiHidden/>
    <w:rsid w:val="007543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3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43FF"/>
    <w:rPr>
      <w:rFonts w:ascii="Wingdings" w:hAnsi="Wingdings"/>
    </w:rPr>
  </w:style>
  <w:style w:type="paragraph" w:customStyle="1" w:styleId="TableHeading">
    <w:name w:val="Table Heading"/>
    <w:basedOn w:val="HeadingBase"/>
    <w:rsid w:val="007543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3FF"/>
    <w:rPr>
      <w:color w:val="0033CC"/>
      <w:u w:val="none"/>
    </w:rPr>
  </w:style>
  <w:style w:type="paragraph" w:customStyle="1" w:styleId="BodyTextRight">
    <w:name w:val="Body Text Right"/>
    <w:basedOn w:val="BodyText"/>
    <w:rsid w:val="007543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3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3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3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3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3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3FF"/>
    <w:rPr>
      <w:sz w:val="32"/>
    </w:rPr>
  </w:style>
  <w:style w:type="paragraph" w:customStyle="1" w:styleId="HeadingProcedure">
    <w:name w:val="Heading Procedure"/>
    <w:basedOn w:val="HeadingBase"/>
    <w:next w:val="Normal"/>
    <w:rsid w:val="007543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3FF"/>
    <w:pPr>
      <w:spacing w:before="60" w:after="60"/>
    </w:pPr>
  </w:style>
  <w:style w:type="paragraph" w:styleId="ListContinue">
    <w:name w:val="List Continue"/>
    <w:basedOn w:val="List"/>
    <w:rsid w:val="007543FF"/>
    <w:pPr>
      <w:ind w:firstLine="0"/>
    </w:pPr>
  </w:style>
  <w:style w:type="paragraph" w:customStyle="1" w:styleId="ListNote">
    <w:name w:val="List Note"/>
    <w:basedOn w:val="List"/>
    <w:rsid w:val="007543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3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3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3FF"/>
    <w:rPr>
      <w:rFonts w:ascii="Courier New" w:hAnsi="Courier New"/>
    </w:rPr>
  </w:style>
  <w:style w:type="paragraph" w:customStyle="1" w:styleId="NoteBullet">
    <w:name w:val="Note Bullet"/>
    <w:basedOn w:val="Note"/>
    <w:rsid w:val="007543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3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3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3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3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43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3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3FF"/>
    <w:rPr>
      <w:b/>
      <w:smallCaps/>
    </w:rPr>
  </w:style>
  <w:style w:type="paragraph" w:customStyle="1" w:styleId="TableListNumber">
    <w:name w:val="Table List Number"/>
    <w:basedOn w:val="ListNumber"/>
    <w:rsid w:val="007543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3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3FF"/>
    <w:pPr>
      <w:numPr>
        <w:numId w:val="9"/>
      </w:numPr>
    </w:pPr>
  </w:style>
  <w:style w:type="paragraph" w:customStyle="1" w:styleId="ListAlpha2">
    <w:name w:val="List Alpha 2"/>
    <w:basedOn w:val="List2"/>
    <w:rsid w:val="007543FF"/>
    <w:pPr>
      <w:numPr>
        <w:numId w:val="8"/>
      </w:numPr>
    </w:pPr>
  </w:style>
  <w:style w:type="paragraph" w:styleId="List2">
    <w:name w:val="List 2"/>
    <w:basedOn w:val="BodyText"/>
    <w:rsid w:val="007543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3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3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3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3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3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43FF"/>
    <w:pPr>
      <w:numPr>
        <w:numId w:val="4"/>
      </w:numPr>
    </w:pPr>
  </w:style>
  <w:style w:type="paragraph" w:styleId="ListContinue2">
    <w:name w:val="List Continue 2"/>
    <w:basedOn w:val="List2"/>
    <w:rsid w:val="007543FF"/>
    <w:pPr>
      <w:ind w:firstLine="0"/>
    </w:pPr>
  </w:style>
  <w:style w:type="paragraph" w:styleId="ListContinue3">
    <w:name w:val="List Continue 3"/>
    <w:basedOn w:val="List3"/>
    <w:rsid w:val="007543FF"/>
    <w:pPr>
      <w:ind w:left="1021" w:firstLine="0"/>
    </w:pPr>
  </w:style>
  <w:style w:type="paragraph" w:styleId="ListContinue4">
    <w:name w:val="List Continue 4"/>
    <w:basedOn w:val="List4"/>
    <w:rsid w:val="007543FF"/>
    <w:pPr>
      <w:ind w:firstLine="0"/>
    </w:pPr>
  </w:style>
  <w:style w:type="paragraph" w:styleId="ListContinue5">
    <w:name w:val="List Continue 5"/>
    <w:basedOn w:val="List5"/>
    <w:rsid w:val="007543FF"/>
    <w:pPr>
      <w:ind w:firstLine="0"/>
    </w:pPr>
  </w:style>
  <w:style w:type="paragraph" w:styleId="ListNumber3">
    <w:name w:val="List Number 3"/>
    <w:basedOn w:val="List3"/>
    <w:rsid w:val="007543FF"/>
    <w:pPr>
      <w:numPr>
        <w:numId w:val="5"/>
      </w:numPr>
    </w:pPr>
  </w:style>
  <w:style w:type="paragraph" w:styleId="ListNumber4">
    <w:name w:val="List Number 4"/>
    <w:basedOn w:val="List4"/>
    <w:rsid w:val="007543FF"/>
    <w:pPr>
      <w:numPr>
        <w:numId w:val="6"/>
      </w:numPr>
    </w:pPr>
  </w:style>
  <w:style w:type="paragraph" w:styleId="ListNumber5">
    <w:name w:val="List Number 5"/>
    <w:basedOn w:val="List5"/>
    <w:rsid w:val="007543FF"/>
    <w:pPr>
      <w:numPr>
        <w:numId w:val="7"/>
      </w:numPr>
    </w:pPr>
  </w:style>
  <w:style w:type="paragraph" w:styleId="BlockText">
    <w:name w:val="Block Text"/>
    <w:basedOn w:val="Normal"/>
    <w:rsid w:val="007543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3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3FF"/>
    <w:rPr>
      <w:sz w:val="16"/>
      <w:vertAlign w:val="superscript"/>
    </w:rPr>
  </w:style>
  <w:style w:type="character" w:customStyle="1" w:styleId="Symbols">
    <w:name w:val="Symbols"/>
    <w:basedOn w:val="DefaultParagraphFont"/>
    <w:rsid w:val="007543FF"/>
    <w:rPr>
      <w:rFonts w:ascii="Symbol" w:hAnsi="Symbol"/>
    </w:rPr>
  </w:style>
  <w:style w:type="character" w:customStyle="1" w:styleId="MenuOptions">
    <w:name w:val="Menu Options"/>
    <w:basedOn w:val="DefaultParagraphFont"/>
    <w:rsid w:val="007543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3FF"/>
    <w:rPr>
      <w:b/>
    </w:rPr>
  </w:style>
  <w:style w:type="character" w:customStyle="1" w:styleId="Underlined">
    <w:name w:val="Underlined"/>
    <w:basedOn w:val="DefaultParagraphFont"/>
    <w:rsid w:val="007543FF"/>
    <w:rPr>
      <w:u w:val="single"/>
    </w:rPr>
  </w:style>
  <w:style w:type="paragraph" w:customStyle="1" w:styleId="TableBodyTextRight">
    <w:name w:val="Table Body Text Right"/>
    <w:basedOn w:val="TableBodyText"/>
    <w:rsid w:val="007543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3FF"/>
    <w:rPr>
      <w:sz w:val="18"/>
    </w:rPr>
  </w:style>
  <w:style w:type="paragraph" w:customStyle="1" w:styleId="BodySmallRight">
    <w:name w:val="Body Small Right"/>
    <w:basedOn w:val="BodyTextRight"/>
    <w:rsid w:val="007543FF"/>
    <w:rPr>
      <w:sz w:val="18"/>
      <w:szCs w:val="18"/>
    </w:rPr>
  </w:style>
  <w:style w:type="paragraph" w:customStyle="1" w:styleId="MarginEdition">
    <w:name w:val="Margin Edition"/>
    <w:basedOn w:val="MarginNote"/>
    <w:rsid w:val="007543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3FF"/>
    <w:rPr>
      <w:sz w:val="2"/>
      <w:szCs w:val="2"/>
    </w:rPr>
  </w:style>
  <w:style w:type="character" w:customStyle="1" w:styleId="Small">
    <w:name w:val="Small"/>
    <w:basedOn w:val="DefaultParagraphFont"/>
    <w:rsid w:val="007543FF"/>
    <w:rPr>
      <w:sz w:val="16"/>
    </w:rPr>
  </w:style>
  <w:style w:type="paragraph" w:customStyle="1" w:styleId="WideTable">
    <w:name w:val="Wide Table"/>
    <w:basedOn w:val="Normal"/>
    <w:rsid w:val="007543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3FF"/>
  </w:style>
  <w:style w:type="paragraph" w:styleId="Quote">
    <w:name w:val="Quote"/>
    <w:basedOn w:val="Heading1"/>
    <w:link w:val="QuoteChar"/>
    <w:qFormat/>
    <w:rsid w:val="007543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3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3FF"/>
    <w:pPr>
      <w:pageBreakBefore/>
    </w:pPr>
  </w:style>
  <w:style w:type="paragraph" w:customStyle="1" w:styleId="Border">
    <w:name w:val="Border"/>
    <w:basedOn w:val="Normal"/>
    <w:qFormat/>
    <w:rsid w:val="007543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3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3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3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3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3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3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3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3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3FF"/>
    <w:rPr>
      <w:u w:val="single"/>
    </w:rPr>
  </w:style>
  <w:style w:type="character" w:customStyle="1" w:styleId="BoldandItalics">
    <w:name w:val="Bold and Italics"/>
    <w:qFormat/>
    <w:rsid w:val="007543FF"/>
    <w:rPr>
      <w:b/>
      <w:i/>
      <w:u w:val="none"/>
    </w:rPr>
  </w:style>
  <w:style w:type="paragraph" w:styleId="BalloonText">
    <w:name w:val="Balloon Text"/>
    <w:basedOn w:val="Normal"/>
    <w:link w:val="BalloonTextChar"/>
    <w:rsid w:val="007543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3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3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3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3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3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3FF"/>
    <w:pPr>
      <w:spacing w:before="0" w:after="0"/>
    </w:pPr>
  </w:style>
  <w:style w:type="paragraph" w:customStyle="1" w:styleId="BodyTextBold">
    <w:name w:val="Body Text Bold"/>
    <w:basedOn w:val="BodyText"/>
    <w:qFormat/>
    <w:rsid w:val="007543FF"/>
    <w:rPr>
      <w:b/>
    </w:rPr>
  </w:style>
  <w:style w:type="character" w:styleId="Hyperlink">
    <w:name w:val="Hyperlink"/>
    <w:basedOn w:val="DefaultParagraphFont"/>
    <w:uiPriority w:val="99"/>
    <w:unhideWhenUsed/>
    <w:rsid w:val="00A163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3408</Characters>
  <Application>Microsoft Office Word</Application>
  <DocSecurity>0</DocSecurity>
  <Lines>74</Lines>
  <Paragraphs>47</Paragraphs>
  <ScaleCrop>false</ScaleCrop>
  <Company>Author-it Software Corporation Ltd.</Company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MSMWHS601 Develop WHS management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2022-09-21T04:49:00Z</dcterms:created>
  <dcterms:modified xsi:type="dcterms:W3CDTF">2022-09-21T04:49:00Z</dcterms:modified>
</cp:coreProperties>
</file>