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818" w:rsidP="007C48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MSMRVS401 Assess and quote to service a recreational vehicle</w:t>
      </w:r>
      <w:r>
        <w:fldChar w:fldCharType="end"/>
      </w:r>
    </w:p>
    <w:p w:rsidR="007C4818" w:rsidP="007C4818">
      <w:pPr>
        <w:pStyle w:val="Version"/>
        <w:sectPr w:rsidSect="007834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464" w:rsidP="00783464">
      <w:pPr>
        <w:pStyle w:val="SuperHeading"/>
      </w:pPr>
      <w:r w:rsidRPr="00783464">
        <w:t>MSMRVS401 Assess and quote to service a recreational vehicle</w:t>
      </w:r>
    </w:p>
    <w:p w:rsidR="00000000" w:rsidRPr="00783464" w:rsidP="00783464">
      <w:pPr>
        <w:pStyle w:val="Heading1"/>
      </w:pPr>
      <w:bookmarkStart w:id="1" w:name="O_851529"/>
      <w:bookmarkEnd w:id="1"/>
      <w:r w:rsidRPr="00783464">
        <w:t>Modification History</w:t>
      </w:r>
    </w:p>
    <w:p w:rsidR="00000000" w:rsidRPr="00783464" w:rsidP="007C4818">
      <w:pPr>
        <w:pStyle w:val="BodyText"/>
      </w:pPr>
      <w:r w:rsidRPr="00783464">
        <w:t>Release 1 - Supersedes and is equivalent to MSARVS401A Assess and quote to service a recreational vehicle</w:t>
      </w:r>
    </w:p>
    <w:p w:rsidR="00000000" w:rsidRPr="00783464" w:rsidP="00783464">
      <w:pPr>
        <w:pStyle w:val="Heading1"/>
      </w:pPr>
      <w:bookmarkStart w:id="2" w:name="O_851537"/>
      <w:bookmarkEnd w:id="2"/>
      <w:r w:rsidRPr="00783464">
        <w:t>Application</w:t>
      </w:r>
    </w:p>
    <w:p w:rsidR="00000000" w:rsidRPr="00783464" w:rsidP="007C4818">
      <w:pPr>
        <w:pStyle w:val="BodyText"/>
      </w:pPr>
      <w:r w:rsidRPr="00783464">
        <w:t>This unit of competency covers the skills and knowledge required to assess and quote</w:t>
      </w:r>
      <w:r w:rsidRPr="00783464">
        <w:t xml:space="preserve"> a job to repair and/or service a recreational vehicle. </w:t>
      </w:r>
    </w:p>
    <w:p w:rsidR="00000000" w:rsidRPr="00783464" w:rsidP="007C4818">
      <w:pPr>
        <w:pStyle w:val="BodyText"/>
      </w:pPr>
      <w:r w:rsidRPr="00783464">
        <w:t>This unit of competency applies to an individual who will identify the customer’s requirements, determine other specifications for the job, calculate costs, prepare a quote and, once approved, arran</w:t>
      </w:r>
      <w:r w:rsidRPr="00783464">
        <w:t>ge for the job to proceed.</w:t>
      </w:r>
    </w:p>
    <w:p w:rsidR="00000000" w:rsidRPr="00783464" w:rsidP="007C4818">
      <w:pPr>
        <w:pStyle w:val="BodyText"/>
      </w:pPr>
      <w:r w:rsidRPr="00783464">
        <w:t>This unit of competency applies in enterprises conducting recreational vehicle servicing and repairs and may be applied in different workplaces, sectors and circumstances.</w:t>
      </w:r>
    </w:p>
    <w:p w:rsidR="00000000" w:rsidRPr="00783464" w:rsidP="007C4818">
      <w:pPr>
        <w:pStyle w:val="BodyText"/>
      </w:pPr>
      <w:r w:rsidRPr="00783464">
        <w:t>No licensing, legislative or certification requirements</w:t>
      </w:r>
      <w:r w:rsidRPr="00783464">
        <w:t xml:space="preserve"> apply to this unit at the time of publication.</w:t>
      </w:r>
    </w:p>
    <w:p w:rsidR="00000000" w:rsidRPr="00783464" w:rsidP="00783464">
      <w:pPr>
        <w:pStyle w:val="Heading1"/>
      </w:pPr>
      <w:bookmarkStart w:id="3" w:name="O_851536"/>
      <w:bookmarkEnd w:id="3"/>
      <w:r w:rsidRPr="00783464">
        <w:t>Pre-requisite Unit</w:t>
      </w:r>
    </w:p>
    <w:p w:rsidR="00000000" w:rsidRPr="00783464" w:rsidP="007C4818">
      <w:pPr>
        <w:pStyle w:val="BodyText"/>
      </w:pPr>
      <w:r w:rsidRPr="00783464">
        <w:t>Nil</w:t>
      </w:r>
    </w:p>
    <w:p w:rsidR="00000000" w:rsidRPr="00783464" w:rsidP="00783464">
      <w:pPr>
        <w:pStyle w:val="Heading1"/>
      </w:pPr>
      <w:bookmarkStart w:id="4" w:name="O_851535"/>
      <w:bookmarkEnd w:id="4"/>
      <w:r w:rsidRPr="00783464">
        <w:t>Competency Field</w:t>
      </w:r>
    </w:p>
    <w:p w:rsidR="00000000" w:rsidRPr="00783464" w:rsidP="007C4818">
      <w:pPr>
        <w:pStyle w:val="BodyText"/>
      </w:pPr>
      <w:r w:rsidRPr="00783464">
        <w:t>Operations</w:t>
      </w:r>
    </w:p>
    <w:p w:rsidR="00000000" w:rsidRPr="00783464" w:rsidP="00783464">
      <w:pPr>
        <w:pStyle w:val="Heading1"/>
      </w:pPr>
      <w:bookmarkStart w:id="5" w:name="O_851534"/>
      <w:bookmarkEnd w:id="5"/>
      <w:r w:rsidRPr="00783464">
        <w:t>Unit Sector</w:t>
      </w:r>
    </w:p>
    <w:p w:rsidR="00000000" w:rsidRPr="00783464" w:rsidP="00783464">
      <w:pPr>
        <w:pStyle w:val="Heading1"/>
      </w:pPr>
      <w:bookmarkStart w:id="6" w:name="O_851533"/>
      <w:bookmarkEnd w:id="6"/>
      <w:r w:rsidRPr="007834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Pe</w:t>
            </w:r>
            <w:r w:rsidRPr="00783464">
              <w:t>rformance criteria describe the performance needed to demonstrate achievement of the element</w:t>
            </w:r>
          </w:p>
        </w:tc>
      </w:tr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</w:p>
        </w:tc>
      </w:tr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64" w:rsidP="00783464">
            <w:pPr>
              <w:pStyle w:val="BodyText"/>
            </w:pPr>
            <w:r w:rsidRPr="0078346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rPr>
                <w:rStyle w:val="SpecialBold"/>
              </w:rPr>
              <w:t xml:space="preserve">Assess job </w:t>
            </w:r>
            <w:r w:rsidRPr="00783464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Assess any damage and/or identify service requirements</w:t>
            </w:r>
          </w:p>
        </w:tc>
      </w:tr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S</w:t>
            </w:r>
            <w:r w:rsidRPr="00783464">
              <w:t>elect and review relevant plans, drawings or manuals according to type and model of recreational vehicle</w:t>
            </w:r>
          </w:p>
        </w:tc>
      </w:tr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Determine accurately the service and/or repair requirements of the job</w:t>
            </w:r>
          </w:p>
        </w:tc>
      </w:tr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Provide advice or make recommendations on repair and/or service on request</w:t>
            </w:r>
          </w:p>
        </w:tc>
      </w:tr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Identify any options to meet customer preferences and specific job requirements</w:t>
            </w:r>
          </w:p>
        </w:tc>
      </w:tr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64" w:rsidP="00783464">
            <w:pPr>
              <w:pStyle w:val="BodyText"/>
            </w:pPr>
            <w:r w:rsidRPr="00783464">
              <w:t>Consider and recommend any additional services which may be required</w:t>
            </w:r>
          </w:p>
        </w:tc>
      </w:tr>
    </w:tbl>
    <w:p w:rsidR="00000000" w:rsidRPr="00783464" w:rsidP="0078346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64" w:rsidP="00783464">
            <w:pPr>
              <w:pStyle w:val="BodyText"/>
            </w:pPr>
            <w:r w:rsidRPr="0078346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rPr>
                <w:rStyle w:val="SpecialBold"/>
              </w:rPr>
              <w:t>Quote the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Select repair or service options and agree on scope in consultation with customer</w:t>
            </w:r>
          </w:p>
        </w:tc>
      </w:tr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Identify and calculate materials, parts and equipment required to meet the job requirements and appropriate sources</w:t>
            </w:r>
          </w:p>
        </w:tc>
      </w:tr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Calculate the costs of the job</w:t>
            </w:r>
          </w:p>
        </w:tc>
      </w:tr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Prepare quotation and present to customer in a professional manner</w:t>
            </w:r>
          </w:p>
        </w:tc>
      </w:tr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Obtain customer</w:t>
            </w:r>
            <w:r>
              <w:t>’</w:t>
            </w:r>
            <w:r w:rsidRPr="00783464">
              <w:t>s agreement to quotation, details of work to be completed and timeframes</w:t>
            </w:r>
          </w:p>
        </w:tc>
      </w:tr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Order parts, materials and equipment, where required, according to enterprise procedur</w:t>
            </w:r>
            <w:r w:rsidRPr="00783464">
              <w:t>es</w:t>
            </w:r>
          </w:p>
        </w:tc>
      </w:tr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Liaise with colleagues and others, where required, to organise the job</w:t>
            </w:r>
          </w:p>
        </w:tc>
      </w:tr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Complete any documentation and file appropriately according to enterprise procedures</w:t>
            </w:r>
          </w:p>
        </w:tc>
      </w:tr>
      <w:tr w:rsidTr="0078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64" w:rsidP="00783464">
            <w:pPr>
              <w:pStyle w:val="BodyText"/>
            </w:pPr>
            <w:r w:rsidRPr="00783464">
              <w:t xml:space="preserve">Schedule the job, as appropriate, in agreement with customer </w:t>
            </w:r>
            <w:r w:rsidRPr="00783464">
              <w:t>and follow booking procedures according to enterprise practices</w:t>
            </w:r>
          </w:p>
        </w:tc>
      </w:tr>
    </w:tbl>
    <w:p w:rsidR="00000000" w:rsidRPr="00783464" w:rsidP="00783464">
      <w:pPr>
        <w:pStyle w:val="BodyText"/>
      </w:pPr>
    </w:p>
    <w:p w:rsidR="00000000" w:rsidRPr="00783464" w:rsidP="00783464">
      <w:pPr>
        <w:pStyle w:val="AllowPageBreak"/>
      </w:pPr>
    </w:p>
    <w:p w:rsidR="00000000" w:rsidRPr="00783464" w:rsidP="00783464">
      <w:pPr>
        <w:pStyle w:val="Heading1"/>
      </w:pPr>
      <w:bookmarkStart w:id="7" w:name="O_851532"/>
      <w:bookmarkEnd w:id="7"/>
      <w:r w:rsidRPr="00783464">
        <w:t>Foundation Skills</w:t>
      </w:r>
    </w:p>
    <w:p w:rsidR="00000000" w:rsidRPr="00783464" w:rsidP="007C4818">
      <w:pPr>
        <w:pStyle w:val="BodyText"/>
      </w:pPr>
      <w:r w:rsidRPr="00783464">
        <w:t>This section describes those language, literacy, numeracy and employment skills that are essential to performance.</w:t>
      </w:r>
    </w:p>
    <w:p w:rsidR="00000000" w:rsidRPr="00783464" w:rsidP="007C4818">
      <w:pPr>
        <w:pStyle w:val="BodyText"/>
      </w:pPr>
      <w:r w:rsidRPr="00783464">
        <w:t>Foundation skills essential to performa</w:t>
      </w:r>
      <w:r w:rsidRPr="00783464">
        <w:t>nce are explicit in the performance criteria of this unit of competency.</w:t>
      </w:r>
    </w:p>
    <w:p w:rsidR="00000000" w:rsidRPr="00783464" w:rsidP="00783464">
      <w:pPr>
        <w:pStyle w:val="Heading1"/>
      </w:pPr>
      <w:bookmarkStart w:id="8" w:name="O_851531"/>
      <w:bookmarkEnd w:id="8"/>
      <w:r w:rsidRPr="0078346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C48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t>This field allows for different work environments and conditions that may affect performance. Essential operating conditions that may be present (</w:t>
            </w:r>
            <w:r w:rsidRPr="00783464">
              <w:t>depending on the work situation, needs of the candidate, accessibility of the item, and local industry and regional contexts) are included.</w:t>
            </w:r>
          </w:p>
        </w:tc>
      </w:tr>
      <w:tr w:rsidTr="007C48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64" w:rsidP="00783464">
            <w:pPr>
              <w:pStyle w:val="BodyText"/>
            </w:pPr>
            <w:r w:rsidRPr="00783464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783464" w:rsidP="00783464">
            <w:pPr>
              <w:pStyle w:val="ListBullet"/>
            </w:pPr>
            <w:r w:rsidRPr="00783464">
              <w:t>codes of practice of</w:t>
            </w:r>
            <w:r w:rsidRPr="00783464">
              <w:t xml:space="preserve"> the Recreational Vehicle Manufacturers</w:t>
            </w:r>
            <w:r>
              <w:t>’</w:t>
            </w:r>
            <w:r w:rsidRPr="00783464">
              <w:t xml:space="preserve"> Association of Australia (RVMAA)</w:t>
            </w:r>
          </w:p>
          <w:p w:rsidR="00000000" w:rsidRPr="00783464" w:rsidP="00783464">
            <w:pPr>
              <w:pStyle w:val="ListBullet"/>
            </w:pPr>
            <w:r w:rsidRPr="00783464">
              <w:t>licensing requirements related to installation, servicing and repair of gas, electrical, plumbing, air conditioning fittings and wiring</w:t>
            </w:r>
          </w:p>
          <w:p w:rsidR="00000000" w:rsidRPr="00783464" w:rsidP="00783464">
            <w:pPr>
              <w:pStyle w:val="ListBullet"/>
            </w:pPr>
            <w:r w:rsidRPr="00783464">
              <w:t>welding, joining and adhesives</w:t>
            </w:r>
          </w:p>
          <w:p w:rsidR="00000000" w:rsidRPr="00783464" w:rsidP="00783464">
            <w:pPr>
              <w:pStyle w:val="ListBullet"/>
            </w:pPr>
            <w:r w:rsidRPr="00783464">
              <w:t>legislative req</w:t>
            </w:r>
            <w:r w:rsidRPr="00783464">
              <w:t>uirements, including work health and safety (WHS)</w:t>
            </w:r>
          </w:p>
          <w:p w:rsidR="00000000" w:rsidRPr="00783464" w:rsidP="00783464">
            <w:pPr>
              <w:pStyle w:val="ListBullet"/>
            </w:pPr>
            <w:r w:rsidRPr="00783464">
              <w:t>industry codes of practice and guidelines</w:t>
            </w:r>
          </w:p>
          <w:p w:rsidR="00000000" w:rsidRPr="00783464" w:rsidP="00783464">
            <w:pPr>
              <w:pStyle w:val="ListBullet"/>
            </w:pPr>
            <w:r w:rsidRPr="00783464">
              <w:t xml:space="preserve">environmental regulations and guidelines </w:t>
            </w:r>
          </w:p>
          <w:p w:rsidR="00000000" w:rsidRPr="00783464" w:rsidP="00783464">
            <w:pPr>
              <w:pStyle w:val="ListBullet"/>
            </w:pPr>
            <w:r w:rsidRPr="00783464">
              <w:t>Australian and other standards</w:t>
            </w:r>
          </w:p>
          <w:p w:rsidR="00000000" w:rsidRPr="00783464" w:rsidP="00783464">
            <w:pPr>
              <w:pStyle w:val="ListBullet"/>
            </w:pPr>
            <w:r w:rsidRPr="00783464">
              <w:t>licence and certification requirements</w:t>
            </w:r>
          </w:p>
          <w:p w:rsidR="00000000" w:rsidP="00783464">
            <w:pPr>
              <w:pStyle w:val="BodyText"/>
              <w:rPr>
                <w:lang w:val="en-NZ"/>
              </w:rPr>
            </w:pPr>
          </w:p>
        </w:tc>
      </w:tr>
      <w:tr w:rsidTr="007C48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64" w:rsidP="00783464">
            <w:pPr>
              <w:pStyle w:val="BodyText"/>
            </w:pPr>
            <w:r w:rsidRPr="00783464">
              <w:t>All opera</w:t>
            </w:r>
            <w:r w:rsidRPr="00783464">
              <w:t>tions must be performed in accordance with relevant procedures.</w:t>
            </w:r>
          </w:p>
          <w:p w:rsidR="00000000" w:rsidRPr="00783464" w:rsidP="00783464">
            <w:pPr>
              <w:pStyle w:val="BodyText"/>
            </w:pPr>
          </w:p>
          <w:p w:rsidR="00000000" w:rsidRPr="00783464" w:rsidP="00783464">
            <w:pPr>
              <w:pStyle w:val="BodyText"/>
            </w:pPr>
            <w:r w:rsidRPr="00783464">
              <w:t>Procedures are written, verbal, visual, computer-based or in some other form, and include one or more of the following:</w:t>
            </w:r>
          </w:p>
          <w:p w:rsidR="00000000" w:rsidRPr="00783464" w:rsidP="00783464">
            <w:pPr>
              <w:pStyle w:val="ListBullet"/>
            </w:pPr>
            <w:r w:rsidRPr="00783464">
              <w:t>emergency procedures</w:t>
            </w:r>
          </w:p>
          <w:p w:rsidR="00000000" w:rsidRPr="00783464" w:rsidP="00783464">
            <w:pPr>
              <w:pStyle w:val="ListBullet"/>
            </w:pPr>
            <w:r w:rsidRPr="00783464">
              <w:t>work plans, specifications and drawings</w:t>
            </w:r>
          </w:p>
          <w:p w:rsidR="00000000" w:rsidRPr="00783464" w:rsidP="00783464">
            <w:pPr>
              <w:pStyle w:val="ListBullet"/>
            </w:pPr>
            <w:r w:rsidRPr="00783464">
              <w:t>safe work</w:t>
            </w:r>
            <w:r w:rsidRPr="00783464">
              <w:t xml:space="preserve"> method statements (SWMS)</w:t>
            </w:r>
          </w:p>
          <w:p w:rsidR="00000000" w:rsidRPr="00783464" w:rsidP="00783464">
            <w:pPr>
              <w:pStyle w:val="ListBullet"/>
            </w:pPr>
            <w:r w:rsidRPr="00783464">
              <w:t>safe worksite work practices</w:t>
            </w:r>
          </w:p>
          <w:p w:rsidR="00000000" w:rsidRPr="00783464" w:rsidP="00783464">
            <w:pPr>
              <w:pStyle w:val="ListBullet"/>
            </w:pPr>
            <w:r w:rsidRPr="00783464">
              <w:t>manufacturer manuals</w:t>
            </w:r>
          </w:p>
          <w:p w:rsidR="00000000" w:rsidRPr="00783464" w:rsidP="00783464">
            <w:pPr>
              <w:pStyle w:val="ListBullet"/>
            </w:pPr>
            <w:r w:rsidRPr="00783464">
              <w:t>material safety data sheets (MSDS)</w:t>
            </w:r>
          </w:p>
          <w:p w:rsidR="00000000" w:rsidRPr="00783464" w:rsidP="00783464">
            <w:pPr>
              <w:pStyle w:val="ListBullet"/>
            </w:pPr>
            <w:r w:rsidRPr="00783464">
              <w:t>requirements for personal protective equipment (PPE)</w:t>
            </w:r>
          </w:p>
          <w:p w:rsidR="00000000" w:rsidRPr="00783464" w:rsidP="00783464">
            <w:pPr>
              <w:pStyle w:val="ListBullet"/>
            </w:pPr>
            <w:r w:rsidRPr="00783464">
              <w:t>work instructions</w:t>
            </w:r>
          </w:p>
          <w:p w:rsidR="00000000" w:rsidRPr="00783464" w:rsidP="00783464">
            <w:pPr>
              <w:pStyle w:val="ListBullet"/>
            </w:pPr>
            <w:r w:rsidRPr="00783464">
              <w:t>standard operating procedures (SOPs)</w:t>
            </w:r>
          </w:p>
          <w:p w:rsidR="00000000" w:rsidRPr="00783464" w:rsidP="00783464">
            <w:pPr>
              <w:pStyle w:val="ListBullet"/>
            </w:pPr>
            <w:r w:rsidRPr="00783464">
              <w:t>temporary instructions</w:t>
            </w:r>
          </w:p>
          <w:p w:rsidR="00000000" w:rsidRPr="00783464" w:rsidP="00783464">
            <w:pPr>
              <w:pStyle w:val="ListBullet"/>
            </w:pPr>
            <w:r w:rsidRPr="00783464">
              <w:t>any similar instructions provided for the smooth running of the plant</w:t>
            </w:r>
          </w:p>
          <w:p w:rsidR="00000000" w:rsidP="00783464">
            <w:pPr>
              <w:pStyle w:val="BodyText"/>
              <w:rPr>
                <w:lang w:val="en-NZ"/>
              </w:rPr>
            </w:pPr>
          </w:p>
        </w:tc>
      </w:tr>
      <w:tr w:rsidTr="007C48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rPr>
                <w:rStyle w:val="SpecialBold"/>
              </w:rPr>
              <w:t>Recreational vehicles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64" w:rsidP="00783464">
            <w:pPr>
              <w:pStyle w:val="BodyText"/>
            </w:pPr>
            <w:r w:rsidRPr="00783464">
              <w:t>Recreational vehicles includes one or more of the following:</w:t>
            </w:r>
          </w:p>
          <w:p w:rsidR="00000000" w:rsidRPr="00783464" w:rsidP="00783464">
            <w:pPr>
              <w:pStyle w:val="ListBullet"/>
            </w:pPr>
            <w:r w:rsidRPr="00783464">
              <w:t>caravan</w:t>
            </w:r>
          </w:p>
          <w:p w:rsidR="00000000" w:rsidRPr="00783464" w:rsidP="00783464">
            <w:pPr>
              <w:pStyle w:val="ListBullet"/>
            </w:pPr>
            <w:r w:rsidRPr="00783464">
              <w:t>pop-top caravan</w:t>
            </w:r>
          </w:p>
          <w:p w:rsidR="00000000" w:rsidRPr="00783464" w:rsidP="00783464">
            <w:pPr>
              <w:pStyle w:val="ListBullet"/>
            </w:pPr>
            <w:r w:rsidRPr="00783464">
              <w:t>camper trailer</w:t>
            </w:r>
          </w:p>
          <w:p w:rsidR="00000000" w:rsidRPr="00783464" w:rsidP="00783464">
            <w:pPr>
              <w:pStyle w:val="ListBullet"/>
            </w:pPr>
            <w:r w:rsidRPr="00783464">
              <w:t>tent trailer</w:t>
            </w:r>
          </w:p>
          <w:p w:rsidR="00000000" w:rsidRPr="00783464" w:rsidP="00783464">
            <w:pPr>
              <w:pStyle w:val="ListBullet"/>
            </w:pPr>
            <w:r w:rsidRPr="00783464">
              <w:t>5</w:t>
            </w:r>
            <w:r w:rsidRPr="007C4818">
              <w:rPr>
                <w:vertAlign w:val="superscript"/>
              </w:rPr>
              <w:t>th</w:t>
            </w:r>
            <w:r w:rsidRPr="00783464">
              <w:t xml:space="preserve"> wheeler</w:t>
            </w:r>
          </w:p>
          <w:p w:rsidR="00000000" w:rsidRPr="00783464" w:rsidP="00783464">
            <w:pPr>
              <w:pStyle w:val="ListBullet"/>
            </w:pPr>
            <w:r w:rsidRPr="00783464">
              <w:t>slide-on camper</w:t>
            </w:r>
          </w:p>
          <w:p w:rsidR="00000000" w:rsidRPr="00783464" w:rsidP="00783464">
            <w:pPr>
              <w:pStyle w:val="ListBullet"/>
            </w:pPr>
            <w:r w:rsidRPr="00783464">
              <w:t>campervan</w:t>
            </w:r>
          </w:p>
          <w:p w:rsidR="00000000" w:rsidRPr="00783464" w:rsidP="00783464">
            <w:pPr>
              <w:pStyle w:val="ListBullet"/>
            </w:pPr>
            <w:r w:rsidRPr="00783464">
              <w:t>motor home</w:t>
            </w:r>
          </w:p>
          <w:p w:rsidR="00000000" w:rsidP="00783464">
            <w:pPr>
              <w:pStyle w:val="BodyText"/>
              <w:rPr>
                <w:lang w:val="en-NZ"/>
              </w:rPr>
            </w:pPr>
          </w:p>
        </w:tc>
      </w:tr>
      <w:tr w:rsidTr="007C48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rPr>
                <w:rStyle w:val="SpecialBold"/>
              </w:rPr>
              <w:t>Service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64" w:rsidP="00783464">
            <w:pPr>
              <w:pStyle w:val="BodyText"/>
            </w:pPr>
            <w:r w:rsidRPr="00783464">
              <w:t>Service requirements are determined from customer preferences and manufacturer repair/service specifications for recreational vehicle components, and include one or more of the following:</w:t>
            </w:r>
          </w:p>
          <w:p w:rsidR="00000000" w:rsidRPr="00783464" w:rsidP="00783464">
            <w:pPr>
              <w:pStyle w:val="ListBullet"/>
            </w:pPr>
            <w:r w:rsidRPr="00783464">
              <w:t>chassis</w:t>
            </w:r>
          </w:p>
          <w:p w:rsidR="00000000" w:rsidRPr="00783464" w:rsidP="00783464">
            <w:pPr>
              <w:pStyle w:val="ListBullet"/>
            </w:pPr>
            <w:r w:rsidRPr="00783464">
              <w:t>walls</w:t>
            </w:r>
          </w:p>
          <w:p w:rsidR="00000000" w:rsidRPr="00783464" w:rsidP="00783464">
            <w:pPr>
              <w:pStyle w:val="ListBullet"/>
            </w:pPr>
            <w:r w:rsidRPr="00783464">
              <w:t>roof</w:t>
            </w:r>
          </w:p>
          <w:p w:rsidR="00000000" w:rsidRPr="00783464" w:rsidP="00783464">
            <w:pPr>
              <w:pStyle w:val="ListBullet"/>
            </w:pPr>
            <w:r w:rsidRPr="00783464">
              <w:t xml:space="preserve">furnishing </w:t>
            </w:r>
          </w:p>
          <w:p w:rsidR="00000000" w:rsidRPr="00783464" w:rsidP="00783464">
            <w:pPr>
              <w:pStyle w:val="ListBullet"/>
            </w:pPr>
            <w:r w:rsidRPr="00783464">
              <w:t>piping/wiring for services</w:t>
            </w:r>
          </w:p>
          <w:p w:rsidR="00000000" w:rsidRPr="00783464" w:rsidP="00783464">
            <w:pPr>
              <w:pStyle w:val="ListBullet"/>
            </w:pPr>
            <w:r w:rsidRPr="00783464">
              <w:t>accessories</w:t>
            </w:r>
          </w:p>
          <w:p w:rsidR="00000000" w:rsidRPr="00783464" w:rsidP="00783464">
            <w:pPr>
              <w:pStyle w:val="ListBullet"/>
            </w:pPr>
            <w:r w:rsidRPr="00783464">
              <w:t xml:space="preserve">appliances </w:t>
            </w:r>
          </w:p>
          <w:p w:rsidR="00000000" w:rsidRPr="00783464" w:rsidP="00783464">
            <w:pPr>
              <w:pStyle w:val="ListBullet"/>
            </w:pPr>
            <w:r w:rsidRPr="00783464">
              <w:t>running gear</w:t>
            </w:r>
          </w:p>
          <w:p w:rsidR="00000000" w:rsidP="00783464">
            <w:pPr>
              <w:pStyle w:val="BodyText"/>
              <w:rPr>
                <w:lang w:val="en-NZ"/>
              </w:rPr>
            </w:pPr>
          </w:p>
        </w:tc>
      </w:tr>
      <w:tr w:rsidTr="007C48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rPr>
                <w:rStyle w:val="SpecialBold"/>
              </w:rPr>
              <w:t>Customers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64" w:rsidP="00783464">
            <w:pPr>
              <w:pStyle w:val="BodyText"/>
            </w:pPr>
            <w:r w:rsidRPr="00783464">
              <w:t>Customers include one or more of the following:</w:t>
            </w:r>
          </w:p>
          <w:p w:rsidR="00000000" w:rsidRPr="00783464" w:rsidP="00783464">
            <w:pPr>
              <w:pStyle w:val="ListBullet"/>
            </w:pPr>
            <w:r w:rsidRPr="00783464">
              <w:t>recreational vehicle owners/users</w:t>
            </w:r>
          </w:p>
          <w:p w:rsidR="00000000" w:rsidRPr="00783464" w:rsidP="00783464">
            <w:pPr>
              <w:pStyle w:val="ListBullet"/>
            </w:pPr>
            <w:r w:rsidRPr="00783464">
              <w:t>recreational vehicle retailers</w:t>
            </w:r>
          </w:p>
          <w:p w:rsidR="00000000" w:rsidRPr="00783464" w:rsidP="00783464">
            <w:pPr>
              <w:pStyle w:val="ListBullet"/>
            </w:pPr>
            <w:r w:rsidRPr="00783464">
              <w:t>recreational vehicle service contractors</w:t>
            </w:r>
          </w:p>
          <w:p w:rsidR="00000000" w:rsidRPr="00783464" w:rsidP="00783464">
            <w:pPr>
              <w:pStyle w:val="ListBullet"/>
            </w:pPr>
            <w:r w:rsidRPr="00783464">
              <w:t>insurance companies</w:t>
            </w:r>
          </w:p>
          <w:p w:rsidR="00000000" w:rsidP="00783464">
            <w:pPr>
              <w:pStyle w:val="BodyText"/>
              <w:rPr>
                <w:lang w:val="en-NZ"/>
              </w:rPr>
            </w:pPr>
          </w:p>
        </w:tc>
      </w:tr>
      <w:tr w:rsidTr="007C48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rPr>
                <w:rStyle w:val="SpecialBold"/>
              </w:rPr>
              <w:t>Materials, parts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64" w:rsidP="00783464">
            <w:pPr>
              <w:pStyle w:val="BodyText"/>
            </w:pPr>
            <w:r w:rsidRPr="00783464">
              <w:t>Materials, parts and equipment include one or more of the following:</w:t>
            </w:r>
          </w:p>
          <w:p w:rsidR="00000000" w:rsidRPr="00783464" w:rsidP="00783464">
            <w:pPr>
              <w:pStyle w:val="ListBullet"/>
            </w:pPr>
            <w:r w:rsidRPr="00783464">
              <w:t>hand and power tools</w:t>
            </w:r>
          </w:p>
          <w:p w:rsidR="00000000" w:rsidRPr="00783464" w:rsidP="00783464">
            <w:pPr>
              <w:pStyle w:val="ListBullet"/>
            </w:pPr>
            <w:r w:rsidRPr="00783464">
              <w:t>small plant</w:t>
            </w:r>
          </w:p>
          <w:p w:rsidR="00000000" w:rsidRPr="00783464" w:rsidP="00783464">
            <w:pPr>
              <w:pStyle w:val="ListBullet"/>
            </w:pPr>
            <w:r w:rsidRPr="00783464">
              <w:t>replacement materials, floor coverings, panelling and furnishings</w:t>
            </w:r>
          </w:p>
          <w:p w:rsidR="00000000" w:rsidRPr="00783464" w:rsidP="00783464">
            <w:pPr>
              <w:pStyle w:val="ListBullet"/>
            </w:pPr>
            <w:r w:rsidRPr="00783464">
              <w:t>components and running gear</w:t>
            </w:r>
          </w:p>
          <w:p w:rsidR="00000000" w:rsidRPr="00783464" w:rsidP="00783464">
            <w:pPr>
              <w:pStyle w:val="ListBullet"/>
            </w:pPr>
            <w:r w:rsidRPr="00783464">
              <w:t>parts and accessories</w:t>
            </w:r>
          </w:p>
          <w:p w:rsidR="00000000" w:rsidP="00783464">
            <w:pPr>
              <w:pStyle w:val="BodyText"/>
              <w:rPr>
                <w:lang w:val="en-NZ"/>
              </w:rPr>
            </w:pPr>
          </w:p>
        </w:tc>
      </w:tr>
      <w:tr w:rsidTr="007C48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64">
            <w:pPr>
              <w:pStyle w:val="BodyText"/>
              <w:rPr>
                <w:lang w:val="en-NZ"/>
              </w:rPr>
            </w:pPr>
            <w:r w:rsidRPr="00783464">
              <w:rPr>
                <w:rStyle w:val="SpecialBold"/>
              </w:rPr>
              <w:t>Repair or service costs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64" w:rsidP="00783464">
            <w:pPr>
              <w:pStyle w:val="BodyText"/>
            </w:pPr>
            <w:r w:rsidRPr="00783464">
              <w:t>Repair or service costs include one or more of the following:</w:t>
            </w:r>
          </w:p>
          <w:p w:rsidR="00000000" w:rsidRPr="00783464" w:rsidP="00783464">
            <w:pPr>
              <w:pStyle w:val="ListBullet"/>
            </w:pPr>
            <w:r w:rsidRPr="00783464">
              <w:t>labour</w:t>
            </w:r>
          </w:p>
          <w:p w:rsidR="00000000" w:rsidRPr="00783464" w:rsidP="00783464">
            <w:pPr>
              <w:pStyle w:val="ListBullet"/>
            </w:pPr>
            <w:r w:rsidRPr="00783464">
              <w:t>materials</w:t>
            </w:r>
          </w:p>
          <w:p w:rsidR="00000000" w:rsidRPr="00783464" w:rsidP="00783464">
            <w:pPr>
              <w:pStyle w:val="ListBullet"/>
            </w:pPr>
            <w:r w:rsidRPr="00783464">
              <w:t>parts</w:t>
            </w:r>
          </w:p>
          <w:p w:rsidR="00000000" w:rsidRPr="00783464" w:rsidP="00783464">
            <w:pPr>
              <w:pStyle w:val="ListBullet"/>
            </w:pPr>
            <w:r w:rsidRPr="00783464">
              <w:t>fixtures and fittings</w:t>
            </w:r>
          </w:p>
          <w:p w:rsidR="00000000" w:rsidRPr="00783464" w:rsidP="00783464">
            <w:pPr>
              <w:pStyle w:val="ListBullet"/>
            </w:pPr>
            <w:r w:rsidRPr="00783464">
              <w:t>appliances</w:t>
            </w:r>
          </w:p>
          <w:p w:rsidR="00000000" w:rsidRPr="00783464" w:rsidP="00783464">
            <w:pPr>
              <w:pStyle w:val="ListBullet"/>
            </w:pPr>
            <w:r w:rsidRPr="00783464">
              <w:t>equipment (use or hire)</w:t>
            </w:r>
          </w:p>
          <w:p w:rsidR="00000000" w:rsidRPr="00783464" w:rsidP="00783464">
            <w:pPr>
              <w:pStyle w:val="BodyText"/>
            </w:pPr>
          </w:p>
        </w:tc>
      </w:tr>
    </w:tbl>
    <w:p w:rsidR="00000000" w:rsidRPr="00783464" w:rsidP="00783464">
      <w:pPr>
        <w:pStyle w:val="BodyText"/>
      </w:pPr>
    </w:p>
    <w:p w:rsidR="00000000" w:rsidRPr="00783464" w:rsidP="00783464">
      <w:pPr>
        <w:pStyle w:val="AllowPageBreak"/>
      </w:pPr>
    </w:p>
    <w:p w:rsidR="00000000" w:rsidRPr="00783464" w:rsidP="00783464">
      <w:pPr>
        <w:pStyle w:val="Heading1"/>
      </w:pPr>
      <w:bookmarkStart w:id="9" w:name="O_851530"/>
      <w:bookmarkEnd w:id="9"/>
      <w:r w:rsidRPr="00783464">
        <w:t>Unit Mapping Information</w:t>
      </w:r>
    </w:p>
    <w:p w:rsidR="00000000" w:rsidRPr="00783464" w:rsidP="007C4818">
      <w:pPr>
        <w:pStyle w:val="BodyText"/>
      </w:pPr>
      <w:r w:rsidRPr="00783464">
        <w:t>Release 1.</w:t>
      </w:r>
      <w:r w:rsidRPr="00783464">
        <w:t xml:space="preserve"> Supersedes and is equivalent to MSARVS401A Assess and quote to service a recreational vehicle</w:t>
      </w:r>
    </w:p>
    <w:p w:rsidR="00000000" w:rsidRPr="00783464" w:rsidP="00783464">
      <w:pPr>
        <w:pStyle w:val="Heading1"/>
      </w:pPr>
      <w:bookmarkStart w:id="10" w:name="O_851523"/>
      <w:bookmarkEnd w:id="10"/>
      <w:r w:rsidRPr="00783464">
        <w:t>Links</w:t>
      </w:r>
    </w:p>
    <w:p w:rsidR="00000000" w:rsidRPr="00783464" w:rsidP="007C4818">
      <w:pPr>
        <w:pStyle w:val="BodyText"/>
      </w:pPr>
      <w:r w:rsidRPr="007834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D74B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83464" w:rsidP="007C4818">
      <w:pPr>
        <w:pStyle w:val="BodyText"/>
        <w:sectPr w:rsidSect="007834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3464" w:rsidP="00783464">
      <w:pPr>
        <w:pStyle w:val="SuperHeading"/>
      </w:pPr>
      <w:r w:rsidRPr="00783464">
        <w:t>Assessment Requirements for MSMRVS401 Assess and quote to service a recreational vehicle</w:t>
      </w:r>
    </w:p>
    <w:p w:rsidR="00000000" w:rsidRPr="00783464" w:rsidP="00783464">
      <w:pPr>
        <w:pStyle w:val="Heading1"/>
      </w:pPr>
      <w:bookmarkStart w:id="11" w:name="O_851525"/>
      <w:bookmarkEnd w:id="11"/>
      <w:r w:rsidRPr="00783464">
        <w:t>Modification History</w:t>
      </w:r>
    </w:p>
    <w:p w:rsidR="00000000" w:rsidRPr="00783464" w:rsidP="007C4818">
      <w:pPr>
        <w:pStyle w:val="BodyText"/>
      </w:pPr>
      <w:r w:rsidRPr="00783464">
        <w:t xml:space="preserve">Release 1 - Supersedes and is equivalent to MSARVS401A Assess and quote to </w:t>
      </w:r>
      <w:r w:rsidRPr="00783464">
        <w:t>service a recreational vehicle</w:t>
      </w:r>
    </w:p>
    <w:p w:rsidR="00000000" w:rsidRPr="00783464" w:rsidP="00783464">
      <w:pPr>
        <w:pStyle w:val="Heading1"/>
      </w:pPr>
      <w:bookmarkStart w:id="12" w:name="O_851528"/>
      <w:bookmarkEnd w:id="12"/>
      <w:r w:rsidRPr="00783464">
        <w:t>Performance Evidence</w:t>
      </w:r>
    </w:p>
    <w:p w:rsidR="00000000" w:rsidRPr="00783464" w:rsidP="007C4818">
      <w:pPr>
        <w:pStyle w:val="BodyText"/>
      </w:pPr>
      <w:r w:rsidRPr="00783464">
        <w:t>Evidence required to demonstrate competence in this unit must be relevant to and satisfy the requirements of the elements and performance criteria and demonstrate the ability to:</w:t>
      </w:r>
    </w:p>
    <w:p w:rsidR="00000000" w:rsidRPr="00783464" w:rsidP="00783464">
      <w:pPr>
        <w:pStyle w:val="ListBullet"/>
      </w:pPr>
      <w:r w:rsidRPr="00783464">
        <w:t>pla</w:t>
      </w:r>
      <w:r w:rsidRPr="00783464">
        <w:t>n, organise and schedule work activities</w:t>
      </w:r>
    </w:p>
    <w:p w:rsidR="00000000" w:rsidRPr="00783464" w:rsidP="00783464">
      <w:pPr>
        <w:pStyle w:val="ListBullet"/>
      </w:pPr>
      <w:r w:rsidRPr="00783464">
        <w:t xml:space="preserve">determine job requirements </w:t>
      </w:r>
    </w:p>
    <w:p w:rsidR="00000000" w:rsidRPr="00783464" w:rsidP="00783464">
      <w:pPr>
        <w:pStyle w:val="ListBullet"/>
      </w:pPr>
      <w:r w:rsidRPr="00783464">
        <w:t>apply customer service, negotiation and communication skills</w:t>
      </w:r>
    </w:p>
    <w:p w:rsidR="00000000" w:rsidRPr="00783464" w:rsidP="00783464">
      <w:pPr>
        <w:pStyle w:val="ListBullet"/>
      </w:pPr>
      <w:r w:rsidRPr="00783464">
        <w:t>estimate and calculate all aspects of repair/service costs to meet job requirements</w:t>
      </w:r>
    </w:p>
    <w:p w:rsidR="00000000" w:rsidRPr="00783464" w:rsidP="00783464">
      <w:pPr>
        <w:pStyle w:val="ListBullet"/>
      </w:pPr>
      <w:r w:rsidRPr="00783464">
        <w:t>read and interpret typical floor plans, drawings and manuals of recreational vehicles</w:t>
      </w:r>
    </w:p>
    <w:p w:rsidR="00000000" w:rsidRPr="00783464" w:rsidP="00783464">
      <w:pPr>
        <w:pStyle w:val="ListBullet"/>
      </w:pPr>
      <w:r w:rsidRPr="00783464">
        <w:t>identify and assess problems and recommend appropriate remedies</w:t>
      </w:r>
    </w:p>
    <w:p w:rsidR="00000000" w:rsidRPr="00783464" w:rsidP="00783464">
      <w:pPr>
        <w:pStyle w:val="ListBullet"/>
      </w:pPr>
      <w:r w:rsidRPr="00783464">
        <w:t>communicate effectively with colleagues and customers on job requirements.</w:t>
      </w:r>
    </w:p>
    <w:p w:rsidR="00000000" w:rsidRPr="00783464" w:rsidP="00783464">
      <w:pPr>
        <w:pStyle w:val="AllowPageBreak"/>
      </w:pPr>
    </w:p>
    <w:p w:rsidR="00000000" w:rsidRPr="00783464" w:rsidP="00783464">
      <w:pPr>
        <w:pStyle w:val="Heading1"/>
      </w:pPr>
      <w:bookmarkStart w:id="13" w:name="O_851527"/>
      <w:bookmarkEnd w:id="13"/>
      <w:r w:rsidRPr="00783464">
        <w:t>Knowledge Evid</w:t>
      </w:r>
      <w:r w:rsidRPr="00783464">
        <w:t>ence</w:t>
      </w:r>
    </w:p>
    <w:p w:rsidR="00000000" w:rsidRPr="00783464" w:rsidP="007C4818">
      <w:pPr>
        <w:pStyle w:val="BodyText"/>
      </w:pPr>
      <w:r w:rsidRPr="00783464">
        <w:t>Evidence must be provided that demonstrates knowledge of:</w:t>
      </w:r>
    </w:p>
    <w:p w:rsidR="00000000" w:rsidRPr="00783464" w:rsidP="00783464">
      <w:pPr>
        <w:pStyle w:val="ListBullet"/>
      </w:pPr>
      <w:r w:rsidRPr="00783464">
        <w:t>regulatory framework</w:t>
      </w:r>
    </w:p>
    <w:p w:rsidR="00000000" w:rsidRPr="00783464" w:rsidP="00783464">
      <w:pPr>
        <w:pStyle w:val="ListBullet"/>
      </w:pPr>
      <w:r w:rsidRPr="00783464">
        <w:t>features of different recreational vehicle types and makes, and their design and structural features</w:t>
      </w:r>
    </w:p>
    <w:p w:rsidR="00000000" w:rsidRPr="00783464" w:rsidP="00783464">
      <w:pPr>
        <w:pStyle w:val="ListBullet"/>
      </w:pPr>
      <w:r w:rsidRPr="00783464">
        <w:t>recommended service and maintenance requirements, and schedules for re</w:t>
      </w:r>
      <w:r w:rsidRPr="00783464">
        <w:t>creational vehicles</w:t>
      </w:r>
    </w:p>
    <w:p w:rsidR="00000000" w:rsidRPr="00783464" w:rsidP="00783464">
      <w:pPr>
        <w:pStyle w:val="ListBullet"/>
      </w:pPr>
      <w:r w:rsidRPr="00783464">
        <w:t>details, features and current costs of components, materials and parts</w:t>
      </w:r>
    </w:p>
    <w:p w:rsidR="00000000" w:rsidRPr="00783464" w:rsidP="00783464">
      <w:pPr>
        <w:pStyle w:val="ListBullet"/>
      </w:pPr>
      <w:r w:rsidRPr="00783464">
        <w:t>required equipment for the job and any associated costs and transport requirements.</w:t>
      </w:r>
    </w:p>
    <w:p w:rsidR="00000000" w:rsidRPr="00783464" w:rsidP="00783464">
      <w:pPr>
        <w:pStyle w:val="AllowPageBreak"/>
      </w:pPr>
    </w:p>
    <w:p w:rsidR="00000000" w:rsidRPr="00783464" w:rsidP="00783464">
      <w:pPr>
        <w:pStyle w:val="Heading1"/>
      </w:pPr>
      <w:bookmarkStart w:id="14" w:name="O_851526"/>
      <w:bookmarkEnd w:id="14"/>
      <w:r w:rsidRPr="00783464">
        <w:t>Assessment Conditions</w:t>
      </w:r>
    </w:p>
    <w:p w:rsidR="00000000" w:rsidRPr="00783464" w:rsidP="00783464">
      <w:pPr>
        <w:pStyle w:val="ListBullet"/>
      </w:pPr>
      <w:r w:rsidRPr="00783464">
        <w:t xml:space="preserve">The unit should be assessed holistically </w:t>
      </w:r>
      <w:r w:rsidRPr="00783464">
        <w:t>and the judgement of competence based on a holistic assessment of the evidence.</w:t>
      </w:r>
    </w:p>
    <w:p w:rsidR="00000000" w:rsidRPr="00783464" w:rsidP="00783464">
      <w:pPr>
        <w:pStyle w:val="ListBullet"/>
      </w:pPr>
      <w:r w:rsidRPr="00783464">
        <w:t>The collection of performance evidence:</w:t>
      </w:r>
    </w:p>
    <w:p w:rsidR="00000000" w:rsidRPr="00783464" w:rsidP="00783464">
      <w:pPr>
        <w:pStyle w:val="ListBullet2"/>
      </w:pPr>
      <w:r w:rsidRPr="00783464">
        <w:t xml:space="preserve">should occur over a range of situations which include typical disruptions to normal, smooth operations </w:t>
      </w:r>
    </w:p>
    <w:p w:rsidR="00000000" w:rsidRPr="00783464" w:rsidP="00783464">
      <w:pPr>
        <w:pStyle w:val="ListBullet2"/>
      </w:pPr>
      <w:r w:rsidRPr="00783464">
        <w:t>will typically include a supervisor/third-party report focusing on consistent performance and problem recognition and solving. A supervisor/third-party report must be prepared by someone who has a direct, relevant, current relationship with the person bein</w:t>
      </w:r>
      <w:r w:rsidRPr="00783464">
        <w:t xml:space="preserve">g assessed and who is in a position to form a judgement on workplace performance relevant to the unit of competency </w:t>
      </w:r>
    </w:p>
    <w:p w:rsidR="00000000" w:rsidRPr="00783464" w:rsidP="00783464">
      <w:pPr>
        <w:pStyle w:val="ListBullet2"/>
      </w:pPr>
      <w:r w:rsidRPr="00783464">
        <w:t xml:space="preserve">must include the use of appropriate tools, equipment, data and documentation </w:t>
      </w:r>
    </w:p>
    <w:p w:rsidR="00000000" w:rsidRPr="00783464" w:rsidP="00783464">
      <w:pPr>
        <w:pStyle w:val="ListBullet2"/>
      </w:pPr>
      <w:r w:rsidRPr="00783464">
        <w:t>may use industry-based simulation for all or part of the unit</w:t>
      </w:r>
      <w:r w:rsidRPr="00783464">
        <w:t xml:space="preserve"> particularly where safety, lack of opportunity or significant cost is an issue.</w:t>
      </w:r>
    </w:p>
    <w:p w:rsidR="00000000" w:rsidRPr="00783464" w:rsidP="00783464">
      <w:pPr>
        <w:pStyle w:val="ListBullet"/>
      </w:pPr>
      <w:r w:rsidRPr="00783464">
        <w:t>Assessment should occur in operational workplace situations. Where this is not possible, or where personal safety or environmental damage are limiting factors, assessment mus</w:t>
      </w:r>
      <w:r w:rsidRPr="00783464">
        <w:t xml:space="preserve">t occur in a sufficiently rigorous simulated environment reflecting realistic operational workplace conditions. This must cover all aspects of workplace performance, including environment, task skills, task management skills, contingency management skills </w:t>
      </w:r>
      <w:r w:rsidRPr="00783464">
        <w:t xml:space="preserve">and job role environment skills.  </w:t>
      </w:r>
    </w:p>
    <w:p w:rsidR="00000000" w:rsidRPr="00783464" w:rsidP="00783464">
      <w:pPr>
        <w:pStyle w:val="ListBullet"/>
      </w:pPr>
      <w:r w:rsidRPr="00783464">
        <w:t xml:space="preserve">Assessment in a simulated environment should use evidence collected from one or more of: </w:t>
      </w:r>
    </w:p>
    <w:p w:rsidR="00000000" w:rsidRPr="00783464" w:rsidP="00783464">
      <w:pPr>
        <w:pStyle w:val="ListBullet2"/>
      </w:pPr>
      <w:r w:rsidRPr="00783464">
        <w:t>walk-throughs</w:t>
      </w:r>
    </w:p>
    <w:p w:rsidR="00000000" w:rsidRPr="00783464" w:rsidP="00783464">
      <w:pPr>
        <w:pStyle w:val="ListBullet2"/>
      </w:pPr>
      <w:r w:rsidRPr="00783464">
        <w:t xml:space="preserve">demonstration of skills </w:t>
      </w:r>
    </w:p>
    <w:p w:rsidR="00000000" w:rsidRPr="00783464" w:rsidP="00783464">
      <w:pPr>
        <w:pStyle w:val="ListBullet2"/>
      </w:pPr>
      <w:r w:rsidRPr="00783464">
        <w:t xml:space="preserve">industry based case studies/scenarios </w:t>
      </w:r>
    </w:p>
    <w:p w:rsidR="00000000" w:rsidRPr="00783464" w:rsidP="00783464">
      <w:pPr>
        <w:pStyle w:val="ListBullet2"/>
      </w:pPr>
      <w:r w:rsidRPr="00783464">
        <w:t>‘what ifs’.</w:t>
      </w:r>
    </w:p>
    <w:p w:rsidR="00000000" w:rsidRPr="00783464" w:rsidP="00783464">
      <w:pPr>
        <w:pStyle w:val="ListBullet"/>
      </w:pPr>
      <w:r w:rsidRPr="00783464">
        <w:t>Knowledge evidence may be collected con</w:t>
      </w:r>
      <w:r w:rsidRPr="00783464">
        <w:t>currently with performance evidence (provided a record is kept) or through an independent process, such as workbooks, written assessments or interviews (provided a record is kept).</w:t>
      </w:r>
    </w:p>
    <w:p w:rsidR="00000000" w:rsidRPr="00783464" w:rsidP="00783464">
      <w:pPr>
        <w:pStyle w:val="ListBullet"/>
      </w:pPr>
      <w:r w:rsidRPr="00783464">
        <w:t>Assessment processes and techniques must be appropriate to the language, li</w:t>
      </w:r>
      <w:r w:rsidRPr="00783464">
        <w:t>teracy and numeracy requirements of the work being performed and the needs of the candidate.</w:t>
      </w:r>
    </w:p>
    <w:p w:rsidR="00000000" w:rsidRPr="00783464" w:rsidP="00783464">
      <w:pPr>
        <w:pStyle w:val="ListBullet"/>
      </w:pPr>
      <w:r w:rsidRPr="00783464">
        <w:t>Conditions for assessment must include access to all tools, equipment, materials and documentation required, including relevant workplace procedures, product and m</w:t>
      </w:r>
      <w:r w:rsidRPr="00783464">
        <w:t>anufacturing specifications associated with this unit.</w:t>
      </w:r>
    </w:p>
    <w:p w:rsidR="00000000" w:rsidRPr="00783464" w:rsidP="00783464">
      <w:pPr>
        <w:pStyle w:val="ListBullet"/>
      </w:pPr>
      <w:r w:rsidRPr="00783464">
        <w:t>The regulatory framework will be reflected in workplace policies and procedures and is not required to be independently assessed.</w:t>
      </w:r>
    </w:p>
    <w:p w:rsidR="00000000" w:rsidRPr="00783464" w:rsidP="00783464">
      <w:pPr>
        <w:pStyle w:val="ListBullet"/>
      </w:pPr>
      <w:r w:rsidRPr="00783464">
        <w:t>Foundation skills are integral to competent performance of the unit and should not be assessed separately.</w:t>
      </w:r>
    </w:p>
    <w:p w:rsidR="00000000" w:rsidRPr="00783464" w:rsidP="00783464">
      <w:pPr>
        <w:pStyle w:val="ListBullet"/>
      </w:pPr>
      <w:r w:rsidRPr="00783464">
        <w:t>As a minimum, assessors must satisfy the Standards for Registered Training Organisations 2015 assessor requirements.</w:t>
      </w:r>
    </w:p>
    <w:p w:rsidR="00000000" w:rsidRPr="00783464" w:rsidP="00783464">
      <w:pPr>
        <w:pStyle w:val="AllowPageBreak"/>
      </w:pPr>
    </w:p>
    <w:p w:rsidR="00000000" w:rsidRPr="00783464" w:rsidP="00783464">
      <w:pPr>
        <w:pStyle w:val="Heading1"/>
      </w:pPr>
      <w:bookmarkStart w:id="15" w:name="O_851524"/>
      <w:bookmarkEnd w:id="15"/>
      <w:r w:rsidRPr="00783464">
        <w:t>Links</w:t>
      </w:r>
    </w:p>
    <w:p w:rsidR="00000000" w:rsidRPr="00783464" w:rsidP="007C4818">
      <w:pPr>
        <w:pStyle w:val="BodyText"/>
      </w:pPr>
      <w:r w:rsidRPr="00783464">
        <w:t>Companion</w:t>
      </w:r>
      <w:r w:rsidRPr="00783464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D74B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83464" w:rsidP="00783464"/>
    <w:sectPr w:rsidSect="007834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64" w:rsidRPr="007C4818" w:rsidP="007C48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818" w:rsidP="007834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C4818" w:rsidP="007834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C4818" w:rsidP="007834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64" w:rsidP="007834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4818">
      <w:t>Approved</w:t>
    </w:r>
    <w:r w:rsidR="007C48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481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4818">
      <w:rPr>
        <w:noProof/>
      </w:rPr>
      <w:t>6</w:t>
    </w:r>
    <w:r>
      <w:rPr>
        <w:noProof/>
      </w:rPr>
      <w:fldChar w:fldCharType="end"/>
    </w:r>
  </w:p>
  <w:p w:rsidR="00783464" w:rsidP="007834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48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4818">
      <w:t>Manufacturing Industry Skills Alliance</w:t>
    </w:r>
    <w:r w:rsidR="007C4818">
      <w:fldChar w:fldCharType="end"/>
    </w:r>
  </w:p>
  <w:p w:rsidR="00783464" w:rsidP="007834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8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464" w:rsidRPr="007C4818" w:rsidP="007C48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818" w:rsidRPr="002D2AF8" w:rsidP="007834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MSMRVS401 Assess and quote to service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4818" w:rsidP="007834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64" w:rsidRPr="002D2AF8" w:rsidP="007834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4818">
      <w:t>MSMRVS401 Assess and quote to service a recreational vehicle</w:t>
    </w:r>
    <w:r w:rsidR="007C48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4818">
      <w:rPr>
        <w:noProof/>
      </w:rPr>
      <w:t>2 March 2025</w:t>
    </w:r>
    <w:r>
      <w:fldChar w:fldCharType="end"/>
    </w:r>
  </w:p>
  <w:p w:rsidR="00783464" w:rsidP="007834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9C5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104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3E9C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4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4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4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4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4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4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4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4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4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4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4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464"/>
  </w:style>
  <w:style w:type="character" w:customStyle="1" w:styleId="Heading1Char">
    <w:name w:val="Heading 1 Char"/>
    <w:basedOn w:val="DefaultParagraphFont"/>
    <w:link w:val="Heading1"/>
    <w:rsid w:val="007834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4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4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4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464"/>
    <w:rPr>
      <w:b/>
      <w:spacing w:val="0"/>
    </w:rPr>
  </w:style>
  <w:style w:type="paragraph" w:styleId="ListBullet2">
    <w:name w:val="List Bullet 2"/>
    <w:basedOn w:val="List2"/>
    <w:rsid w:val="007834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34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4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4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4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4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4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4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4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4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4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4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4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4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4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4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4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4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4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4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4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4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34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4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4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4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4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4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4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4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4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464"/>
    <w:rPr>
      <w:i/>
    </w:rPr>
  </w:style>
  <w:style w:type="paragraph" w:styleId="Caption">
    <w:name w:val="caption"/>
    <w:basedOn w:val="BodyText"/>
    <w:next w:val="Normal"/>
    <w:qFormat/>
    <w:rsid w:val="007834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4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4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464"/>
  </w:style>
  <w:style w:type="paragraph" w:styleId="TableofFigures">
    <w:name w:val="table of figures"/>
    <w:basedOn w:val="Normal"/>
    <w:next w:val="Normal"/>
    <w:semiHidden/>
    <w:rsid w:val="007834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4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3464"/>
    <w:rPr>
      <w:rFonts w:ascii="Wingdings" w:hAnsi="Wingdings"/>
    </w:rPr>
  </w:style>
  <w:style w:type="paragraph" w:customStyle="1" w:styleId="TableHeading">
    <w:name w:val="Table Heading"/>
    <w:basedOn w:val="HeadingBase"/>
    <w:rsid w:val="007834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464"/>
    <w:rPr>
      <w:color w:val="0033CC"/>
      <w:u w:val="none"/>
    </w:rPr>
  </w:style>
  <w:style w:type="paragraph" w:customStyle="1" w:styleId="BodyTextRight">
    <w:name w:val="Body Text Right"/>
    <w:basedOn w:val="BodyText"/>
    <w:rsid w:val="007834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4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4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4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4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4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464"/>
    <w:rPr>
      <w:sz w:val="32"/>
    </w:rPr>
  </w:style>
  <w:style w:type="paragraph" w:customStyle="1" w:styleId="HeadingProcedure">
    <w:name w:val="Heading Procedure"/>
    <w:basedOn w:val="HeadingBase"/>
    <w:next w:val="Normal"/>
    <w:rsid w:val="007834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464"/>
    <w:pPr>
      <w:spacing w:before="60" w:after="60"/>
    </w:pPr>
  </w:style>
  <w:style w:type="paragraph" w:styleId="ListContinue">
    <w:name w:val="List Continue"/>
    <w:basedOn w:val="List"/>
    <w:rsid w:val="00783464"/>
    <w:pPr>
      <w:ind w:firstLine="0"/>
    </w:pPr>
  </w:style>
  <w:style w:type="paragraph" w:customStyle="1" w:styleId="ListNote">
    <w:name w:val="List Note"/>
    <w:basedOn w:val="List"/>
    <w:rsid w:val="007834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4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4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464"/>
    <w:rPr>
      <w:rFonts w:ascii="Courier New" w:hAnsi="Courier New"/>
    </w:rPr>
  </w:style>
  <w:style w:type="paragraph" w:customStyle="1" w:styleId="NoteBullet">
    <w:name w:val="Note Bullet"/>
    <w:basedOn w:val="Note"/>
    <w:rsid w:val="007834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4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4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4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4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34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4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464"/>
    <w:rPr>
      <w:b/>
      <w:smallCaps/>
    </w:rPr>
  </w:style>
  <w:style w:type="paragraph" w:customStyle="1" w:styleId="TableListNumber">
    <w:name w:val="Table List Number"/>
    <w:basedOn w:val="ListNumber"/>
    <w:rsid w:val="007834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4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464"/>
    <w:pPr>
      <w:numPr>
        <w:numId w:val="9"/>
      </w:numPr>
    </w:pPr>
  </w:style>
  <w:style w:type="paragraph" w:customStyle="1" w:styleId="ListAlpha2">
    <w:name w:val="List Alpha 2"/>
    <w:basedOn w:val="List2"/>
    <w:rsid w:val="00783464"/>
    <w:pPr>
      <w:numPr>
        <w:numId w:val="8"/>
      </w:numPr>
    </w:pPr>
  </w:style>
  <w:style w:type="paragraph" w:styleId="List2">
    <w:name w:val="List 2"/>
    <w:basedOn w:val="BodyText"/>
    <w:rsid w:val="007834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4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4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4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4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4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3464"/>
    <w:pPr>
      <w:numPr>
        <w:numId w:val="4"/>
      </w:numPr>
    </w:pPr>
  </w:style>
  <w:style w:type="paragraph" w:styleId="ListContinue2">
    <w:name w:val="List Continue 2"/>
    <w:basedOn w:val="List2"/>
    <w:rsid w:val="00783464"/>
    <w:pPr>
      <w:ind w:firstLine="0"/>
    </w:pPr>
  </w:style>
  <w:style w:type="paragraph" w:styleId="ListContinue3">
    <w:name w:val="List Continue 3"/>
    <w:basedOn w:val="List3"/>
    <w:rsid w:val="00783464"/>
    <w:pPr>
      <w:ind w:left="1021" w:firstLine="0"/>
    </w:pPr>
  </w:style>
  <w:style w:type="paragraph" w:styleId="ListContinue4">
    <w:name w:val="List Continue 4"/>
    <w:basedOn w:val="List4"/>
    <w:rsid w:val="00783464"/>
    <w:pPr>
      <w:ind w:firstLine="0"/>
    </w:pPr>
  </w:style>
  <w:style w:type="paragraph" w:styleId="ListContinue5">
    <w:name w:val="List Continue 5"/>
    <w:basedOn w:val="List5"/>
    <w:rsid w:val="00783464"/>
    <w:pPr>
      <w:ind w:firstLine="0"/>
    </w:pPr>
  </w:style>
  <w:style w:type="paragraph" w:styleId="ListNumber3">
    <w:name w:val="List Number 3"/>
    <w:basedOn w:val="List3"/>
    <w:rsid w:val="00783464"/>
    <w:pPr>
      <w:numPr>
        <w:numId w:val="5"/>
      </w:numPr>
    </w:pPr>
  </w:style>
  <w:style w:type="paragraph" w:styleId="ListNumber4">
    <w:name w:val="List Number 4"/>
    <w:basedOn w:val="List4"/>
    <w:rsid w:val="00783464"/>
    <w:pPr>
      <w:numPr>
        <w:numId w:val="6"/>
      </w:numPr>
    </w:pPr>
  </w:style>
  <w:style w:type="paragraph" w:styleId="ListNumber5">
    <w:name w:val="List Number 5"/>
    <w:basedOn w:val="List5"/>
    <w:rsid w:val="00783464"/>
    <w:pPr>
      <w:numPr>
        <w:numId w:val="7"/>
      </w:numPr>
    </w:pPr>
  </w:style>
  <w:style w:type="paragraph" w:styleId="BlockText">
    <w:name w:val="Block Text"/>
    <w:basedOn w:val="Normal"/>
    <w:rsid w:val="007834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4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464"/>
    <w:rPr>
      <w:sz w:val="16"/>
      <w:vertAlign w:val="superscript"/>
    </w:rPr>
  </w:style>
  <w:style w:type="character" w:customStyle="1" w:styleId="Symbols">
    <w:name w:val="Symbols"/>
    <w:basedOn w:val="DefaultParagraphFont"/>
    <w:rsid w:val="00783464"/>
    <w:rPr>
      <w:rFonts w:ascii="Symbol" w:hAnsi="Symbol"/>
    </w:rPr>
  </w:style>
  <w:style w:type="character" w:customStyle="1" w:styleId="MenuOptions">
    <w:name w:val="Menu Options"/>
    <w:basedOn w:val="DefaultParagraphFont"/>
    <w:rsid w:val="007834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464"/>
    <w:rPr>
      <w:b/>
    </w:rPr>
  </w:style>
  <w:style w:type="character" w:customStyle="1" w:styleId="Underlined">
    <w:name w:val="Underlined"/>
    <w:basedOn w:val="DefaultParagraphFont"/>
    <w:rsid w:val="00783464"/>
    <w:rPr>
      <w:u w:val="single"/>
    </w:rPr>
  </w:style>
  <w:style w:type="paragraph" w:customStyle="1" w:styleId="TableBodyTextRight">
    <w:name w:val="Table Body Text Right"/>
    <w:basedOn w:val="TableBodyText"/>
    <w:rsid w:val="007834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464"/>
    <w:rPr>
      <w:sz w:val="18"/>
    </w:rPr>
  </w:style>
  <w:style w:type="paragraph" w:customStyle="1" w:styleId="BodySmallRight">
    <w:name w:val="Body Small Right"/>
    <w:basedOn w:val="BodyTextRight"/>
    <w:rsid w:val="00783464"/>
    <w:rPr>
      <w:sz w:val="18"/>
      <w:szCs w:val="18"/>
    </w:rPr>
  </w:style>
  <w:style w:type="paragraph" w:customStyle="1" w:styleId="MarginEdition">
    <w:name w:val="Margin Edition"/>
    <w:basedOn w:val="MarginNote"/>
    <w:rsid w:val="007834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464"/>
    <w:rPr>
      <w:sz w:val="2"/>
      <w:szCs w:val="2"/>
    </w:rPr>
  </w:style>
  <w:style w:type="character" w:customStyle="1" w:styleId="Small">
    <w:name w:val="Small"/>
    <w:basedOn w:val="DefaultParagraphFont"/>
    <w:rsid w:val="00783464"/>
    <w:rPr>
      <w:sz w:val="16"/>
    </w:rPr>
  </w:style>
  <w:style w:type="paragraph" w:customStyle="1" w:styleId="WideTable">
    <w:name w:val="Wide Table"/>
    <w:basedOn w:val="Normal"/>
    <w:rsid w:val="007834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464"/>
  </w:style>
  <w:style w:type="paragraph" w:styleId="Quote">
    <w:name w:val="Quote"/>
    <w:basedOn w:val="Heading1"/>
    <w:link w:val="QuoteChar"/>
    <w:qFormat/>
    <w:rsid w:val="007834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4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464"/>
    <w:pPr>
      <w:pageBreakBefore/>
    </w:pPr>
  </w:style>
  <w:style w:type="paragraph" w:customStyle="1" w:styleId="Border">
    <w:name w:val="Border"/>
    <w:basedOn w:val="Normal"/>
    <w:qFormat/>
    <w:rsid w:val="007834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4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4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4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4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4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4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4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4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464"/>
    <w:rPr>
      <w:u w:val="single"/>
    </w:rPr>
  </w:style>
  <w:style w:type="character" w:customStyle="1" w:styleId="BoldandItalics">
    <w:name w:val="Bold and Italics"/>
    <w:qFormat/>
    <w:rsid w:val="00783464"/>
    <w:rPr>
      <w:b/>
      <w:i/>
      <w:u w:val="none"/>
    </w:rPr>
  </w:style>
  <w:style w:type="paragraph" w:styleId="BalloonText">
    <w:name w:val="Balloon Text"/>
    <w:basedOn w:val="Normal"/>
    <w:link w:val="BalloonTextChar"/>
    <w:rsid w:val="007834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4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4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4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4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4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464"/>
    <w:pPr>
      <w:spacing w:before="0" w:after="0"/>
    </w:pPr>
  </w:style>
  <w:style w:type="paragraph" w:customStyle="1" w:styleId="BodyTextBold">
    <w:name w:val="Body Text Bold"/>
    <w:basedOn w:val="BodyText"/>
    <w:qFormat/>
    <w:rsid w:val="00783464"/>
    <w:rPr>
      <w:b/>
    </w:rPr>
  </w:style>
  <w:style w:type="character" w:styleId="Hyperlink">
    <w:name w:val="Hyperlink"/>
    <w:basedOn w:val="DefaultParagraphFont"/>
    <w:uiPriority w:val="99"/>
    <w:unhideWhenUsed/>
    <w:rsid w:val="007C48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1350</Words>
  <Characters>8632</Characters>
  <Application>Microsoft Office Word</Application>
  <DocSecurity>0</DocSecurity>
  <Lines>308</Lines>
  <Paragraphs>195</Paragraphs>
  <ScaleCrop>false</ScaleCrop>
  <Company>Author-it Software Corporation Ltd.</Company>
  <LinksUpToDate>false</LinksUpToDate>
  <CharactersWithSpaces>9787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MSMRVS401 Assess and quote to service a recreational vehicle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2025-03-01T18:06:00Z</dcterms:created>
  <dcterms:modified xsi:type="dcterms:W3CDTF">2025-03-01T18:06:00Z</dcterms:modified>
</cp:coreProperties>
</file>