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5B8" w:rsidP="001705B8">
      <w:pPr>
        <w:pStyle w:val="Title"/>
      </w:pPr>
      <w:r>
        <w:fldChar w:fldCharType="begin"/>
      </w:r>
      <w:r>
        <w:instrText xml:space="preserve"> TITLE   \* MERGEFORMAT </w:instrText>
      </w:r>
      <w:r>
        <w:fldChar w:fldCharType="separate"/>
      </w:r>
      <w:r>
        <w:t>MSMPMC328 Prepare for and apply shotcrete for installation</w:t>
      </w:r>
      <w:r>
        <w:fldChar w:fldCharType="end"/>
      </w:r>
    </w:p>
    <w:p w:rsidR="001705B8" w:rsidP="001705B8">
      <w:pPr>
        <w:pStyle w:val="Version"/>
        <w:sectPr w:rsidSect="003D4F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F70" w:rsidP="003D4F70">
      <w:pPr>
        <w:pStyle w:val="SuperHeading"/>
      </w:pPr>
      <w:r w:rsidRPr="003D4F70">
        <w:t>MSMPMC328 Prepare for and apply shotcrete for installation</w:t>
      </w:r>
    </w:p>
    <w:p w:rsidR="00000000" w:rsidRPr="003D4F70" w:rsidP="003D4F70">
      <w:pPr>
        <w:pStyle w:val="Heading1"/>
      </w:pPr>
      <w:bookmarkStart w:id="1" w:name="O_1010329"/>
      <w:bookmarkEnd w:id="1"/>
      <w:r w:rsidRPr="003D4F70">
        <w:t>Modification History</w:t>
      </w:r>
    </w:p>
    <w:p w:rsidR="00000000" w:rsidRPr="003D4F70" w:rsidP="001705B8">
      <w:pPr>
        <w:pStyle w:val="BodyText"/>
      </w:pPr>
      <w:r w:rsidRPr="003D4F70">
        <w:t>Release 1. New unit. Supersedes and is equivalent to PMC552094 Prepare for and apply shotcrete for installation</w:t>
      </w:r>
    </w:p>
    <w:p w:rsidR="00000000" w:rsidRPr="003D4F70" w:rsidP="003D4F70">
      <w:pPr>
        <w:pStyle w:val="Heading1"/>
      </w:pPr>
      <w:bookmarkStart w:id="2" w:name="O_1010337"/>
      <w:bookmarkEnd w:id="2"/>
      <w:r w:rsidRPr="003D4F70">
        <w:t>Application</w:t>
      </w:r>
    </w:p>
    <w:p w:rsidR="00000000" w:rsidRPr="003D4F70" w:rsidP="001705B8">
      <w:pPr>
        <w:pStyle w:val="BodyText"/>
      </w:pPr>
      <w:r w:rsidRPr="003D4F70">
        <w:t>This unit describes the skills and knowledge required to prepare for and a</w:t>
      </w:r>
      <w:r w:rsidRPr="003D4F70">
        <w:t>pply shotcrete refractory installation. Shotcrete is the generic term used to describe the placement of cementitious products, including concrete or refractory monolithics, by high volume and high velocity air. It is also known as guniting.</w:t>
      </w:r>
    </w:p>
    <w:p w:rsidR="00000000" w:rsidRPr="003D4F70" w:rsidP="001705B8">
      <w:pPr>
        <w:pStyle w:val="BodyText"/>
      </w:pPr>
      <w:r w:rsidRPr="003D4F70">
        <w:t>This unit appl</w:t>
      </w:r>
      <w:r w:rsidRPr="003D4F70">
        <w:t>ies to installation with shotcrete alone and with shotcrete that needs to join to brick, block, moulded or cast refractory. The refractory may be applied by wet or dry processes.</w:t>
      </w:r>
    </w:p>
    <w:p w:rsidR="00000000" w:rsidRPr="003D4F70" w:rsidP="001705B8">
      <w:pPr>
        <w:pStyle w:val="BodyText"/>
      </w:pPr>
      <w:r w:rsidRPr="003D4F70">
        <w:t>This unit applies to operators who are required to take responsibility for o</w:t>
      </w:r>
      <w:r w:rsidRPr="003D4F70">
        <w:t xml:space="preserve">wn outputs and follow established procedures to prepare for and apply shotcreting to procedures and specifications; mix the shotcrete and correct any deficiencies in the quality of work. Operators are also required to work autonomously and apply their own </w:t>
      </w:r>
      <w:r w:rsidRPr="003D4F70">
        <w:t xml:space="preserve">judgement to interpret information; monitor processes; identify and address routine and non-routine problems and hazards.    </w:t>
      </w:r>
    </w:p>
    <w:p w:rsidR="00000000" w:rsidRPr="003D4F70" w:rsidP="001705B8">
      <w:pPr>
        <w:pStyle w:val="BodyText"/>
      </w:pPr>
      <w:r w:rsidRPr="003D4F70">
        <w:t>This unit applies to an individual working alone or as part of a team or group and in liaison with other shift team members, team</w:t>
      </w:r>
      <w:r w:rsidRPr="003D4F70">
        <w:t xml:space="preserve"> leader and supervisor. </w:t>
      </w:r>
    </w:p>
    <w:p w:rsidR="001705B8" w:rsidP="001705B8">
      <w:pPr>
        <w:pStyle w:val="BodyText"/>
      </w:pPr>
      <w:r w:rsidRPr="003D4F70">
        <w:t>No licensing or certification requirements exist at the time of publication. Relevant legislation, industry standards and codes of practice within Australia must be applied.</w:t>
      </w:r>
    </w:p>
    <w:p w:rsidR="00000000" w:rsidRPr="003D4F70" w:rsidP="003D4F70">
      <w:pPr>
        <w:pStyle w:val="Heading1"/>
      </w:pPr>
      <w:bookmarkStart w:id="3" w:name="O_1010336"/>
      <w:bookmarkEnd w:id="3"/>
      <w:r w:rsidRPr="003D4F70">
        <w:t>Pre-requisite Unit</w:t>
      </w:r>
    </w:p>
    <w:p w:rsidR="00000000" w:rsidRPr="003D4F70" w:rsidP="001705B8">
      <w:pPr>
        <w:pStyle w:val="BodyText"/>
      </w:pPr>
      <w:r w:rsidRPr="003D4F70">
        <w:t>Nil</w:t>
      </w:r>
    </w:p>
    <w:p w:rsidR="00000000" w:rsidRPr="003D4F70" w:rsidP="003D4F70">
      <w:pPr>
        <w:pStyle w:val="Heading1"/>
      </w:pPr>
      <w:bookmarkStart w:id="4" w:name="O_1010335"/>
      <w:bookmarkEnd w:id="4"/>
      <w:r w:rsidRPr="003D4F70">
        <w:t>Competency Field</w:t>
      </w:r>
    </w:p>
    <w:p w:rsidR="00000000" w:rsidRPr="003D4F70" w:rsidP="001705B8">
      <w:pPr>
        <w:pStyle w:val="BodyText"/>
      </w:pPr>
      <w:r w:rsidRPr="003D4F70">
        <w:t>Operations</w:t>
      </w:r>
    </w:p>
    <w:p w:rsidR="00000000" w:rsidRPr="003D4F70" w:rsidP="003D4F70">
      <w:pPr>
        <w:pStyle w:val="Heading1"/>
      </w:pPr>
      <w:bookmarkStart w:id="5" w:name="O_1010333"/>
      <w:bookmarkEnd w:id="5"/>
      <w:r w:rsidRPr="003D4F70">
        <w:t>Elements and Performance Criteria</w:t>
      </w:r>
    </w:p>
    <w:tbl>
      <w:tblPr>
        <w:tblW w:w="9515" w:type="dxa"/>
        <w:tblLayout w:type="fixed"/>
        <w:tblCellMar>
          <w:left w:w="62" w:type="dxa"/>
          <w:right w:w="62" w:type="dxa"/>
        </w:tblCellMar>
        <w:tblLook w:val="0000"/>
      </w:tblPr>
      <w:tblGrid>
        <w:gridCol w:w="2575"/>
        <w:gridCol w:w="6940"/>
      </w:tblGrid>
      <w:tr w:rsidTr="001705B8">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4F70" w:rsidP="003D4F70">
            <w:pPr>
              <w:pStyle w:val="BodyText"/>
            </w:pPr>
            <w:r w:rsidRPr="003D4F7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4F70">
            <w:pPr>
              <w:pStyle w:val="BodyText"/>
              <w:rPr>
                <w:lang w:val="en-NZ"/>
              </w:rPr>
            </w:pPr>
            <w:r w:rsidRPr="003D4F70">
              <w:rPr>
                <w:rStyle w:val="SpecialBold"/>
              </w:rPr>
              <w:t>Performance Criteria</w:t>
            </w:r>
          </w:p>
        </w:tc>
      </w:tr>
      <w:tr w:rsidTr="001705B8">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4F70" w:rsidP="003D4F70">
            <w:pPr>
              <w:pStyle w:val="BodyText"/>
            </w:pPr>
            <w:r w:rsidRPr="003D4F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4F70">
            <w:pPr>
              <w:pStyle w:val="BodyText"/>
              <w:rPr>
                <w:lang w:val="en-NZ"/>
              </w:rPr>
            </w:pPr>
            <w:r w:rsidRPr="003D4F70">
              <w:rPr>
                <w:rStyle w:val="Emphasis"/>
              </w:rPr>
              <w:t>Performance criteria describe the performance needed to demonstrate achievement of the element.</w:t>
            </w:r>
          </w:p>
        </w:tc>
      </w:tr>
      <w:tr w:rsidTr="001705B8">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F70">
            <w:pPr>
              <w:pStyle w:val="BodyText"/>
              <w:rPr>
                <w:lang w:val="en-NZ"/>
              </w:rPr>
            </w:pPr>
            <w:r w:rsidRPr="003D4F70">
              <w:t>1. Establish the suitability of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F70" w:rsidP="003D4F70">
            <w:pPr>
              <w:pStyle w:val="BodyText"/>
            </w:pPr>
            <w:r w:rsidRPr="003D4F70">
              <w:t>1.1 Check all information conforms with resources</w:t>
            </w:r>
          </w:p>
          <w:p w:rsidR="00000000" w:rsidRPr="003D4F70" w:rsidP="003D4F70">
            <w:pPr>
              <w:pStyle w:val="BodyText"/>
            </w:pPr>
            <w:r w:rsidRPr="003D4F70">
              <w:t>1.2 Record discrepancies in information</w:t>
            </w:r>
          </w:p>
          <w:p w:rsidR="00000000" w:rsidRPr="003D4F70" w:rsidP="003D4F70">
            <w:pPr>
              <w:pStyle w:val="BodyText"/>
            </w:pPr>
            <w:r w:rsidRPr="003D4F70">
              <w:t>1.3 Report any inaccuracies in information to the person in charge</w:t>
            </w:r>
          </w:p>
          <w:p w:rsidR="00000000" w:rsidP="003D4F70">
            <w:pPr>
              <w:pStyle w:val="BodyText"/>
              <w:rPr>
                <w:lang w:val="en-NZ"/>
              </w:rPr>
            </w:pPr>
            <w:r w:rsidRPr="003D4F70">
              <w:t>1.4 Identify and select materials, components, tools and</w:t>
            </w:r>
            <w:r w:rsidRPr="003D4F70">
              <w:t xml:space="preserve"> equipment</w:t>
            </w:r>
          </w:p>
        </w:tc>
      </w:tr>
      <w:tr w:rsidTr="001705B8">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F70">
            <w:pPr>
              <w:pStyle w:val="BodyText"/>
              <w:rPr>
                <w:lang w:val="en-NZ"/>
              </w:rPr>
            </w:pPr>
            <w:r w:rsidRPr="003D4F70">
              <w:t>2. Apply shortcode to prepared surface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F70" w:rsidP="003D4F70">
            <w:pPr>
              <w:pStyle w:val="BodyText"/>
            </w:pPr>
            <w:r w:rsidRPr="003D4F70">
              <w:t>2.1 Prepare backgrounds, cutting out, demolition and keying</w:t>
            </w:r>
          </w:p>
          <w:p w:rsidR="00000000" w:rsidRPr="003D4F70" w:rsidP="003D4F70">
            <w:pPr>
              <w:pStyle w:val="BodyText"/>
            </w:pPr>
            <w:r w:rsidRPr="003D4F70">
              <w:t>2.2 Mix shotcrete</w:t>
            </w:r>
          </w:p>
          <w:p w:rsidR="00000000" w:rsidRPr="003D4F70" w:rsidP="003D4F70">
            <w:pPr>
              <w:pStyle w:val="BodyText"/>
            </w:pPr>
            <w:r w:rsidRPr="003D4F70">
              <w:t>2.3 Assemble and operate shotcreting equipment</w:t>
            </w:r>
          </w:p>
          <w:p w:rsidR="00000000" w:rsidRPr="003D4F70" w:rsidP="003D4F70">
            <w:pPr>
              <w:pStyle w:val="BodyText"/>
            </w:pPr>
            <w:r w:rsidRPr="003D4F70">
              <w:t>2.4 Apply shotcrete</w:t>
            </w:r>
          </w:p>
          <w:p w:rsidR="00000000" w:rsidRPr="003D4F70" w:rsidP="003D4F70">
            <w:pPr>
              <w:pStyle w:val="BodyText"/>
            </w:pPr>
            <w:r w:rsidRPr="003D4F70">
              <w:t>2.5 Remove and reinstate damaged shotcrete material</w:t>
            </w:r>
          </w:p>
          <w:p w:rsidR="00000000" w:rsidP="003D4F70">
            <w:pPr>
              <w:pStyle w:val="BodyText"/>
              <w:rPr>
                <w:lang w:val="en-NZ"/>
              </w:rPr>
            </w:pPr>
            <w:r w:rsidRPr="003D4F70">
              <w:t>2.6 Maintain tools and equipment</w:t>
            </w:r>
          </w:p>
        </w:tc>
      </w:tr>
      <w:tr w:rsidTr="001705B8">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F70">
            <w:pPr>
              <w:pStyle w:val="BodyText"/>
              <w:rPr>
                <w:lang w:val="en-NZ"/>
              </w:rPr>
            </w:pPr>
            <w:r w:rsidRPr="003D4F70">
              <w:t>3. Respond to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F70" w:rsidP="003D4F70">
            <w:pPr>
              <w:pStyle w:val="BodyText"/>
            </w:pPr>
            <w:r w:rsidRPr="003D4F70">
              <w:t>3.1 Identify problems in equipment or process</w:t>
            </w:r>
          </w:p>
          <w:p w:rsidR="00000000" w:rsidRPr="003D4F70" w:rsidP="003D4F70">
            <w:pPr>
              <w:pStyle w:val="BodyText"/>
            </w:pPr>
            <w:r w:rsidRPr="003D4F70">
              <w:t xml:space="preserve">3.2 Rectify problem using appropriate solution </w:t>
            </w:r>
          </w:p>
          <w:p w:rsidR="00000000" w:rsidP="003D4F70">
            <w:pPr>
              <w:pStyle w:val="BodyText"/>
              <w:rPr>
                <w:lang w:val="en-NZ"/>
              </w:rPr>
            </w:pPr>
            <w:r w:rsidRPr="003D4F70">
              <w:t>3.3 Report problems outside area of responsibility to designated person</w:t>
            </w:r>
          </w:p>
        </w:tc>
      </w:tr>
      <w:tr w:rsidTr="001705B8">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F70">
            <w:pPr>
              <w:pStyle w:val="BodyText"/>
              <w:rPr>
                <w:lang w:val="en-NZ"/>
              </w:rPr>
            </w:pPr>
            <w:r w:rsidRPr="003D4F70">
              <w:t>4.Contribute to controlling haza</w:t>
            </w:r>
            <w:r w:rsidRPr="003D4F70">
              <w:t>rds in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F70" w:rsidP="003D4F70">
            <w:pPr>
              <w:pStyle w:val="BodyText"/>
            </w:pPr>
            <w:r w:rsidRPr="003D4F70">
              <w:t xml:space="preserve">4.1 Identify shotcreting hazards </w:t>
            </w:r>
          </w:p>
          <w:p w:rsidR="00000000" w:rsidRPr="003D4F70" w:rsidP="003D4F70">
            <w:pPr>
              <w:pStyle w:val="BodyText"/>
            </w:pPr>
            <w:r w:rsidRPr="003D4F70">
              <w:t>4.2 Assess risks arising from those hazards</w:t>
            </w:r>
          </w:p>
          <w:p w:rsidR="00000000" w:rsidRPr="003D4F70" w:rsidP="003D4F70">
            <w:pPr>
              <w:pStyle w:val="BodyText"/>
            </w:pPr>
            <w:r w:rsidRPr="003D4F70">
              <w:t>4.3 Implement measures to control those risks</w:t>
            </w:r>
          </w:p>
        </w:tc>
      </w:tr>
    </w:tbl>
    <w:p w:rsidR="00000000" w:rsidRPr="003D4F70" w:rsidP="003D4F70">
      <w:pPr>
        <w:pStyle w:val="BodyText"/>
      </w:pPr>
    </w:p>
    <w:p w:rsidR="00000000" w:rsidRPr="003D4F70" w:rsidP="003D4F70">
      <w:pPr>
        <w:pStyle w:val="AllowPageBreak"/>
      </w:pPr>
    </w:p>
    <w:p w:rsidR="00000000" w:rsidRPr="003D4F70" w:rsidP="003D4F70">
      <w:pPr>
        <w:pStyle w:val="Heading1"/>
      </w:pPr>
      <w:bookmarkStart w:id="6" w:name="O_1010332"/>
      <w:bookmarkEnd w:id="6"/>
      <w:r w:rsidRPr="003D4F70">
        <w:t>Foundation Skills</w:t>
      </w:r>
    </w:p>
    <w:p w:rsidR="00000000" w:rsidRPr="003D4F70" w:rsidP="001705B8">
      <w:pPr>
        <w:pStyle w:val="BodyText"/>
      </w:pPr>
      <w:r w:rsidRPr="003D4F70">
        <w:t xml:space="preserve">This section describes </w:t>
      </w:r>
      <w:r w:rsidRPr="003D4F70">
        <w:t>those language, literacy, numeracy and employment skills that are essential to performance.</w:t>
      </w:r>
    </w:p>
    <w:p w:rsidR="001705B8" w:rsidP="001705B8">
      <w:pPr>
        <w:pStyle w:val="BodyText"/>
      </w:pPr>
      <w:r w:rsidRPr="003D4F70">
        <w:t>Foundation skills essential to performance are explicit in the performance criteria of this unit of competency.</w:t>
      </w:r>
    </w:p>
    <w:p w:rsidR="00000000" w:rsidRPr="003D4F70" w:rsidP="003D4F70">
      <w:pPr>
        <w:pStyle w:val="Heading1"/>
      </w:pPr>
      <w:bookmarkStart w:id="7" w:name="O_1010330"/>
      <w:bookmarkEnd w:id="7"/>
      <w:r w:rsidRPr="003D4F70">
        <w:t>Unit Mapping Information</w:t>
      </w:r>
    </w:p>
    <w:p w:rsidR="00000000" w:rsidRPr="003D4F70" w:rsidP="001705B8">
      <w:pPr>
        <w:pStyle w:val="BodyText"/>
      </w:pPr>
      <w:r w:rsidRPr="003D4F70">
        <w:t>Releas</w:t>
      </w:r>
      <w:r w:rsidRPr="003D4F70">
        <w:t>e 1. New unit. Supersedes and is equivalent to PMC552094 Prepare for and apply shotcrete for installation</w:t>
      </w:r>
    </w:p>
    <w:p w:rsidR="00000000" w:rsidRPr="003D4F70" w:rsidP="003D4F70">
      <w:pPr>
        <w:pStyle w:val="Heading1"/>
      </w:pPr>
      <w:bookmarkStart w:id="8" w:name="O_1010323"/>
      <w:bookmarkEnd w:id="8"/>
      <w:r w:rsidRPr="003D4F70">
        <w:t>Links</w:t>
      </w:r>
    </w:p>
    <w:p w:rsidR="00000000" w:rsidRPr="003D4F70" w:rsidP="001705B8">
      <w:pPr>
        <w:pStyle w:val="BodyText"/>
      </w:pPr>
      <w:r w:rsidRPr="003D4F70">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856E2E">
        <w:rPr>
          <w:rStyle w:val="Hyperlink"/>
        </w:rPr>
        <w:t>https://vetnet.gov.au/Pages/TrainingDocs.aspx?q=d1287d36-dff4-4e9f-ad2c-9d6270054027</w:t>
      </w:r>
      <w:r>
        <w:fldChar w:fldCharType="end"/>
      </w:r>
    </w:p>
    <w:p w:rsidR="00000000" w:rsidRPr="003D4F70" w:rsidP="003D4F70"/>
    <w:sectPr w:rsidSect="003D4F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70" w:rsidRPr="001705B8" w:rsidP="001705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5B8" w:rsidP="003D4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5B8" w:rsidP="003D4F7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05B8" w:rsidP="003D4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5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F70" w:rsidRPr="001705B8" w:rsidP="001705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5B8" w:rsidRPr="002D2AF8" w:rsidP="003D4F70">
    <w:pPr>
      <w:pStyle w:val="Header"/>
      <w:framePr w:wrap="around"/>
    </w:pPr>
    <w:r>
      <w:fldChar w:fldCharType="begin"/>
    </w:r>
    <w:r>
      <w:instrText xml:space="preserve"> TITLE   \* MERGEFORMAT </w:instrText>
    </w:r>
    <w:r>
      <w:fldChar w:fldCharType="separate"/>
    </w:r>
    <w:r>
      <w:t>MSMPMC328 Prepare for and apply shotcrete for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1705B8" w:rsidP="003D4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F70"/>
    <w:pPr>
      <w:spacing w:before="360" w:after="60"/>
      <w:outlineLvl w:val="0"/>
    </w:pPr>
    <w:rPr>
      <w:sz w:val="32"/>
    </w:rPr>
  </w:style>
  <w:style w:type="paragraph" w:styleId="Heading2">
    <w:name w:val="heading 2"/>
    <w:basedOn w:val="HeadingBase"/>
    <w:next w:val="BodyText"/>
    <w:link w:val="Heading2Char"/>
    <w:qFormat/>
    <w:rsid w:val="003D4F70"/>
    <w:pPr>
      <w:keepLines/>
      <w:spacing w:before="240" w:after="120"/>
      <w:outlineLvl w:val="1"/>
    </w:pPr>
    <w:rPr>
      <w:sz w:val="28"/>
      <w:szCs w:val="40"/>
    </w:rPr>
  </w:style>
  <w:style w:type="paragraph" w:styleId="Heading3">
    <w:name w:val="heading 3"/>
    <w:basedOn w:val="HeadingBase"/>
    <w:next w:val="BodyText"/>
    <w:link w:val="Heading3Char"/>
    <w:qFormat/>
    <w:rsid w:val="003D4F70"/>
    <w:pPr>
      <w:spacing w:before="180" w:after="120"/>
      <w:outlineLvl w:val="2"/>
    </w:pPr>
    <w:rPr>
      <w:spacing w:val="-10"/>
      <w:kern w:val="32"/>
    </w:rPr>
  </w:style>
  <w:style w:type="paragraph" w:styleId="Heading4">
    <w:name w:val="heading 4"/>
    <w:basedOn w:val="HeadingBase"/>
    <w:next w:val="BodyText"/>
    <w:link w:val="Heading4Char"/>
    <w:qFormat/>
    <w:rsid w:val="003D4F70"/>
    <w:pPr>
      <w:spacing w:before="160" w:after="120"/>
      <w:outlineLvl w:val="3"/>
    </w:pPr>
    <w:rPr>
      <w:sz w:val="22"/>
    </w:rPr>
  </w:style>
  <w:style w:type="paragraph" w:styleId="Heading5">
    <w:name w:val="heading 5"/>
    <w:basedOn w:val="HeadingBase"/>
    <w:next w:val="Normal"/>
    <w:link w:val="Heading5Char"/>
    <w:qFormat/>
    <w:rsid w:val="003D4F70"/>
    <w:pPr>
      <w:spacing w:before="80"/>
      <w:outlineLvl w:val="4"/>
    </w:pPr>
    <w:rPr>
      <w:color w:val="918585"/>
      <w:sz w:val="20"/>
    </w:rPr>
  </w:style>
  <w:style w:type="paragraph" w:styleId="Heading6">
    <w:name w:val="heading 6"/>
    <w:basedOn w:val="HeadingBase"/>
    <w:next w:val="Normal"/>
    <w:link w:val="Heading6Char"/>
    <w:qFormat/>
    <w:rsid w:val="003D4F70"/>
    <w:pPr>
      <w:spacing w:before="60"/>
      <w:outlineLvl w:val="5"/>
    </w:pPr>
    <w:rPr>
      <w:color w:val="918585"/>
      <w:sz w:val="20"/>
    </w:rPr>
  </w:style>
  <w:style w:type="paragraph" w:styleId="Heading7">
    <w:name w:val="heading 7"/>
    <w:basedOn w:val="Normal"/>
    <w:next w:val="Normal"/>
    <w:link w:val="Heading7Char"/>
    <w:qFormat/>
    <w:rsid w:val="003D4F70"/>
    <w:pPr>
      <w:ind w:left="720"/>
      <w:outlineLvl w:val="6"/>
    </w:pPr>
    <w:rPr>
      <w:i/>
    </w:rPr>
  </w:style>
  <w:style w:type="paragraph" w:styleId="Heading8">
    <w:name w:val="heading 8"/>
    <w:basedOn w:val="Normal"/>
    <w:next w:val="Normal"/>
    <w:link w:val="Heading8Char"/>
    <w:qFormat/>
    <w:rsid w:val="003D4F70"/>
    <w:pPr>
      <w:ind w:left="720"/>
      <w:outlineLvl w:val="7"/>
    </w:pPr>
    <w:rPr>
      <w:i/>
    </w:rPr>
  </w:style>
  <w:style w:type="paragraph" w:styleId="Heading9">
    <w:name w:val="heading 9"/>
    <w:basedOn w:val="Normal"/>
    <w:next w:val="Normal"/>
    <w:link w:val="Heading9Char"/>
    <w:qFormat/>
    <w:rsid w:val="003D4F70"/>
    <w:pPr>
      <w:ind w:left="720"/>
      <w:outlineLvl w:val="8"/>
    </w:pPr>
    <w:rPr>
      <w:i/>
    </w:rPr>
  </w:style>
  <w:style w:type="character" w:default="1" w:styleId="DefaultParagraphFont">
    <w:name w:val="Default Paragraph Font"/>
    <w:uiPriority w:val="1"/>
    <w:unhideWhenUsed/>
    <w:rsid w:val="003D4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F70"/>
  </w:style>
  <w:style w:type="character" w:customStyle="1" w:styleId="Heading1Char">
    <w:name w:val="Heading 1 Char"/>
    <w:basedOn w:val="DefaultParagraphFont"/>
    <w:link w:val="Heading1"/>
    <w:rsid w:val="003D4F70"/>
    <w:rPr>
      <w:rFonts w:ascii="Times New Roman" w:eastAsia="Times New Roman" w:hAnsi="Times New Roman" w:cs="Times New Roman"/>
      <w:b/>
      <w:sz w:val="32"/>
      <w:szCs w:val="20"/>
      <w:lang w:eastAsia="en-US"/>
    </w:rPr>
  </w:style>
  <w:style w:type="paragraph" w:styleId="BodyText">
    <w:name w:val="Body Text"/>
    <w:basedOn w:val="Normal"/>
    <w:link w:val="BodyTextChar"/>
    <w:rsid w:val="003D4F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F70"/>
    <w:rPr>
      <w:rFonts w:ascii="Times New Roman" w:eastAsia="Times New Roman" w:hAnsi="Times New Roman" w:cs="Times New Roman"/>
      <w:sz w:val="24"/>
      <w:lang w:eastAsia="en-US"/>
    </w:rPr>
  </w:style>
  <w:style w:type="character" w:customStyle="1" w:styleId="SpecialBold">
    <w:name w:val="Special Bold"/>
    <w:basedOn w:val="DefaultParagraphFont"/>
    <w:rsid w:val="003D4F70"/>
    <w:rPr>
      <w:b/>
      <w:spacing w:val="0"/>
    </w:rPr>
  </w:style>
  <w:style w:type="character" w:styleId="Emphasis">
    <w:name w:val="Emphasis"/>
    <w:basedOn w:val="DefaultParagraphFont"/>
    <w:qFormat/>
    <w:rsid w:val="003D4F70"/>
    <w:rPr>
      <w:i/>
    </w:rPr>
  </w:style>
  <w:style w:type="paragraph" w:customStyle="1" w:styleId="SuperHeading">
    <w:name w:val="SuperHeading"/>
    <w:basedOn w:val="Normal"/>
    <w:rsid w:val="003D4F70"/>
    <w:pPr>
      <w:spacing w:before="240" w:after="120"/>
      <w:outlineLvl w:val="0"/>
    </w:pPr>
    <w:rPr>
      <w:rFonts w:ascii="Times New Roman" w:hAnsi="Times New Roman"/>
      <w:b/>
      <w:sz w:val="32"/>
    </w:rPr>
  </w:style>
  <w:style w:type="paragraph" w:customStyle="1" w:styleId="AllowPageBreak">
    <w:name w:val="AllowPageBreak"/>
    <w:rsid w:val="003D4F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4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F70"/>
    <w:rPr>
      <w:rFonts w:ascii="Courier New" w:eastAsia="Times New Roman" w:hAnsi="Courier New" w:cs="Times New Roman"/>
      <w:i/>
      <w:szCs w:val="20"/>
      <w:lang w:eastAsia="en-US"/>
    </w:rPr>
  </w:style>
  <w:style w:type="paragraph" w:customStyle="1" w:styleId="HeadingBase">
    <w:name w:val="Heading Base"/>
    <w:rsid w:val="003D4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F70"/>
    <w:pPr>
      <w:tabs>
        <w:tab w:val="right" w:leader="dot" w:pos="9072"/>
      </w:tabs>
      <w:ind w:left="567"/>
    </w:pPr>
    <w:rPr>
      <w:szCs w:val="22"/>
    </w:rPr>
  </w:style>
  <w:style w:type="paragraph" w:customStyle="1" w:styleId="TOCBase">
    <w:name w:val="TOC Base"/>
    <w:rsid w:val="003D4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F70"/>
    <w:pPr>
      <w:tabs>
        <w:tab w:val="right" w:leader="dot" w:pos="9072"/>
      </w:tabs>
      <w:spacing w:before="40" w:after="40"/>
      <w:ind w:left="284"/>
    </w:pPr>
    <w:rPr>
      <w:rFonts w:ascii="Times New Roman" w:hAnsi="Times New Roman"/>
    </w:rPr>
  </w:style>
  <w:style w:type="paragraph" w:styleId="TOC1">
    <w:name w:val="toc 1"/>
    <w:basedOn w:val="TOCBase"/>
    <w:next w:val="Normal"/>
    <w:rsid w:val="003D4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F70"/>
    <w:rPr>
      <w:rFonts w:ascii="Times New Roman" w:eastAsia="Times New Roman" w:hAnsi="Times New Roman" w:cs="Times New Roman"/>
      <w:sz w:val="16"/>
      <w:lang w:eastAsia="en-US"/>
    </w:rPr>
  </w:style>
  <w:style w:type="paragraph" w:styleId="Title">
    <w:name w:val="Title"/>
    <w:basedOn w:val="HeadingBase"/>
    <w:link w:val="TitleChar"/>
    <w:qFormat/>
    <w:rsid w:val="003D4F70"/>
    <w:pPr>
      <w:spacing w:before="5040"/>
      <w:jc w:val="center"/>
    </w:pPr>
    <w:rPr>
      <w:sz w:val="48"/>
      <w:szCs w:val="72"/>
      <w:lang w:val="en-US"/>
    </w:rPr>
  </w:style>
  <w:style w:type="character" w:customStyle="1" w:styleId="TitleChar">
    <w:name w:val="Title Char"/>
    <w:basedOn w:val="DefaultParagraphFont"/>
    <w:link w:val="Title"/>
    <w:rsid w:val="003D4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F70"/>
    <w:pPr>
      <w:tabs>
        <w:tab w:val="left" w:pos="3600"/>
        <w:tab w:val="left" w:pos="3958"/>
      </w:tabs>
    </w:pPr>
  </w:style>
  <w:style w:type="paragraph" w:styleId="List">
    <w:name w:val="List"/>
    <w:basedOn w:val="BodyText"/>
    <w:next w:val="BodyText"/>
    <w:rsid w:val="003D4F70"/>
    <w:pPr>
      <w:tabs>
        <w:tab w:val="left" w:pos="340"/>
      </w:tabs>
      <w:spacing w:before="60" w:after="60"/>
      <w:ind w:left="340" w:hanging="340"/>
    </w:pPr>
  </w:style>
  <w:style w:type="paragraph" w:styleId="ListBullet">
    <w:name w:val="List Bullet"/>
    <w:basedOn w:val="List"/>
    <w:rsid w:val="003D4F70"/>
    <w:pPr>
      <w:numPr>
        <w:numId w:val="10"/>
      </w:numPr>
      <w:tabs>
        <w:tab w:val="clear" w:pos="340"/>
      </w:tabs>
      <w:spacing w:before="40" w:after="40"/>
    </w:pPr>
  </w:style>
  <w:style w:type="paragraph" w:customStyle="1" w:styleId="Note">
    <w:name w:val="Note"/>
    <w:basedOn w:val="BodyText"/>
    <w:rsid w:val="003D4F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F70"/>
    <w:pPr>
      <w:framePr w:wrap="auto" w:hAnchor="text" w:y="6049"/>
    </w:pPr>
    <w:rPr>
      <w:color w:val="000000"/>
      <w:sz w:val="40"/>
    </w:rPr>
  </w:style>
  <w:style w:type="paragraph" w:customStyle="1" w:styleId="TOCTitle">
    <w:name w:val="TOCTitle"/>
    <w:basedOn w:val="Heading1"/>
    <w:rsid w:val="003D4F70"/>
    <w:pPr>
      <w:spacing w:after="240"/>
      <w:jc w:val="center"/>
      <w:outlineLvl w:val="9"/>
    </w:pPr>
    <w:rPr>
      <w:caps/>
    </w:rPr>
  </w:style>
  <w:style w:type="paragraph" w:customStyle="1" w:styleId="Version">
    <w:name w:val="Version"/>
    <w:rsid w:val="003D4F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4F70"/>
    <w:pPr>
      <w:numPr>
        <w:numId w:val="11"/>
      </w:numPr>
      <w:tabs>
        <w:tab w:val="clear" w:pos="680"/>
      </w:tabs>
    </w:pPr>
  </w:style>
  <w:style w:type="paragraph" w:styleId="Index1">
    <w:name w:val="index 1"/>
    <w:basedOn w:val="Normal"/>
    <w:next w:val="Normal"/>
    <w:semiHidden/>
    <w:rsid w:val="003D4F70"/>
    <w:pPr>
      <w:keepNext w:val="0"/>
      <w:tabs>
        <w:tab w:val="right" w:pos="4176"/>
      </w:tabs>
      <w:ind w:left="198" w:hanging="198"/>
    </w:pPr>
    <w:rPr>
      <w:rFonts w:ascii="Garamond" w:hAnsi="Garamond"/>
    </w:rPr>
  </w:style>
  <w:style w:type="paragraph" w:styleId="IndexHeading">
    <w:name w:val="index heading"/>
    <w:basedOn w:val="Normal"/>
    <w:next w:val="Index1"/>
    <w:semiHidden/>
    <w:rsid w:val="003D4F70"/>
    <w:pPr>
      <w:spacing w:before="120" w:after="120"/>
    </w:pPr>
    <w:rPr>
      <w:rFonts w:ascii="Arial" w:hAnsi="Arial"/>
      <w:b/>
      <w:color w:val="918585"/>
      <w:sz w:val="24"/>
    </w:rPr>
  </w:style>
  <w:style w:type="paragraph" w:styleId="Header">
    <w:name w:val="header"/>
    <w:basedOn w:val="Normal"/>
    <w:link w:val="HeaderChar"/>
    <w:rsid w:val="003D4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F70"/>
    <w:rPr>
      <w:rFonts w:ascii="Times New Roman" w:eastAsia="Times New Roman" w:hAnsi="Times New Roman" w:cs="Times New Roman"/>
      <w:sz w:val="16"/>
      <w:szCs w:val="20"/>
      <w:lang w:val="en-GB" w:eastAsia="en-US"/>
    </w:rPr>
  </w:style>
  <w:style w:type="paragraph" w:customStyle="1" w:styleId="Chapter">
    <w:name w:val="Chapter"/>
    <w:basedOn w:val="Normal"/>
    <w:rsid w:val="003D4F70"/>
    <w:pPr>
      <w:spacing w:before="240"/>
    </w:pPr>
    <w:rPr>
      <w:rFonts w:ascii="Times New Roman" w:hAnsi="Times New Roman"/>
      <w:smallCaps/>
      <w:spacing w:val="80"/>
      <w:sz w:val="28"/>
    </w:rPr>
  </w:style>
  <w:style w:type="paragraph" w:customStyle="1" w:styleId="InChapter">
    <w:name w:val="InChapter"/>
    <w:basedOn w:val="Heading3"/>
    <w:rsid w:val="003D4F70"/>
    <w:pPr>
      <w:spacing w:after="240"/>
      <w:outlineLvl w:val="9"/>
    </w:pPr>
    <w:rPr>
      <w:noProof/>
    </w:rPr>
  </w:style>
  <w:style w:type="paragraph" w:styleId="Index2">
    <w:name w:val="index 2"/>
    <w:basedOn w:val="Normal"/>
    <w:next w:val="Normal"/>
    <w:semiHidden/>
    <w:rsid w:val="003D4F70"/>
    <w:pPr>
      <w:tabs>
        <w:tab w:val="right" w:pos="4176"/>
      </w:tabs>
      <w:ind w:left="568" w:hanging="284"/>
    </w:pPr>
    <w:rPr>
      <w:rFonts w:ascii="Garamond" w:hAnsi="Garamond"/>
    </w:rPr>
  </w:style>
  <w:style w:type="paragraph" w:customStyle="1" w:styleId="Byline">
    <w:name w:val="Byline"/>
    <w:rsid w:val="003D4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F70"/>
    <w:pPr>
      <w:tabs>
        <w:tab w:val="clear" w:pos="3600"/>
        <w:tab w:val="clear" w:pos="3958"/>
      </w:tabs>
      <w:jc w:val="right"/>
    </w:pPr>
  </w:style>
  <w:style w:type="paragraph" w:styleId="Caption">
    <w:name w:val="caption"/>
    <w:basedOn w:val="BodyText"/>
    <w:next w:val="Normal"/>
    <w:qFormat/>
    <w:rsid w:val="003D4F70"/>
    <w:pPr>
      <w:framePr w:w="2268" w:hSpace="181" w:vSpace="181" w:wrap="around" w:vAnchor="text" w:hAnchor="page" w:x="1135" w:y="285" w:anchorLock="1"/>
    </w:pPr>
    <w:rPr>
      <w:i/>
    </w:rPr>
  </w:style>
  <w:style w:type="paragraph" w:customStyle="1" w:styleId="MiniTOCTitle">
    <w:name w:val="MiniTOCTitle"/>
    <w:basedOn w:val="Heading4"/>
    <w:rsid w:val="003D4F70"/>
    <w:pPr>
      <w:spacing w:before="240"/>
      <w:outlineLvl w:val="9"/>
    </w:pPr>
    <w:rPr>
      <w:noProof/>
      <w:sz w:val="24"/>
    </w:rPr>
  </w:style>
  <w:style w:type="paragraph" w:customStyle="1" w:styleId="MiniTOCItem">
    <w:name w:val="MiniTOCItem"/>
    <w:basedOn w:val="ListBullet"/>
    <w:rsid w:val="003D4F70"/>
    <w:pPr>
      <w:numPr>
        <w:numId w:val="0"/>
      </w:numPr>
      <w:tabs>
        <w:tab w:val="right" w:leader="dot" w:pos="6521"/>
      </w:tabs>
      <w:spacing w:before="0" w:after="0"/>
    </w:pPr>
  </w:style>
  <w:style w:type="paragraph" w:customStyle="1" w:styleId="TOFTitle">
    <w:name w:val="TOFTitle"/>
    <w:basedOn w:val="TOCTitle"/>
    <w:rsid w:val="003D4F70"/>
  </w:style>
  <w:style w:type="paragraph" w:styleId="TableofFigures">
    <w:name w:val="table of figures"/>
    <w:basedOn w:val="Normal"/>
    <w:next w:val="Normal"/>
    <w:semiHidden/>
    <w:rsid w:val="003D4F70"/>
    <w:pPr>
      <w:tabs>
        <w:tab w:val="right" w:leader="dot" w:pos="9072"/>
      </w:tabs>
      <w:ind w:left="970" w:hanging="403"/>
    </w:pPr>
    <w:rPr>
      <w:rFonts w:ascii="Times New Roman" w:hAnsi="Times New Roman"/>
      <w:b/>
    </w:rPr>
  </w:style>
  <w:style w:type="paragraph" w:styleId="ListNumber">
    <w:name w:val="List Number"/>
    <w:basedOn w:val="List"/>
    <w:rsid w:val="003D4F70"/>
    <w:pPr>
      <w:numPr>
        <w:numId w:val="13"/>
      </w:numPr>
      <w:tabs>
        <w:tab w:val="clear" w:pos="340"/>
      </w:tabs>
    </w:pPr>
  </w:style>
  <w:style w:type="character" w:customStyle="1" w:styleId="WingdingSymbols">
    <w:name w:val="Wingding Symbols"/>
    <w:rsid w:val="003D4F70"/>
    <w:rPr>
      <w:rFonts w:ascii="Wingdings" w:hAnsi="Wingdings"/>
    </w:rPr>
  </w:style>
  <w:style w:type="paragraph" w:customStyle="1" w:styleId="TableHeading">
    <w:name w:val="Table Heading"/>
    <w:basedOn w:val="HeadingBase"/>
    <w:rsid w:val="003D4F70"/>
    <w:pPr>
      <w:keepLines/>
      <w:pBdr>
        <w:bottom w:val="single" w:sz="6" w:space="1" w:color="918585"/>
      </w:pBdr>
      <w:spacing w:before="240"/>
    </w:pPr>
  </w:style>
  <w:style w:type="character" w:customStyle="1" w:styleId="HotSpot">
    <w:name w:val="HotSpot"/>
    <w:rsid w:val="003D4F70"/>
    <w:rPr>
      <w:color w:val="0033CC"/>
      <w:u w:val="none"/>
    </w:rPr>
  </w:style>
  <w:style w:type="paragraph" w:customStyle="1" w:styleId="BodyTextRight">
    <w:name w:val="Body Text Right"/>
    <w:basedOn w:val="BodyText"/>
    <w:rsid w:val="003D4F70"/>
    <w:pPr>
      <w:spacing w:before="0" w:after="0"/>
      <w:jc w:val="right"/>
    </w:pPr>
  </w:style>
  <w:style w:type="paragraph" w:styleId="Index3">
    <w:name w:val="index 3"/>
    <w:basedOn w:val="ListNumber2"/>
    <w:next w:val="Normal"/>
    <w:semiHidden/>
    <w:rsid w:val="003D4F70"/>
    <w:pPr>
      <w:numPr>
        <w:numId w:val="0"/>
      </w:numPr>
      <w:tabs>
        <w:tab w:val="right" w:leader="dot" w:pos="4176"/>
      </w:tabs>
    </w:pPr>
  </w:style>
  <w:style w:type="paragraph" w:styleId="ListNumber2">
    <w:name w:val="List Number 2"/>
    <w:basedOn w:val="List2"/>
    <w:rsid w:val="003D4F70"/>
    <w:pPr>
      <w:numPr>
        <w:numId w:val="8"/>
      </w:numPr>
      <w:tabs>
        <w:tab w:val="clear" w:pos="1060"/>
      </w:tabs>
    </w:pPr>
  </w:style>
  <w:style w:type="paragraph" w:customStyle="1" w:styleId="MarginNote">
    <w:name w:val="Margin Note"/>
    <w:basedOn w:val="BodyText"/>
    <w:rsid w:val="003D4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F70"/>
    <w:rPr>
      <w:sz w:val="32"/>
    </w:rPr>
  </w:style>
  <w:style w:type="paragraph" w:customStyle="1" w:styleId="HeadingProcedure">
    <w:name w:val="Heading Procedure"/>
    <w:basedOn w:val="HeadingBase"/>
    <w:next w:val="Normal"/>
    <w:rsid w:val="003D4F70"/>
    <w:pPr>
      <w:tabs>
        <w:tab w:val="left" w:pos="0"/>
      </w:tabs>
      <w:spacing w:before="120" w:after="60"/>
    </w:pPr>
    <w:rPr>
      <w:i/>
      <w:color w:val="918585"/>
      <w:sz w:val="22"/>
    </w:rPr>
  </w:style>
  <w:style w:type="paragraph" w:customStyle="1" w:styleId="TableBodyText">
    <w:name w:val="Table Body Text"/>
    <w:basedOn w:val="BodyText"/>
    <w:rsid w:val="003D4F70"/>
    <w:pPr>
      <w:spacing w:before="60" w:after="60"/>
    </w:pPr>
  </w:style>
  <w:style w:type="paragraph" w:styleId="ListContinue">
    <w:name w:val="List Continue"/>
    <w:basedOn w:val="List"/>
    <w:rsid w:val="003D4F70"/>
    <w:pPr>
      <w:ind w:firstLine="0"/>
    </w:pPr>
  </w:style>
  <w:style w:type="paragraph" w:customStyle="1" w:styleId="ListNote">
    <w:name w:val="List Note"/>
    <w:basedOn w:val="List"/>
    <w:rsid w:val="003D4F70"/>
    <w:pPr>
      <w:pBdr>
        <w:top w:val="single" w:sz="6" w:space="2" w:color="918585"/>
        <w:bottom w:val="single" w:sz="6" w:space="2" w:color="918585"/>
      </w:pBdr>
      <w:tabs>
        <w:tab w:val="left" w:pos="1021"/>
      </w:tabs>
      <w:ind w:firstLine="0"/>
    </w:pPr>
  </w:style>
  <w:style w:type="paragraph" w:customStyle="1" w:styleId="Warning">
    <w:name w:val="Warning"/>
    <w:basedOn w:val="BodyText"/>
    <w:rsid w:val="003D4F70"/>
    <w:pPr>
      <w:shd w:val="clear" w:color="auto" w:fill="D9D9D9"/>
      <w:tabs>
        <w:tab w:val="left" w:pos="992"/>
      </w:tabs>
      <w:ind w:left="119" w:right="119"/>
    </w:pPr>
    <w:rPr>
      <w:sz w:val="20"/>
    </w:rPr>
  </w:style>
  <w:style w:type="paragraph" w:customStyle="1" w:styleId="MarginIcons">
    <w:name w:val="Margin Icons"/>
    <w:basedOn w:val="BodyText"/>
    <w:rsid w:val="003D4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F70"/>
    <w:rPr>
      <w:rFonts w:ascii="Courier New" w:hAnsi="Courier New"/>
    </w:rPr>
  </w:style>
  <w:style w:type="paragraph" w:customStyle="1" w:styleId="NoteBullet">
    <w:name w:val="Note Bullet"/>
    <w:basedOn w:val="Note"/>
    <w:rsid w:val="003D4F70"/>
    <w:pPr>
      <w:tabs>
        <w:tab w:val="clear" w:pos="680"/>
      </w:tabs>
      <w:spacing w:before="60" w:after="60"/>
    </w:pPr>
  </w:style>
  <w:style w:type="paragraph" w:customStyle="1" w:styleId="SubHeading2">
    <w:name w:val="SubHeading2"/>
    <w:basedOn w:val="HeadingBase"/>
    <w:rsid w:val="003D4F70"/>
    <w:pPr>
      <w:spacing w:before="240" w:after="60"/>
    </w:pPr>
    <w:rPr>
      <w:sz w:val="20"/>
    </w:rPr>
  </w:style>
  <w:style w:type="paragraph" w:customStyle="1" w:styleId="SubHeading1">
    <w:name w:val="SubHeading1"/>
    <w:basedOn w:val="HeadingBase"/>
    <w:rsid w:val="003D4F70"/>
    <w:pPr>
      <w:spacing w:before="240" w:after="60"/>
    </w:pPr>
    <w:rPr>
      <w:color w:val="918585"/>
      <w:sz w:val="22"/>
    </w:rPr>
  </w:style>
  <w:style w:type="paragraph" w:customStyle="1" w:styleId="SideHeading">
    <w:name w:val="Side Heading"/>
    <w:basedOn w:val="HeadingBase"/>
    <w:rsid w:val="003D4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F70"/>
    <w:pPr>
      <w:numPr>
        <w:numId w:val="9"/>
      </w:numPr>
    </w:pPr>
  </w:style>
  <w:style w:type="paragraph" w:styleId="PlainText">
    <w:name w:val="Plain Text"/>
    <w:basedOn w:val="Normal"/>
    <w:link w:val="PlainTextChar"/>
    <w:rsid w:val="003D4F70"/>
    <w:rPr>
      <w:sz w:val="20"/>
    </w:rPr>
  </w:style>
  <w:style w:type="character" w:customStyle="1" w:styleId="PlainTextChar">
    <w:name w:val="Plain Text Char"/>
    <w:basedOn w:val="DefaultParagraphFont"/>
    <w:link w:val="PlainText"/>
    <w:rsid w:val="003D4F70"/>
    <w:rPr>
      <w:rFonts w:ascii="Courier New" w:eastAsia="Times New Roman" w:hAnsi="Courier New" w:cs="Times New Roman"/>
      <w:sz w:val="20"/>
      <w:szCs w:val="20"/>
      <w:lang w:eastAsia="en-US"/>
    </w:rPr>
  </w:style>
  <w:style w:type="character" w:customStyle="1" w:styleId="MenuOption">
    <w:name w:val="Menu Option"/>
    <w:basedOn w:val="DefaultParagraphFont"/>
    <w:rsid w:val="003D4F70"/>
    <w:rPr>
      <w:b/>
      <w:smallCaps/>
    </w:rPr>
  </w:style>
  <w:style w:type="paragraph" w:customStyle="1" w:styleId="TableListNumber">
    <w:name w:val="Table List Number"/>
    <w:basedOn w:val="ListNumber"/>
    <w:rsid w:val="003D4F70"/>
    <w:pPr>
      <w:numPr>
        <w:numId w:val="0"/>
      </w:numPr>
    </w:pPr>
  </w:style>
  <w:style w:type="paragraph" w:styleId="TOC4">
    <w:name w:val="toc 4"/>
    <w:basedOn w:val="TOCBase"/>
    <w:next w:val="Normal"/>
    <w:semiHidden/>
    <w:rsid w:val="003D4F70"/>
    <w:pPr>
      <w:tabs>
        <w:tab w:val="right" w:leader="dot" w:pos="9071"/>
      </w:tabs>
      <w:ind w:left="1701"/>
    </w:pPr>
  </w:style>
  <w:style w:type="paragraph" w:customStyle="1" w:styleId="ListAlpha">
    <w:name w:val="List Alpha"/>
    <w:basedOn w:val="List"/>
    <w:rsid w:val="003D4F70"/>
    <w:pPr>
      <w:numPr>
        <w:numId w:val="7"/>
      </w:numPr>
    </w:pPr>
  </w:style>
  <w:style w:type="paragraph" w:customStyle="1" w:styleId="ListAlpha2">
    <w:name w:val="List Alpha 2"/>
    <w:basedOn w:val="List2"/>
    <w:rsid w:val="003D4F70"/>
    <w:pPr>
      <w:numPr>
        <w:numId w:val="6"/>
      </w:numPr>
    </w:pPr>
  </w:style>
  <w:style w:type="paragraph" w:styleId="List2">
    <w:name w:val="List 2"/>
    <w:basedOn w:val="BodyText"/>
    <w:rsid w:val="003D4F70"/>
    <w:pPr>
      <w:tabs>
        <w:tab w:val="left" w:pos="680"/>
      </w:tabs>
      <w:spacing w:before="60" w:after="60"/>
      <w:ind w:left="680" w:hanging="340"/>
    </w:pPr>
  </w:style>
  <w:style w:type="paragraph" w:styleId="List3">
    <w:name w:val="List 3"/>
    <w:basedOn w:val="BodyText"/>
    <w:rsid w:val="003D4F70"/>
    <w:pPr>
      <w:tabs>
        <w:tab w:val="left" w:pos="1021"/>
      </w:tabs>
      <w:spacing w:before="60" w:after="60"/>
      <w:ind w:left="1020" w:hanging="340"/>
    </w:pPr>
  </w:style>
  <w:style w:type="paragraph" w:styleId="List4">
    <w:name w:val="List 4"/>
    <w:basedOn w:val="BodyText"/>
    <w:rsid w:val="003D4F70"/>
    <w:pPr>
      <w:tabs>
        <w:tab w:val="left" w:pos="1361"/>
      </w:tabs>
      <w:spacing w:before="60" w:after="60"/>
      <w:ind w:left="1361" w:hanging="340"/>
    </w:pPr>
  </w:style>
  <w:style w:type="paragraph" w:styleId="List5">
    <w:name w:val="List 5"/>
    <w:basedOn w:val="BodyText"/>
    <w:rsid w:val="003D4F70"/>
    <w:pPr>
      <w:tabs>
        <w:tab w:val="left" w:pos="1701"/>
      </w:tabs>
      <w:spacing w:before="60" w:after="60"/>
      <w:ind w:left="1701" w:hanging="340"/>
    </w:pPr>
  </w:style>
  <w:style w:type="paragraph" w:styleId="ListBullet3">
    <w:name w:val="List Bullet 3"/>
    <w:basedOn w:val="List3"/>
    <w:rsid w:val="003D4F70"/>
    <w:pPr>
      <w:numPr>
        <w:numId w:val="12"/>
      </w:numPr>
      <w:tabs>
        <w:tab w:val="clear" w:pos="1021"/>
      </w:tabs>
      <w:ind w:left="1037" w:hanging="357"/>
    </w:pPr>
  </w:style>
  <w:style w:type="paragraph" w:styleId="ListBullet4">
    <w:name w:val="List Bullet 4"/>
    <w:basedOn w:val="List4"/>
    <w:rsid w:val="003D4F70"/>
    <w:pPr>
      <w:numPr>
        <w:numId w:val="1"/>
      </w:numPr>
      <w:tabs>
        <w:tab w:val="clear" w:pos="1361"/>
      </w:tabs>
    </w:pPr>
  </w:style>
  <w:style w:type="paragraph" w:styleId="ListBullet5">
    <w:name w:val="List Bullet 5"/>
    <w:basedOn w:val="List5"/>
    <w:rsid w:val="003D4F70"/>
    <w:pPr>
      <w:numPr>
        <w:numId w:val="2"/>
      </w:numPr>
    </w:pPr>
  </w:style>
  <w:style w:type="paragraph" w:styleId="ListContinue2">
    <w:name w:val="List Continue 2"/>
    <w:basedOn w:val="List2"/>
    <w:rsid w:val="003D4F70"/>
    <w:pPr>
      <w:ind w:firstLine="0"/>
    </w:pPr>
  </w:style>
  <w:style w:type="paragraph" w:styleId="ListContinue3">
    <w:name w:val="List Continue 3"/>
    <w:basedOn w:val="List3"/>
    <w:rsid w:val="003D4F70"/>
    <w:pPr>
      <w:ind w:left="1021" w:firstLine="0"/>
    </w:pPr>
  </w:style>
  <w:style w:type="paragraph" w:styleId="ListContinue4">
    <w:name w:val="List Continue 4"/>
    <w:basedOn w:val="List4"/>
    <w:rsid w:val="003D4F70"/>
    <w:pPr>
      <w:ind w:firstLine="0"/>
    </w:pPr>
  </w:style>
  <w:style w:type="paragraph" w:styleId="ListContinue5">
    <w:name w:val="List Continue 5"/>
    <w:basedOn w:val="List5"/>
    <w:rsid w:val="003D4F70"/>
    <w:pPr>
      <w:ind w:firstLine="0"/>
    </w:pPr>
  </w:style>
  <w:style w:type="paragraph" w:styleId="ListNumber3">
    <w:name w:val="List Number 3"/>
    <w:basedOn w:val="List3"/>
    <w:rsid w:val="003D4F70"/>
    <w:pPr>
      <w:numPr>
        <w:numId w:val="3"/>
      </w:numPr>
    </w:pPr>
  </w:style>
  <w:style w:type="paragraph" w:styleId="ListNumber4">
    <w:name w:val="List Number 4"/>
    <w:basedOn w:val="List4"/>
    <w:rsid w:val="003D4F70"/>
    <w:pPr>
      <w:numPr>
        <w:numId w:val="4"/>
      </w:numPr>
    </w:pPr>
  </w:style>
  <w:style w:type="paragraph" w:styleId="ListNumber5">
    <w:name w:val="List Number 5"/>
    <w:basedOn w:val="List5"/>
    <w:rsid w:val="003D4F70"/>
    <w:pPr>
      <w:numPr>
        <w:numId w:val="5"/>
      </w:numPr>
    </w:pPr>
  </w:style>
  <w:style w:type="paragraph" w:styleId="BlockText">
    <w:name w:val="Block Text"/>
    <w:basedOn w:val="Normal"/>
    <w:rsid w:val="003D4F70"/>
    <w:pPr>
      <w:spacing w:after="120"/>
      <w:ind w:left="1440" w:right="1440"/>
    </w:pPr>
  </w:style>
  <w:style w:type="character" w:customStyle="1" w:styleId="Subscript">
    <w:name w:val="Subscript"/>
    <w:basedOn w:val="DefaultParagraphFont"/>
    <w:rsid w:val="003D4F70"/>
    <w:rPr>
      <w:sz w:val="16"/>
      <w:vertAlign w:val="subscript"/>
    </w:rPr>
  </w:style>
  <w:style w:type="character" w:customStyle="1" w:styleId="Superscript">
    <w:name w:val="Superscript"/>
    <w:basedOn w:val="DefaultParagraphFont"/>
    <w:rsid w:val="003D4F70"/>
    <w:rPr>
      <w:sz w:val="16"/>
      <w:vertAlign w:val="superscript"/>
    </w:rPr>
  </w:style>
  <w:style w:type="character" w:customStyle="1" w:styleId="Symbols">
    <w:name w:val="Symbols"/>
    <w:basedOn w:val="DefaultParagraphFont"/>
    <w:rsid w:val="003D4F70"/>
    <w:rPr>
      <w:rFonts w:ascii="Symbol" w:hAnsi="Symbol"/>
    </w:rPr>
  </w:style>
  <w:style w:type="character" w:customStyle="1" w:styleId="MenuOptions">
    <w:name w:val="Menu Options"/>
    <w:basedOn w:val="DefaultParagraphFont"/>
    <w:rsid w:val="003D4F70"/>
    <w:rPr>
      <w:rFonts w:ascii="Arial Narrow" w:hAnsi="Arial Narrow"/>
      <w:smallCaps/>
    </w:rPr>
  </w:style>
  <w:style w:type="character" w:customStyle="1" w:styleId="Buttons">
    <w:name w:val="Buttons"/>
    <w:basedOn w:val="DefaultParagraphFont"/>
    <w:rsid w:val="003D4F70"/>
    <w:rPr>
      <w:b/>
    </w:rPr>
  </w:style>
  <w:style w:type="character" w:customStyle="1" w:styleId="Underlined">
    <w:name w:val="Underlined"/>
    <w:basedOn w:val="DefaultParagraphFont"/>
    <w:rsid w:val="003D4F70"/>
    <w:rPr>
      <w:u w:val="single"/>
    </w:rPr>
  </w:style>
  <w:style w:type="paragraph" w:customStyle="1" w:styleId="TableBodyTextRight">
    <w:name w:val="Table Body Text Right"/>
    <w:basedOn w:val="TableBodyText"/>
    <w:rsid w:val="003D4F70"/>
    <w:pPr>
      <w:widowControl w:val="0"/>
      <w:autoSpaceDE w:val="0"/>
      <w:autoSpaceDN w:val="0"/>
      <w:adjustRightInd w:val="0"/>
      <w:jc w:val="right"/>
    </w:pPr>
    <w:rPr>
      <w:rFonts w:cs="Arial"/>
      <w:szCs w:val="18"/>
    </w:rPr>
  </w:style>
  <w:style w:type="paragraph" w:customStyle="1" w:styleId="CopyrightText">
    <w:name w:val="Copyright Text"/>
    <w:basedOn w:val="BodyText"/>
    <w:rsid w:val="003D4F70"/>
    <w:rPr>
      <w:sz w:val="18"/>
    </w:rPr>
  </w:style>
  <w:style w:type="paragraph" w:customStyle="1" w:styleId="BodySmallRight">
    <w:name w:val="Body Small Right"/>
    <w:basedOn w:val="BodyTextRight"/>
    <w:rsid w:val="003D4F70"/>
    <w:rPr>
      <w:sz w:val="18"/>
      <w:szCs w:val="18"/>
    </w:rPr>
  </w:style>
  <w:style w:type="paragraph" w:customStyle="1" w:styleId="MarginEdition">
    <w:name w:val="Margin Edition"/>
    <w:basedOn w:val="MarginNote"/>
    <w:rsid w:val="003D4F70"/>
    <w:pPr>
      <w:spacing w:before="0" w:after="0"/>
    </w:pPr>
    <w:rPr>
      <w:rFonts w:ascii="Times New Roman" w:hAnsi="Times New Roman"/>
      <w:color w:val="999999"/>
    </w:rPr>
  </w:style>
  <w:style w:type="paragraph" w:customStyle="1" w:styleId="Spacer">
    <w:name w:val="Spacer"/>
    <w:basedOn w:val="Normal"/>
    <w:rsid w:val="003D4F70"/>
    <w:rPr>
      <w:sz w:val="2"/>
      <w:szCs w:val="2"/>
    </w:rPr>
  </w:style>
  <w:style w:type="character" w:customStyle="1" w:styleId="Small">
    <w:name w:val="Small"/>
    <w:basedOn w:val="DefaultParagraphFont"/>
    <w:rsid w:val="003D4F70"/>
    <w:rPr>
      <w:sz w:val="16"/>
    </w:rPr>
  </w:style>
  <w:style w:type="paragraph" w:customStyle="1" w:styleId="WideTable">
    <w:name w:val="Wide Table"/>
    <w:basedOn w:val="Normal"/>
    <w:rsid w:val="003D4F70"/>
    <w:pPr>
      <w:ind w:left="-1418"/>
    </w:pPr>
    <w:rPr>
      <w:sz w:val="2"/>
      <w:szCs w:val="2"/>
    </w:rPr>
  </w:style>
  <w:style w:type="character" w:styleId="PageNumber">
    <w:name w:val="page number"/>
    <w:basedOn w:val="DefaultParagraphFont"/>
    <w:rsid w:val="003D4F70"/>
  </w:style>
  <w:style w:type="paragraph" w:styleId="Quote">
    <w:name w:val="Quote"/>
    <w:basedOn w:val="Heading1"/>
    <w:link w:val="QuoteChar"/>
    <w:qFormat/>
    <w:rsid w:val="003D4F70"/>
    <w:rPr>
      <w:b w:val="0"/>
      <w:sz w:val="72"/>
      <w:szCs w:val="72"/>
      <w:lang w:val="en-NZ"/>
    </w:rPr>
  </w:style>
  <w:style w:type="character" w:customStyle="1" w:styleId="QuoteChar">
    <w:name w:val="Quote Char"/>
    <w:basedOn w:val="DefaultParagraphFont"/>
    <w:link w:val="Quote"/>
    <w:rsid w:val="003D4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F70"/>
    <w:pPr>
      <w:pageBreakBefore/>
    </w:pPr>
  </w:style>
  <w:style w:type="paragraph" w:customStyle="1" w:styleId="Border">
    <w:name w:val="Border"/>
    <w:basedOn w:val="Normal"/>
    <w:qFormat/>
    <w:rsid w:val="003D4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F70"/>
    <w:rPr>
      <w:b/>
      <w:bCs/>
      <w:i/>
      <w:iCs/>
      <w:color w:val="auto"/>
    </w:rPr>
  </w:style>
  <w:style w:type="paragraph" w:styleId="IntenseQuote">
    <w:name w:val="Intense Quote"/>
    <w:basedOn w:val="Normal"/>
    <w:next w:val="Normal"/>
    <w:link w:val="IntenseQuoteChar"/>
    <w:uiPriority w:val="30"/>
    <w:qFormat/>
    <w:rsid w:val="003D4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F70"/>
    <w:rPr>
      <w:smallCaps/>
      <w:color w:val="auto"/>
      <w:u w:val="single"/>
    </w:rPr>
  </w:style>
  <w:style w:type="character" w:styleId="IntenseReference">
    <w:name w:val="Intense Reference"/>
    <w:basedOn w:val="DefaultParagraphFont"/>
    <w:uiPriority w:val="32"/>
    <w:qFormat/>
    <w:rsid w:val="003D4F70"/>
    <w:rPr>
      <w:b/>
      <w:bCs/>
      <w:smallCaps/>
      <w:color w:val="auto"/>
      <w:spacing w:val="5"/>
      <w:u w:val="single"/>
    </w:rPr>
  </w:style>
  <w:style w:type="paragraph" w:customStyle="1" w:styleId="2ColumnHeading">
    <w:name w:val="2Column Heading"/>
    <w:basedOn w:val="BodyText"/>
    <w:qFormat/>
    <w:rsid w:val="003D4F70"/>
    <w:pPr>
      <w:spacing w:after="60"/>
      <w:ind w:left="-2268"/>
    </w:pPr>
    <w:rPr>
      <w:b/>
    </w:rPr>
  </w:style>
  <w:style w:type="paragraph" w:customStyle="1" w:styleId="Heading1TOC">
    <w:name w:val="Heading1 TOC"/>
    <w:basedOn w:val="Normal"/>
    <w:qFormat/>
    <w:rsid w:val="003D4F70"/>
    <w:pPr>
      <w:spacing w:before="240" w:after="120"/>
    </w:pPr>
    <w:rPr>
      <w:rFonts w:ascii="Times New Roman" w:hAnsi="Times New Roman"/>
      <w:b/>
      <w:sz w:val="32"/>
    </w:rPr>
  </w:style>
  <w:style w:type="paragraph" w:customStyle="1" w:styleId="Heading2TOC">
    <w:name w:val="Heading2 TOC"/>
    <w:basedOn w:val="Normal"/>
    <w:qFormat/>
    <w:rsid w:val="003D4F70"/>
    <w:pPr>
      <w:spacing w:before="240" w:after="60"/>
    </w:pPr>
    <w:rPr>
      <w:rFonts w:ascii="Times New Roman" w:hAnsi="Times New Roman"/>
      <w:b/>
      <w:sz w:val="28"/>
    </w:rPr>
  </w:style>
  <w:style w:type="character" w:customStyle="1" w:styleId="Underline">
    <w:name w:val="Underline"/>
    <w:basedOn w:val="DefaultParagraphFont"/>
    <w:qFormat/>
    <w:rsid w:val="003D4F70"/>
    <w:rPr>
      <w:u w:val="single"/>
    </w:rPr>
  </w:style>
  <w:style w:type="character" w:customStyle="1" w:styleId="BoldandItalics">
    <w:name w:val="Bold and Italics"/>
    <w:qFormat/>
    <w:rsid w:val="003D4F70"/>
    <w:rPr>
      <w:b/>
      <w:i/>
      <w:u w:val="none"/>
    </w:rPr>
  </w:style>
  <w:style w:type="paragraph" w:styleId="BalloonText">
    <w:name w:val="Balloon Text"/>
    <w:basedOn w:val="Normal"/>
    <w:link w:val="BalloonTextChar"/>
    <w:rsid w:val="003D4F70"/>
    <w:rPr>
      <w:rFonts w:ascii="Tahoma" w:hAnsi="Tahoma" w:cs="Tahoma"/>
      <w:sz w:val="16"/>
      <w:szCs w:val="16"/>
    </w:rPr>
  </w:style>
  <w:style w:type="character" w:customStyle="1" w:styleId="BalloonTextChar">
    <w:name w:val="Balloon Text Char"/>
    <w:basedOn w:val="DefaultParagraphFont"/>
    <w:link w:val="BalloonText"/>
    <w:rsid w:val="003D4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F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F70"/>
    <w:rPr>
      <w:b/>
      <w:color w:val="660033"/>
      <w:spacing w:val="0"/>
    </w:rPr>
  </w:style>
  <w:style w:type="paragraph" w:customStyle="1" w:styleId="Nameditemlist">
    <w:name w:val="Named item list"/>
    <w:basedOn w:val="BodyText"/>
    <w:qFormat/>
    <w:rsid w:val="003D4F70"/>
    <w:pPr>
      <w:tabs>
        <w:tab w:val="left" w:pos="2835"/>
      </w:tabs>
      <w:ind w:left="2835" w:hanging="2835"/>
    </w:pPr>
  </w:style>
  <w:style w:type="paragraph" w:customStyle="1" w:styleId="BodyTextnopadding">
    <w:name w:val="Body Text no padding"/>
    <w:basedOn w:val="BodyText"/>
    <w:qFormat/>
    <w:rsid w:val="003D4F70"/>
    <w:pPr>
      <w:spacing w:before="0" w:after="0"/>
    </w:pPr>
  </w:style>
  <w:style w:type="paragraph" w:customStyle="1" w:styleId="BodyTextBold">
    <w:name w:val="Body Text Bold"/>
    <w:basedOn w:val="BodyText"/>
    <w:qFormat/>
    <w:rsid w:val="003D4F70"/>
    <w:rPr>
      <w:b/>
    </w:rPr>
  </w:style>
  <w:style w:type="character" w:styleId="Hyperlink">
    <w:name w:val="Hyperlink"/>
    <w:basedOn w:val="DefaultParagraphFont"/>
    <w:uiPriority w:val="99"/>
    <w:unhideWhenUsed/>
    <w:rsid w:val="001705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2952</Characters>
  <Application>Microsoft Office Word</Application>
  <DocSecurity>0</DocSecurity>
  <Lines>92</Lines>
  <Paragraphs>57</Paragraphs>
  <ScaleCrop>false</ScaleCrop>
  <Company>Author-it Software Corporation Ltd.</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MSMPMC328 Prepare for and apply shotcrete for installation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2020-09-04T08:45:00Z</dcterms:created>
  <dcterms:modified xsi:type="dcterms:W3CDTF">2020-09-04T08:45:00Z</dcterms:modified>
</cp:coreProperties>
</file>