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B61" w:rsidP="00300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MSMPMC301 Store materials for production</w:t>
      </w:r>
      <w:r>
        <w:fldChar w:fldCharType="end"/>
      </w:r>
    </w:p>
    <w:p w:rsidR="00300B61" w:rsidP="00300B61">
      <w:pPr>
        <w:pStyle w:val="Version"/>
        <w:sectPr w:rsidSect="00E379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98B" w:rsidP="00E3798B">
      <w:pPr>
        <w:pStyle w:val="SuperHeading"/>
      </w:pPr>
      <w:r w:rsidRPr="00E3798B">
        <w:t>Assessment Requirements for MSMPMC301 Store materials for production</w:t>
      </w:r>
    </w:p>
    <w:p w:rsidR="00000000" w:rsidRPr="00E3798B" w:rsidP="00E3798B">
      <w:pPr>
        <w:pStyle w:val="Heading1"/>
      </w:pPr>
      <w:bookmarkStart w:id="1" w:name="O_1009568"/>
      <w:bookmarkEnd w:id="1"/>
      <w:r w:rsidRPr="00E3798B">
        <w:t>Modification History</w:t>
      </w:r>
    </w:p>
    <w:p w:rsidR="00000000" w:rsidRPr="00E3798B" w:rsidP="00300B61">
      <w:pPr>
        <w:pStyle w:val="BodyText"/>
      </w:pPr>
      <w:r w:rsidRPr="00E3798B">
        <w:t>Release 1. New unit. Supersedes and is equivalent to PMC561072 Store materials for production</w:t>
      </w:r>
    </w:p>
    <w:p w:rsidR="00000000" w:rsidRPr="00E3798B" w:rsidP="00E3798B">
      <w:pPr>
        <w:pStyle w:val="Heading1"/>
      </w:pPr>
      <w:bookmarkStart w:id="2" w:name="O_1009571"/>
      <w:bookmarkEnd w:id="2"/>
      <w:r w:rsidRPr="00E3798B">
        <w:t>Performance Evidence</w:t>
      </w:r>
    </w:p>
    <w:p w:rsidR="00000000" w:rsidRPr="00E3798B" w:rsidP="00300B61">
      <w:pPr>
        <w:pStyle w:val="BodyText"/>
      </w:pPr>
      <w:r w:rsidRPr="00E3798B">
        <w:t>There must be evidence the candidate has completed the tasks outlined in the elements and performance criteria of this unit, and:</w:t>
      </w:r>
    </w:p>
    <w:p w:rsidR="00000000" w:rsidRPr="00E3798B" w:rsidP="00E3798B">
      <w:pPr>
        <w:pStyle w:val="ListBullet"/>
      </w:pPr>
      <w:r w:rsidRPr="00E3798B">
        <w:t>stored materials for production on at least 1 occasion, including:</w:t>
      </w:r>
    </w:p>
    <w:p w:rsidR="00000000" w:rsidRPr="00E3798B" w:rsidP="00E3798B">
      <w:pPr>
        <w:pStyle w:val="ListBullet2"/>
      </w:pPr>
      <w:r w:rsidRPr="00E3798B">
        <w:t>performing checks and measurements to store materials and</w:t>
      </w:r>
      <w:r w:rsidRPr="00E3798B">
        <w:t xml:space="preserve"> maintain quantity, quality, physical and chemical state </w:t>
      </w:r>
    </w:p>
    <w:p w:rsidR="00000000" w:rsidRPr="00E3798B" w:rsidP="00E3798B">
      <w:pPr>
        <w:pStyle w:val="ListBullet2"/>
      </w:pPr>
      <w:r w:rsidRPr="00E3798B">
        <w:t>recognising possible causes of the following routine problems:</w:t>
      </w:r>
    </w:p>
    <w:p w:rsidR="00000000" w:rsidRPr="00E3798B" w:rsidP="00E3798B">
      <w:pPr>
        <w:pStyle w:val="ListBullet3"/>
      </w:pPr>
      <w:r w:rsidRPr="00E3798B">
        <w:t>equipment failure, faults and abnormalities</w:t>
      </w:r>
    </w:p>
    <w:p w:rsidR="00000000" w:rsidRPr="00E3798B" w:rsidP="00E3798B">
      <w:pPr>
        <w:pStyle w:val="ListBullet3"/>
      </w:pPr>
      <w:r w:rsidRPr="00E3798B">
        <w:t>raw material variations</w:t>
      </w:r>
    </w:p>
    <w:p w:rsidR="00000000" w:rsidRPr="00E3798B" w:rsidP="00E3798B">
      <w:pPr>
        <w:pStyle w:val="ListBullet3"/>
      </w:pPr>
      <w:r w:rsidRPr="00E3798B">
        <w:t>procedure errors.</w:t>
      </w:r>
    </w:p>
    <w:p w:rsidR="00000000" w:rsidRPr="00E3798B" w:rsidP="00E3798B">
      <w:pPr>
        <w:pStyle w:val="AllowPageBreak"/>
      </w:pPr>
    </w:p>
    <w:p w:rsidR="00000000" w:rsidRPr="00E3798B" w:rsidP="00E3798B">
      <w:pPr>
        <w:pStyle w:val="Heading1"/>
      </w:pPr>
      <w:bookmarkStart w:id="3" w:name="O_1009570"/>
      <w:bookmarkEnd w:id="3"/>
      <w:r w:rsidRPr="00E3798B">
        <w:t>Knowledge Evidence</w:t>
      </w:r>
    </w:p>
    <w:p w:rsidR="00000000" w:rsidRPr="00E3798B" w:rsidP="00300B61">
      <w:pPr>
        <w:pStyle w:val="BodyText"/>
      </w:pPr>
      <w:r w:rsidRPr="00E3798B">
        <w:t>There must be evidence the candidate has knowledge of:</w:t>
      </w:r>
    </w:p>
    <w:p w:rsidR="00000000" w:rsidRPr="00E3798B" w:rsidP="00E3798B">
      <w:pPr>
        <w:pStyle w:val="ListBullet"/>
      </w:pPr>
      <w:r w:rsidRPr="00E3798B">
        <w:t>principles of safe and efficient storage</w:t>
      </w:r>
    </w:p>
    <w:p w:rsidR="00000000" w:rsidRPr="00E3798B" w:rsidP="00E3798B">
      <w:pPr>
        <w:pStyle w:val="ListBullet"/>
      </w:pPr>
      <w:r w:rsidRPr="00E3798B">
        <w:t xml:space="preserve">types of materials commonly stored in the work environment and their characteristics </w:t>
      </w:r>
    </w:p>
    <w:p w:rsidR="00000000" w:rsidRPr="00E3798B" w:rsidP="00E3798B">
      <w:pPr>
        <w:pStyle w:val="ListBullet"/>
      </w:pPr>
      <w:r w:rsidRPr="00E3798B">
        <w:t>impact of contamination</w:t>
      </w:r>
    </w:p>
    <w:p w:rsidR="00000000" w:rsidRPr="00E3798B" w:rsidP="00E3798B">
      <w:pPr>
        <w:pStyle w:val="ListBullet"/>
      </w:pPr>
      <w:r w:rsidRPr="00E3798B">
        <w:t>principles of operation of transfer system and eq</w:t>
      </w:r>
      <w:r w:rsidRPr="00E3798B">
        <w:t xml:space="preserve">uipment </w:t>
      </w:r>
    </w:p>
    <w:p w:rsidR="00000000" w:rsidRPr="00E3798B" w:rsidP="00E3798B">
      <w:pPr>
        <w:pStyle w:val="ListBullet"/>
      </w:pPr>
      <w:r w:rsidRPr="00E3798B">
        <w:t>testing procedures</w:t>
      </w:r>
    </w:p>
    <w:p w:rsidR="00000000" w:rsidRPr="00E3798B" w:rsidP="00E3798B">
      <w:pPr>
        <w:pStyle w:val="ListBullet"/>
      </w:pPr>
      <w:r w:rsidRPr="00E3798B">
        <w:t>manual handling techniques and ergonomics</w:t>
      </w:r>
    </w:p>
    <w:p w:rsidR="00000000" w:rsidRPr="00E3798B" w:rsidP="00E3798B">
      <w:pPr>
        <w:pStyle w:val="ListBullet"/>
      </w:pPr>
      <w:r w:rsidRPr="00E3798B">
        <w:t>safe storage of dangerous goods and hazardous materials</w:t>
      </w:r>
    </w:p>
    <w:p w:rsidR="00000000" w:rsidRPr="00E3798B" w:rsidP="00E3798B">
      <w:pPr>
        <w:pStyle w:val="ListBullet"/>
      </w:pPr>
      <w:r w:rsidRPr="00E3798B">
        <w:t xml:space="preserve">transport requirements and restrictions for products and materials </w:t>
      </w:r>
    </w:p>
    <w:p w:rsidR="00000000" w:rsidRPr="00E3798B" w:rsidP="00E3798B">
      <w:pPr>
        <w:pStyle w:val="ListBullet"/>
      </w:pPr>
      <w:r w:rsidRPr="00E3798B">
        <w:t xml:space="preserve">routine problems, their probable causes and relevant corrective actions </w:t>
      </w:r>
    </w:p>
    <w:p w:rsidR="00000000" w:rsidRPr="00E3798B" w:rsidP="00E3798B">
      <w:pPr>
        <w:pStyle w:val="ListBullet"/>
      </w:pPr>
      <w:r w:rsidRPr="00E3798B">
        <w:t>storage hazards and:</w:t>
      </w:r>
    </w:p>
    <w:p w:rsidR="00000000" w:rsidRPr="00E3798B" w:rsidP="00E3798B">
      <w:pPr>
        <w:pStyle w:val="ListBullet2"/>
      </w:pPr>
      <w:r w:rsidRPr="00E3798B">
        <w:t xml:space="preserve">their possible causes </w:t>
      </w:r>
    </w:p>
    <w:p w:rsidR="00000000" w:rsidRPr="00E3798B" w:rsidP="00E3798B">
      <w:pPr>
        <w:pStyle w:val="ListBullet2"/>
      </w:pPr>
      <w:r w:rsidRPr="00E3798B">
        <w:t>potential consequences</w:t>
      </w:r>
    </w:p>
    <w:p w:rsidR="00300B61" w:rsidP="00E3798B">
      <w:pPr>
        <w:pStyle w:val="ListBullet2"/>
      </w:pPr>
      <w:r w:rsidRPr="00E3798B">
        <w:t>risk control procedures.</w:t>
      </w:r>
    </w:p>
    <w:p w:rsidR="00300B61" w:rsidP="00E3798B">
      <w:pPr>
        <w:pStyle w:val="ListBullet2"/>
      </w:pPr>
    </w:p>
    <w:p w:rsidR="00000000" w:rsidRPr="00E3798B" w:rsidP="00E3798B">
      <w:pPr>
        <w:pStyle w:val="Heading1"/>
      </w:pPr>
      <w:bookmarkStart w:id="4" w:name="O_1009569"/>
      <w:bookmarkEnd w:id="4"/>
      <w:r w:rsidRPr="00E3798B">
        <w:t>Assessment Conditions</w:t>
      </w:r>
    </w:p>
    <w:p w:rsidR="00000000" w:rsidRPr="00E3798B" w:rsidP="00300B61">
      <w:pPr>
        <w:pStyle w:val="BodyText"/>
      </w:pPr>
      <w:r w:rsidRPr="00E3798B">
        <w:t>Skills must have been demonstrated in the workpl</w:t>
      </w:r>
      <w:r w:rsidRPr="00E3798B">
        <w:t xml:space="preserve">ace or in a simulated environment that reflects workplace conditions and contingencies. The following conditions must be met for this unit: </w:t>
      </w:r>
    </w:p>
    <w:p w:rsidR="00000000" w:rsidRPr="00E3798B" w:rsidP="00E3798B">
      <w:pPr>
        <w:pStyle w:val="ListBullet"/>
      </w:pPr>
      <w:r w:rsidRPr="00E3798B">
        <w:t xml:space="preserve">use of suitable facilities, equipment and resources, including: </w:t>
      </w:r>
    </w:p>
    <w:p w:rsidR="00000000" w:rsidRPr="00E3798B" w:rsidP="00E3798B">
      <w:pPr>
        <w:pStyle w:val="ListBullet2"/>
      </w:pPr>
      <w:r w:rsidRPr="00E3798B">
        <w:t>storage equipment and ancillary equipment</w:t>
      </w:r>
    </w:p>
    <w:p w:rsidR="00000000" w:rsidRPr="00E3798B" w:rsidP="00E3798B">
      <w:pPr>
        <w:pStyle w:val="ListBullet2"/>
      </w:pPr>
      <w:r w:rsidRPr="00E3798B">
        <w:t>mater</w:t>
      </w:r>
      <w:r w:rsidRPr="00E3798B">
        <w:t>ials to be stored</w:t>
      </w:r>
    </w:p>
    <w:p w:rsidR="00000000" w:rsidRPr="00E3798B" w:rsidP="00E3798B">
      <w:pPr>
        <w:pStyle w:val="ListBullet2"/>
      </w:pPr>
      <w:r w:rsidRPr="00E3798B">
        <w:t>specifications, procedures and job sheets</w:t>
      </w:r>
    </w:p>
    <w:p w:rsidR="00000000" w:rsidRPr="00E3798B" w:rsidP="00E3798B">
      <w:pPr>
        <w:pStyle w:val="ListBullet"/>
      </w:pPr>
      <w:r w:rsidRPr="00E3798B">
        <w:t>modelling of industry operating conditions, including:</w:t>
      </w:r>
    </w:p>
    <w:p w:rsidR="00000000" w:rsidRPr="00E3798B" w:rsidP="00E3798B">
      <w:pPr>
        <w:pStyle w:val="ListBullet2"/>
      </w:pPr>
      <w:r w:rsidRPr="00E3798B">
        <w:t>routine and non-routine problems.</w:t>
      </w:r>
    </w:p>
    <w:p w:rsidR="00000000" w:rsidRPr="00E3798B" w:rsidP="00E3798B">
      <w:pPr>
        <w:pStyle w:val="BodyText"/>
      </w:pPr>
    </w:p>
    <w:p w:rsidR="00000000" w:rsidRPr="00E3798B" w:rsidP="00300B61">
      <w:pPr>
        <w:pStyle w:val="BodyText"/>
      </w:pPr>
      <w:r w:rsidRPr="00E3798B">
        <w:t>Assessors must satisfy the NVR/AQTF mandatory competency requirements for assessors.</w:t>
      </w:r>
    </w:p>
    <w:p w:rsidR="00000000" w:rsidRPr="00E3798B" w:rsidP="00E3798B">
      <w:pPr>
        <w:pStyle w:val="Heading1"/>
      </w:pPr>
      <w:bookmarkStart w:id="5" w:name="O_1009567"/>
      <w:bookmarkEnd w:id="5"/>
      <w:r w:rsidRPr="00E3798B">
        <w:t>Links</w:t>
      </w:r>
    </w:p>
    <w:p w:rsidR="00000000" w:rsidRPr="00E3798B" w:rsidP="00300B61">
      <w:pPr>
        <w:pStyle w:val="BodyText"/>
      </w:pPr>
      <w:r w:rsidRPr="00E3798B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6649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3798B" w:rsidP="00E3798B"/>
    <w:sectPr w:rsidSect="00E379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8B" w:rsidRPr="00300B61" w:rsidP="00300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61" w:rsidP="00E37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0B61" w:rsidP="00E37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00B61" w:rsidP="00E379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98B" w:rsidRPr="00300B61" w:rsidP="00300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61" w:rsidRPr="002D2AF8" w:rsidP="00E37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MSMPMC301 Store materials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00B61" w:rsidP="00E379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BA2C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62F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E64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9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9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9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9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9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9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9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9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9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9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9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98B"/>
  </w:style>
  <w:style w:type="character" w:customStyle="1" w:styleId="Heading1Char">
    <w:name w:val="Heading 1 Char"/>
    <w:basedOn w:val="DefaultParagraphFont"/>
    <w:link w:val="Heading1"/>
    <w:rsid w:val="00E379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9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9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98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79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9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9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79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79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9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9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9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9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9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9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9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9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9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9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9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9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9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9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9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798B"/>
    <w:rPr>
      <w:b/>
      <w:spacing w:val="0"/>
    </w:rPr>
  </w:style>
  <w:style w:type="paragraph" w:customStyle="1" w:styleId="SuperTitle">
    <w:name w:val="SuperTitle"/>
    <w:basedOn w:val="Title"/>
    <w:rsid w:val="00E379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9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9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9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9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9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9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9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9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9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9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9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98B"/>
    <w:rPr>
      <w:i/>
    </w:rPr>
  </w:style>
  <w:style w:type="paragraph" w:styleId="Caption">
    <w:name w:val="caption"/>
    <w:basedOn w:val="BodyText"/>
    <w:next w:val="Normal"/>
    <w:qFormat/>
    <w:rsid w:val="00E379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9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9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98B"/>
  </w:style>
  <w:style w:type="paragraph" w:styleId="TableofFigures">
    <w:name w:val="table of figures"/>
    <w:basedOn w:val="Normal"/>
    <w:next w:val="Normal"/>
    <w:semiHidden/>
    <w:rsid w:val="00E379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9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798B"/>
    <w:rPr>
      <w:rFonts w:ascii="Wingdings" w:hAnsi="Wingdings"/>
    </w:rPr>
  </w:style>
  <w:style w:type="paragraph" w:customStyle="1" w:styleId="TableHeading">
    <w:name w:val="Table Heading"/>
    <w:basedOn w:val="HeadingBase"/>
    <w:rsid w:val="00E379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98B"/>
    <w:rPr>
      <w:color w:val="0033CC"/>
      <w:u w:val="none"/>
    </w:rPr>
  </w:style>
  <w:style w:type="paragraph" w:customStyle="1" w:styleId="BodyTextRight">
    <w:name w:val="Body Text Right"/>
    <w:basedOn w:val="BodyText"/>
    <w:rsid w:val="00E379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9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9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9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9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9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98B"/>
    <w:rPr>
      <w:sz w:val="32"/>
    </w:rPr>
  </w:style>
  <w:style w:type="paragraph" w:customStyle="1" w:styleId="HeadingProcedure">
    <w:name w:val="Heading Procedure"/>
    <w:basedOn w:val="HeadingBase"/>
    <w:next w:val="Normal"/>
    <w:rsid w:val="00E379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98B"/>
    <w:pPr>
      <w:spacing w:before="60" w:after="60"/>
    </w:pPr>
  </w:style>
  <w:style w:type="paragraph" w:styleId="ListContinue">
    <w:name w:val="List Continue"/>
    <w:basedOn w:val="List"/>
    <w:rsid w:val="00E3798B"/>
    <w:pPr>
      <w:ind w:firstLine="0"/>
    </w:pPr>
  </w:style>
  <w:style w:type="paragraph" w:customStyle="1" w:styleId="ListNote">
    <w:name w:val="List Note"/>
    <w:basedOn w:val="List"/>
    <w:rsid w:val="00E379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9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9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98B"/>
    <w:rPr>
      <w:rFonts w:ascii="Courier New" w:hAnsi="Courier New"/>
    </w:rPr>
  </w:style>
  <w:style w:type="paragraph" w:customStyle="1" w:styleId="NoteBullet">
    <w:name w:val="Note Bullet"/>
    <w:basedOn w:val="Note"/>
    <w:rsid w:val="00E379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9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9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9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9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79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9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98B"/>
    <w:rPr>
      <w:b/>
      <w:smallCaps/>
    </w:rPr>
  </w:style>
  <w:style w:type="paragraph" w:customStyle="1" w:styleId="TableListNumber">
    <w:name w:val="Table List Number"/>
    <w:basedOn w:val="ListNumber"/>
    <w:rsid w:val="00E379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9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98B"/>
    <w:pPr>
      <w:numPr>
        <w:numId w:val="10"/>
      </w:numPr>
    </w:pPr>
  </w:style>
  <w:style w:type="paragraph" w:customStyle="1" w:styleId="ListAlpha2">
    <w:name w:val="List Alpha 2"/>
    <w:basedOn w:val="List2"/>
    <w:rsid w:val="00E3798B"/>
    <w:pPr>
      <w:numPr>
        <w:numId w:val="9"/>
      </w:numPr>
    </w:pPr>
  </w:style>
  <w:style w:type="paragraph" w:styleId="List2">
    <w:name w:val="List 2"/>
    <w:basedOn w:val="BodyText"/>
    <w:rsid w:val="00E379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9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9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9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79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798B"/>
    <w:pPr>
      <w:numPr>
        <w:numId w:val="5"/>
      </w:numPr>
    </w:pPr>
  </w:style>
  <w:style w:type="paragraph" w:styleId="ListContinue2">
    <w:name w:val="List Continue 2"/>
    <w:basedOn w:val="List2"/>
    <w:rsid w:val="00E3798B"/>
    <w:pPr>
      <w:ind w:firstLine="0"/>
    </w:pPr>
  </w:style>
  <w:style w:type="paragraph" w:styleId="ListContinue3">
    <w:name w:val="List Continue 3"/>
    <w:basedOn w:val="List3"/>
    <w:rsid w:val="00E3798B"/>
    <w:pPr>
      <w:ind w:left="1021" w:firstLine="0"/>
    </w:pPr>
  </w:style>
  <w:style w:type="paragraph" w:styleId="ListContinue4">
    <w:name w:val="List Continue 4"/>
    <w:basedOn w:val="List4"/>
    <w:rsid w:val="00E3798B"/>
    <w:pPr>
      <w:ind w:firstLine="0"/>
    </w:pPr>
  </w:style>
  <w:style w:type="paragraph" w:styleId="ListContinue5">
    <w:name w:val="List Continue 5"/>
    <w:basedOn w:val="List5"/>
    <w:rsid w:val="00E3798B"/>
    <w:pPr>
      <w:ind w:firstLine="0"/>
    </w:pPr>
  </w:style>
  <w:style w:type="paragraph" w:styleId="ListNumber3">
    <w:name w:val="List Number 3"/>
    <w:basedOn w:val="List3"/>
    <w:rsid w:val="00E3798B"/>
    <w:pPr>
      <w:numPr>
        <w:numId w:val="6"/>
      </w:numPr>
    </w:pPr>
  </w:style>
  <w:style w:type="paragraph" w:styleId="ListNumber4">
    <w:name w:val="List Number 4"/>
    <w:basedOn w:val="List4"/>
    <w:rsid w:val="00E3798B"/>
    <w:pPr>
      <w:numPr>
        <w:numId w:val="7"/>
      </w:numPr>
    </w:pPr>
  </w:style>
  <w:style w:type="paragraph" w:styleId="ListNumber5">
    <w:name w:val="List Number 5"/>
    <w:basedOn w:val="List5"/>
    <w:rsid w:val="00E3798B"/>
    <w:pPr>
      <w:numPr>
        <w:numId w:val="8"/>
      </w:numPr>
    </w:pPr>
  </w:style>
  <w:style w:type="paragraph" w:styleId="BlockText">
    <w:name w:val="Block Text"/>
    <w:basedOn w:val="Normal"/>
    <w:rsid w:val="00E379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9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98B"/>
    <w:rPr>
      <w:sz w:val="16"/>
      <w:vertAlign w:val="superscript"/>
    </w:rPr>
  </w:style>
  <w:style w:type="character" w:customStyle="1" w:styleId="Symbols">
    <w:name w:val="Symbols"/>
    <w:basedOn w:val="DefaultParagraphFont"/>
    <w:rsid w:val="00E3798B"/>
    <w:rPr>
      <w:rFonts w:ascii="Symbol" w:hAnsi="Symbol"/>
    </w:rPr>
  </w:style>
  <w:style w:type="character" w:customStyle="1" w:styleId="MenuOptions">
    <w:name w:val="Menu Options"/>
    <w:basedOn w:val="DefaultParagraphFont"/>
    <w:rsid w:val="00E379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98B"/>
    <w:rPr>
      <w:b/>
    </w:rPr>
  </w:style>
  <w:style w:type="character" w:customStyle="1" w:styleId="Underlined">
    <w:name w:val="Underlined"/>
    <w:basedOn w:val="DefaultParagraphFont"/>
    <w:rsid w:val="00E3798B"/>
    <w:rPr>
      <w:u w:val="single"/>
    </w:rPr>
  </w:style>
  <w:style w:type="paragraph" w:customStyle="1" w:styleId="TableBodyTextRight">
    <w:name w:val="Table Body Text Right"/>
    <w:basedOn w:val="TableBodyText"/>
    <w:rsid w:val="00E379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98B"/>
    <w:rPr>
      <w:sz w:val="18"/>
    </w:rPr>
  </w:style>
  <w:style w:type="paragraph" w:customStyle="1" w:styleId="BodySmallRight">
    <w:name w:val="Body Small Right"/>
    <w:basedOn w:val="BodyTextRight"/>
    <w:rsid w:val="00E3798B"/>
    <w:rPr>
      <w:sz w:val="18"/>
      <w:szCs w:val="18"/>
    </w:rPr>
  </w:style>
  <w:style w:type="paragraph" w:customStyle="1" w:styleId="MarginEdition">
    <w:name w:val="Margin Edition"/>
    <w:basedOn w:val="MarginNote"/>
    <w:rsid w:val="00E379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98B"/>
    <w:rPr>
      <w:sz w:val="2"/>
      <w:szCs w:val="2"/>
    </w:rPr>
  </w:style>
  <w:style w:type="character" w:customStyle="1" w:styleId="Small">
    <w:name w:val="Small"/>
    <w:basedOn w:val="DefaultParagraphFont"/>
    <w:rsid w:val="00E3798B"/>
    <w:rPr>
      <w:sz w:val="16"/>
    </w:rPr>
  </w:style>
  <w:style w:type="paragraph" w:customStyle="1" w:styleId="WideTable">
    <w:name w:val="Wide Table"/>
    <w:basedOn w:val="Normal"/>
    <w:rsid w:val="00E379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98B"/>
  </w:style>
  <w:style w:type="paragraph" w:styleId="Quote">
    <w:name w:val="Quote"/>
    <w:basedOn w:val="Heading1"/>
    <w:link w:val="QuoteChar"/>
    <w:qFormat/>
    <w:rsid w:val="00E379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9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98B"/>
    <w:pPr>
      <w:pageBreakBefore/>
    </w:pPr>
  </w:style>
  <w:style w:type="paragraph" w:customStyle="1" w:styleId="Border">
    <w:name w:val="Border"/>
    <w:basedOn w:val="Normal"/>
    <w:qFormat/>
    <w:rsid w:val="00E379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9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9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9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9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9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9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9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98B"/>
    <w:rPr>
      <w:u w:val="single"/>
    </w:rPr>
  </w:style>
  <w:style w:type="character" w:customStyle="1" w:styleId="BoldandItalics">
    <w:name w:val="Bold and Italics"/>
    <w:qFormat/>
    <w:rsid w:val="00E3798B"/>
    <w:rPr>
      <w:b/>
      <w:i/>
      <w:u w:val="none"/>
    </w:rPr>
  </w:style>
  <w:style w:type="paragraph" w:styleId="BalloonText">
    <w:name w:val="Balloon Text"/>
    <w:basedOn w:val="Normal"/>
    <w:link w:val="BalloonTextChar"/>
    <w:rsid w:val="00E37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9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9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9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9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9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98B"/>
    <w:pPr>
      <w:spacing w:before="0" w:after="0"/>
    </w:pPr>
  </w:style>
  <w:style w:type="paragraph" w:customStyle="1" w:styleId="BodyTextBold">
    <w:name w:val="Body Text Bold"/>
    <w:basedOn w:val="BodyText"/>
    <w:qFormat/>
    <w:rsid w:val="00E3798B"/>
    <w:rPr>
      <w:b/>
    </w:rPr>
  </w:style>
  <w:style w:type="character" w:styleId="Hyperlink">
    <w:name w:val="Hyperlink"/>
    <w:basedOn w:val="DefaultParagraphFont"/>
    <w:uiPriority w:val="99"/>
    <w:unhideWhenUsed/>
    <w:rsid w:val="00300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1981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MSMPMC301 Store materials for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2023-02-03T05:51:00Z</dcterms:created>
  <dcterms:modified xsi:type="dcterms:W3CDTF">2023-02-03T05:51:00Z</dcterms:modified>
</cp:coreProperties>
</file>