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3D3" w:rsidP="00487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MSMPCII298 Make an object from metal</w:t>
      </w:r>
      <w:r>
        <w:fldChar w:fldCharType="end"/>
      </w:r>
    </w:p>
    <w:p w:rsidR="004873D3" w:rsidP="004873D3">
      <w:pPr>
        <w:pStyle w:val="Version"/>
        <w:sectPr w:rsidSect="00DF1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2C4" w:rsidP="00DF12C4">
      <w:pPr>
        <w:pStyle w:val="SuperHeading"/>
      </w:pPr>
      <w:r w:rsidRPr="00DF12C4">
        <w:t>MSMPCII298 Make an object from metal</w:t>
      </w:r>
    </w:p>
    <w:p w:rsidR="00000000" w:rsidRPr="00DF12C4" w:rsidP="00DF12C4">
      <w:pPr>
        <w:pStyle w:val="Heading1"/>
      </w:pPr>
      <w:bookmarkStart w:id="1" w:name="O_879017"/>
      <w:bookmarkEnd w:id="1"/>
      <w:r w:rsidRPr="00DF12C4">
        <w:t>Modification History</w:t>
      </w:r>
    </w:p>
    <w:p w:rsidR="00000000" w:rsidRPr="00DF12C4" w:rsidP="004873D3">
      <w:pPr>
        <w:pStyle w:val="BodyText"/>
      </w:pPr>
      <w:r w:rsidRPr="00DF12C4">
        <w:t>Release 1. Supersedes and is equivalent to MSAPCII298A Make an object from metal</w:t>
      </w:r>
    </w:p>
    <w:p w:rsidR="00000000" w:rsidRPr="00DF12C4" w:rsidP="00DF12C4">
      <w:pPr>
        <w:pStyle w:val="Heading1"/>
      </w:pPr>
      <w:bookmarkStart w:id="2" w:name="O_879025"/>
      <w:bookmarkEnd w:id="2"/>
      <w:r w:rsidRPr="00DF12C4">
        <w:t>Application</w:t>
      </w:r>
    </w:p>
    <w:p w:rsidR="00000000" w:rsidRPr="00DF12C4" w:rsidP="004873D3">
      <w:pPr>
        <w:pStyle w:val="BodyText"/>
      </w:pPr>
      <w:r w:rsidRPr="00DF12C4">
        <w:t>This unit of competency covers the skills and knowledge required to make an object from metal in accordance with the requirem</w:t>
      </w:r>
      <w:r w:rsidRPr="00DF12C4">
        <w:t>ents of an established design in a simulated or trial manufacturing environment where there is a high degree of direct supervision.</w:t>
      </w:r>
    </w:p>
    <w:p w:rsidR="00000000" w:rsidRPr="00DF12C4" w:rsidP="004873D3">
      <w:pPr>
        <w:pStyle w:val="BodyText"/>
      </w:pPr>
      <w:r w:rsidRPr="00DF12C4">
        <w:t xml:space="preserve">This unit applies to learners seeking practical skills that are relevant and useful to the area in which the learner hopes </w:t>
      </w:r>
      <w:r w:rsidRPr="00DF12C4">
        <w:t>to gain employment, is currently working, and/or as a pathway to further study.</w:t>
      </w:r>
    </w:p>
    <w:p w:rsidR="00000000" w:rsidRPr="00DF12C4" w:rsidP="004873D3">
      <w:pPr>
        <w:pStyle w:val="BodyText"/>
      </w:pPr>
      <w:r w:rsidRPr="00DF12C4">
        <w:t>This unit applies to a learning and assessment environment where access to normal production operations is not available. Typically this will be a VET in Schools delivery envi</w:t>
      </w:r>
      <w:r w:rsidRPr="00DF12C4">
        <w:t>ronment but it may be another simulated or trial manufacturing environment where a high degree of supervision exists. Students may be on work placement.</w:t>
      </w:r>
    </w:p>
    <w:p w:rsidR="00000000" w:rsidRPr="00DF12C4" w:rsidP="004873D3">
      <w:pPr>
        <w:pStyle w:val="BodyText"/>
      </w:pPr>
      <w:r w:rsidRPr="00DF12C4">
        <w:t xml:space="preserve">The unit must be applied to a specific </w:t>
      </w:r>
      <w:r>
        <w:t>‘</w:t>
      </w:r>
      <w:r w:rsidRPr="00DF12C4">
        <w:t>project</w:t>
      </w:r>
      <w:r>
        <w:t>’</w:t>
      </w:r>
      <w:r w:rsidRPr="00DF12C4">
        <w:t xml:space="preserve"> or task which has a defined beginning, middle and end</w:t>
      </w:r>
      <w:r w:rsidRPr="00DF12C4">
        <w:t>, occurs over an extended period of time, and is relevant to the manufacturing industry.</w:t>
      </w:r>
    </w:p>
    <w:p w:rsidR="00000000" w:rsidRPr="00DF12C4" w:rsidP="004873D3">
      <w:pPr>
        <w:pStyle w:val="BodyText"/>
      </w:pPr>
      <w:r w:rsidRPr="00DF12C4">
        <w:t>When delivered/assessed as part of a qualification the unit must be customised to ensure its relevance to real or simulated work activities and related workplaces.</w:t>
      </w:r>
    </w:p>
    <w:p w:rsidR="00000000" w:rsidRPr="00DF12C4" w:rsidP="004873D3">
      <w:pPr>
        <w:pStyle w:val="BodyText"/>
      </w:pPr>
      <w:r w:rsidRPr="00DF12C4">
        <w:t>N</w:t>
      </w:r>
      <w:r w:rsidRPr="00DF12C4">
        <w:t>o licensing, legislative or certification requirements apply to this unit at the time of publication.</w:t>
      </w:r>
    </w:p>
    <w:p w:rsidR="00000000" w:rsidRPr="00DF12C4" w:rsidP="00DF12C4">
      <w:pPr>
        <w:pStyle w:val="Heading1"/>
      </w:pPr>
      <w:bookmarkStart w:id="3" w:name="O_879024"/>
      <w:bookmarkEnd w:id="3"/>
      <w:r w:rsidRPr="00DF12C4">
        <w:t>Pre-requisite Unit</w:t>
      </w:r>
    </w:p>
    <w:p w:rsidR="00000000" w:rsidRPr="00DF12C4" w:rsidP="004873D3">
      <w:pPr>
        <w:pStyle w:val="BodyText"/>
      </w:pPr>
      <w:r w:rsidRPr="00DF12C4">
        <w:t>Nil</w:t>
      </w:r>
    </w:p>
    <w:p w:rsidR="00000000" w:rsidRPr="00DF12C4" w:rsidP="00DF12C4">
      <w:pPr>
        <w:pStyle w:val="Heading1"/>
      </w:pPr>
      <w:bookmarkStart w:id="4" w:name="O_879023"/>
      <w:bookmarkEnd w:id="4"/>
      <w:r w:rsidRPr="00DF12C4">
        <w:t>Competency Field</w:t>
      </w:r>
    </w:p>
    <w:p w:rsidR="00000000" w:rsidRPr="00DF12C4" w:rsidP="004873D3">
      <w:pPr>
        <w:pStyle w:val="BodyText"/>
      </w:pPr>
      <w:r w:rsidRPr="00DF12C4">
        <w:t>Manufacturing pathways</w:t>
      </w:r>
    </w:p>
    <w:p w:rsidR="00000000" w:rsidRPr="00DF12C4" w:rsidP="00DF12C4">
      <w:pPr>
        <w:pStyle w:val="Heading1"/>
      </w:pPr>
      <w:bookmarkStart w:id="5" w:name="O_879022"/>
      <w:bookmarkEnd w:id="5"/>
      <w:r w:rsidRPr="00DF12C4">
        <w:t>Unit Sector</w:t>
      </w:r>
    </w:p>
    <w:p w:rsidR="00000000" w:rsidRPr="00DF12C4" w:rsidP="00DF12C4">
      <w:pPr>
        <w:pStyle w:val="Heading1"/>
      </w:pPr>
      <w:bookmarkStart w:id="6" w:name="O_879021"/>
      <w:bookmarkEnd w:id="6"/>
      <w:r w:rsidRPr="00DF12C4">
        <w:t>Elements and</w:t>
      </w:r>
      <w:r w:rsidRPr="00DF12C4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Performance criteria describe the performance needed to demonstrate achievement of the element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Identify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Identify specifications for metal item from work instructions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Interpret design to determine the process, tools, equipment and materials required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>Consider and apply work health and safety (WHS) requirements for the job</w:t>
            </w:r>
          </w:p>
        </w:tc>
      </w:tr>
    </w:tbl>
    <w:p w:rsidR="00000000" w:rsidRPr="00DF12C4" w:rsidP="00DF12C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Select a suitable work area for the task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Prepare the work area according to WHS and ergonomic requirements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Select appropriate tools, equipment and materials, including personal protective equipment (PPE), in accordance with specifications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Clean, check and prepare equipment and machinery for operation in accordance with WHS requirements and workplace procedures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Identify potential hazards associated with the use of tools, equipment and materials, and take appropriate safety pr</w:t>
            </w:r>
            <w:r w:rsidRPr="00DF12C4">
              <w:t>ecautions and/or report to supervisor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>Keep records in accordance with workplace requirements</w:t>
            </w:r>
          </w:p>
        </w:tc>
      </w:tr>
    </w:tbl>
    <w:p w:rsidR="00000000" w:rsidRPr="00DF12C4" w:rsidP="00DF12C4">
      <w:pPr>
        <w:pStyle w:val="BodyText"/>
      </w:pPr>
    </w:p>
    <w:p w:rsidR="00000000" w:rsidRPr="00DF12C4" w:rsidP="00DF12C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Produce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Transfer dimensions from job specifications and/or drawings or sketches and mark out material to conform to specifications and templates using appropriate machinery or tools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Prepare edges and surfaces according to specifications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Join components according to project requirements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Check work for conformance with specifications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Rectify non-conformity with specifications or quality standards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>Finish work according to specifications and quality standards</w:t>
            </w:r>
          </w:p>
        </w:tc>
      </w:tr>
    </w:tbl>
    <w:p w:rsidR="00000000" w:rsidRPr="00DF12C4" w:rsidP="00DF12C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Comple</w:t>
            </w:r>
            <w:r w:rsidRPr="00DF12C4">
              <w:t>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Check completed work against required quality standards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Return unused materials to storage and deal with waste and scrap following workplace procedures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 xml:space="preserve">Clean work area and return tools and equipment to storage </w:t>
            </w:r>
          </w:p>
        </w:tc>
      </w:tr>
      <w:tr w:rsidTr="00DF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>Complete documentation and records and maintain them following workplace procedures</w:t>
            </w:r>
          </w:p>
        </w:tc>
      </w:tr>
    </w:tbl>
    <w:p w:rsidR="00000000" w:rsidRPr="00DF12C4" w:rsidP="00DF12C4">
      <w:pPr>
        <w:pStyle w:val="BodyText"/>
      </w:pPr>
    </w:p>
    <w:p w:rsidR="00000000" w:rsidRPr="00DF12C4" w:rsidP="00DF12C4">
      <w:pPr>
        <w:pStyle w:val="AllowPageBreak"/>
      </w:pPr>
    </w:p>
    <w:p w:rsidR="00000000" w:rsidRPr="00DF12C4" w:rsidP="00DF12C4">
      <w:pPr>
        <w:pStyle w:val="Heading1"/>
      </w:pPr>
      <w:bookmarkStart w:id="7" w:name="O_879020"/>
      <w:bookmarkEnd w:id="7"/>
      <w:r w:rsidRPr="00DF12C4">
        <w:t>Foundation Skills</w:t>
      </w:r>
    </w:p>
    <w:p w:rsidR="00000000" w:rsidRPr="00DF12C4" w:rsidP="004873D3">
      <w:pPr>
        <w:pStyle w:val="BodyText"/>
      </w:pPr>
      <w:r w:rsidRPr="00DF12C4">
        <w:t>This section describes those language, literacy, numeracy and employment skills that are essential to performance.</w:t>
      </w:r>
    </w:p>
    <w:p w:rsidR="00000000" w:rsidRPr="00DF12C4" w:rsidP="004873D3">
      <w:pPr>
        <w:pStyle w:val="BodyText"/>
      </w:pPr>
      <w:r w:rsidRPr="00DF12C4">
        <w:t>Foundation skills essential to performance are explicit in the performance criteria of this unit of competency.</w:t>
      </w:r>
    </w:p>
    <w:p w:rsidR="00000000" w:rsidRPr="00DF12C4" w:rsidP="00DF12C4">
      <w:pPr>
        <w:pStyle w:val="Heading1"/>
      </w:pPr>
      <w:bookmarkStart w:id="8" w:name="O_879019"/>
      <w:bookmarkEnd w:id="8"/>
      <w:r w:rsidRPr="00DF12C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t>This field allows for different work environments and conditions that may affect performance. Essential ope</w:t>
            </w:r>
            <w:r w:rsidRPr="00DF12C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Metal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>Metal includes one or more of the following:</w:t>
            </w:r>
          </w:p>
          <w:p w:rsidR="00000000" w:rsidRPr="00DF12C4" w:rsidP="00DF12C4">
            <w:pPr>
              <w:pStyle w:val="ListBullet"/>
            </w:pPr>
            <w:r w:rsidRPr="00DF12C4">
              <w:t>mild steel</w:t>
            </w:r>
          </w:p>
          <w:p w:rsidR="00000000" w:rsidRPr="00DF12C4" w:rsidP="00DF12C4">
            <w:pPr>
              <w:pStyle w:val="ListBullet"/>
            </w:pPr>
            <w:r w:rsidRPr="00DF12C4">
              <w:t>galvanised steel</w:t>
            </w:r>
          </w:p>
          <w:p w:rsidR="00000000" w:rsidRPr="00DF12C4" w:rsidP="00DF12C4">
            <w:pPr>
              <w:pStyle w:val="ListBullet"/>
            </w:pPr>
            <w:r w:rsidRPr="00DF12C4">
              <w:t>stainless steel</w:t>
            </w:r>
          </w:p>
          <w:p w:rsidR="00000000" w:rsidRPr="00DF12C4" w:rsidP="00DF12C4">
            <w:pPr>
              <w:pStyle w:val="ListBullet"/>
            </w:pPr>
            <w:r w:rsidRPr="00DF12C4">
              <w:t>aluminium</w:t>
            </w:r>
          </w:p>
          <w:p w:rsidR="00000000" w:rsidRPr="00DF12C4" w:rsidP="00DF12C4">
            <w:pPr>
              <w:pStyle w:val="ListBullet"/>
            </w:pPr>
            <w:r w:rsidRPr="00DF12C4">
              <w:t>brass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Metal object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>A metal object includes one or more of the following:</w:t>
            </w:r>
          </w:p>
          <w:p w:rsidR="00000000" w:rsidRPr="00DF12C4" w:rsidP="00DF12C4">
            <w:pPr>
              <w:pStyle w:val="ListBullet"/>
            </w:pPr>
            <w:r w:rsidRPr="00DF12C4">
              <w:t>a small decorative box, with or without a lid</w:t>
            </w:r>
          </w:p>
          <w:p w:rsidR="00000000" w:rsidRPr="00DF12C4" w:rsidP="00DF12C4">
            <w:pPr>
              <w:pStyle w:val="ListBullet"/>
            </w:pPr>
            <w:r w:rsidRPr="00DF12C4">
              <w:t>desk pencil holder</w:t>
            </w:r>
          </w:p>
          <w:p w:rsidR="00000000" w:rsidRPr="00DF12C4" w:rsidP="00DF12C4">
            <w:pPr>
              <w:pStyle w:val="ListBullet"/>
            </w:pPr>
            <w:r w:rsidRPr="00DF12C4">
              <w:t>metallic photo album</w:t>
            </w:r>
          </w:p>
          <w:p w:rsidR="00000000" w:rsidRPr="00DF12C4" w:rsidP="00DF12C4">
            <w:pPr>
              <w:pStyle w:val="ListBullet"/>
            </w:pPr>
            <w:r w:rsidRPr="00DF12C4">
              <w:t>cabinet</w:t>
            </w:r>
          </w:p>
          <w:p w:rsidR="00000000" w:rsidRPr="00DF12C4" w:rsidP="00DF12C4">
            <w:pPr>
              <w:pStyle w:val="ListBullet"/>
            </w:pPr>
            <w:r w:rsidRPr="00DF12C4">
              <w:t>shelving</w:t>
            </w:r>
          </w:p>
          <w:p w:rsidR="00000000" w:rsidRPr="00DF12C4" w:rsidP="00DF12C4">
            <w:pPr>
              <w:pStyle w:val="ListBullet"/>
            </w:pPr>
            <w:r w:rsidRPr="00DF12C4">
              <w:t>CD rack</w:t>
            </w:r>
          </w:p>
          <w:p w:rsidR="00000000" w:rsidRPr="00DF12C4" w:rsidP="00DF12C4">
            <w:pPr>
              <w:pStyle w:val="ListBullet"/>
            </w:pPr>
            <w:r w:rsidRPr="00DF12C4">
              <w:t>metallic picture frame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Work instructions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Work instructions include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job sheets</w:t>
            </w:r>
          </w:p>
          <w:p w:rsidR="00000000" w:rsidRPr="00DF12C4" w:rsidP="00DF12C4">
            <w:pPr>
              <w:pStyle w:val="ListBullet"/>
            </w:pPr>
            <w:r w:rsidRPr="00DF12C4">
              <w:t>patterns</w:t>
            </w:r>
          </w:p>
          <w:p w:rsidR="00000000" w:rsidRPr="00DF12C4" w:rsidP="00DF12C4">
            <w:pPr>
              <w:pStyle w:val="ListBullet"/>
            </w:pPr>
            <w:r w:rsidRPr="00DF12C4">
              <w:t>plans</w:t>
            </w:r>
          </w:p>
          <w:p w:rsidR="00000000" w:rsidRPr="00DF12C4" w:rsidP="00DF12C4">
            <w:pPr>
              <w:pStyle w:val="ListBullet"/>
            </w:pPr>
            <w:r w:rsidRPr="00DF12C4">
              <w:t>drawings and sketches</w:t>
            </w:r>
          </w:p>
          <w:p w:rsidR="00000000" w:rsidRPr="00DF12C4" w:rsidP="00DF12C4">
            <w:pPr>
              <w:pStyle w:val="ListBullet"/>
            </w:pPr>
            <w:r w:rsidRPr="00DF12C4">
              <w:t>verbal or illustrated directions from supervisor</w:t>
            </w:r>
          </w:p>
          <w:p w:rsidR="00000000" w:rsidRPr="00DF12C4" w:rsidP="00DF12C4">
            <w:pPr>
              <w:pStyle w:val="ListBullet"/>
            </w:pPr>
            <w:r w:rsidRPr="00DF12C4">
              <w:t>number and type of objects to be produced</w:t>
            </w:r>
          </w:p>
          <w:p w:rsidR="00000000" w:rsidRPr="00DF12C4" w:rsidP="00DF12C4">
            <w:pPr>
              <w:pStyle w:val="ListBullet"/>
            </w:pPr>
            <w:r w:rsidRPr="00DF12C4">
              <w:t>quality requirements</w:t>
            </w:r>
          </w:p>
          <w:p w:rsidR="00000000" w:rsidRPr="00DF12C4" w:rsidP="00DF12C4">
            <w:pPr>
              <w:pStyle w:val="ListBullet"/>
            </w:pPr>
            <w:r w:rsidRPr="00DF12C4">
              <w:t>WHS requirements</w:t>
            </w:r>
          </w:p>
          <w:p w:rsidR="00000000" w:rsidRPr="00DF12C4" w:rsidP="00DF12C4">
            <w:pPr>
              <w:pStyle w:val="ListBullet"/>
            </w:pPr>
            <w:r w:rsidRPr="00DF12C4">
              <w:t>env</w:t>
            </w:r>
            <w:r w:rsidRPr="00DF12C4">
              <w:t>ironmental requirements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WHS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WHS requirements include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legislative requirements</w:t>
            </w:r>
          </w:p>
          <w:p w:rsidR="00000000" w:rsidRPr="00DF12C4" w:rsidP="00DF12C4">
            <w:pPr>
              <w:pStyle w:val="ListBullet"/>
            </w:pPr>
            <w:r w:rsidRPr="00DF12C4">
              <w:t>hazardous and dangerous goods codes</w:t>
            </w:r>
          </w:p>
          <w:p w:rsidR="00000000" w:rsidRPr="00DF12C4" w:rsidP="00DF12C4">
            <w:pPr>
              <w:pStyle w:val="ListBullet"/>
            </w:pPr>
            <w:r w:rsidRPr="00DF12C4">
              <w:t>safe operating procedures</w:t>
            </w:r>
          </w:p>
          <w:p w:rsidR="00000000" w:rsidRPr="00DF12C4" w:rsidP="00DF12C4">
            <w:pPr>
              <w:pStyle w:val="ListBullet"/>
            </w:pPr>
            <w:r w:rsidRPr="00DF12C4">
              <w:t>specific workplace rules regarding PPE, such as disposable ov</w:t>
            </w:r>
            <w:r w:rsidRPr="00DF12C4">
              <w:t>eralls, dust mask, eye and ear protection, and gloves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 xml:space="preserve">Suitable work area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A suitable work area includes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workbench</w:t>
            </w:r>
          </w:p>
          <w:p w:rsidR="00000000" w:rsidRPr="00DF12C4" w:rsidP="00DF12C4">
            <w:pPr>
              <w:pStyle w:val="ListBullet"/>
            </w:pPr>
            <w:r w:rsidRPr="00DF12C4">
              <w:t>desk or table</w:t>
            </w:r>
          </w:p>
          <w:p w:rsidR="00000000" w:rsidRPr="00DF12C4" w:rsidP="00DF12C4">
            <w:pPr>
              <w:pStyle w:val="ListBullet"/>
            </w:pPr>
            <w:r w:rsidRPr="00DF12C4">
              <w:t>workshop</w:t>
            </w:r>
          </w:p>
          <w:p w:rsidR="00000000" w:rsidRPr="00DF12C4" w:rsidP="00DF12C4">
            <w:pPr>
              <w:pStyle w:val="ListBullet"/>
            </w:pPr>
            <w:r w:rsidRPr="00DF12C4">
              <w:t>shed</w:t>
            </w:r>
          </w:p>
          <w:p w:rsidR="00000000" w:rsidRPr="00DF12C4" w:rsidP="00DF12C4">
            <w:pPr>
              <w:pStyle w:val="ListBullet"/>
            </w:pPr>
            <w:r w:rsidRPr="00DF12C4">
              <w:t>durable space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Appropriate tools</w:t>
            </w:r>
            <w:r w:rsidRPr="00DF12C4">
              <w:t xml:space="preserve">, </w:t>
            </w:r>
            <w:r w:rsidRPr="00DF12C4">
              <w:rPr>
                <w:rStyle w:val="SpecialBold"/>
              </w:rPr>
              <w:t>equipment and materials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Appropriate tools, equipment and materials include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measuring tapes or rulers</w:t>
            </w:r>
          </w:p>
          <w:p w:rsidR="00000000" w:rsidRPr="00DF12C4" w:rsidP="00DF12C4">
            <w:pPr>
              <w:pStyle w:val="ListBullet"/>
            </w:pPr>
            <w:r w:rsidRPr="00DF12C4">
              <w:t>hammers</w:t>
            </w:r>
          </w:p>
          <w:p w:rsidR="00000000" w:rsidRPr="00DF12C4" w:rsidP="00DF12C4">
            <w:pPr>
              <w:pStyle w:val="ListBullet"/>
            </w:pPr>
            <w:r w:rsidRPr="00DF12C4">
              <w:t>mallets</w:t>
            </w:r>
          </w:p>
          <w:p w:rsidR="00000000" w:rsidRPr="00DF12C4" w:rsidP="00DF12C4">
            <w:pPr>
              <w:pStyle w:val="ListBullet"/>
            </w:pPr>
            <w:r w:rsidRPr="00DF12C4">
              <w:t>squares</w:t>
            </w:r>
          </w:p>
          <w:p w:rsidR="00000000" w:rsidRPr="00DF12C4" w:rsidP="00DF12C4">
            <w:pPr>
              <w:pStyle w:val="ListBullet"/>
            </w:pPr>
            <w:r w:rsidRPr="00DF12C4">
              <w:t>bevels</w:t>
            </w:r>
          </w:p>
          <w:p w:rsidR="00000000" w:rsidRPr="00DF12C4" w:rsidP="00DF12C4">
            <w:pPr>
              <w:pStyle w:val="ListBullet"/>
            </w:pPr>
            <w:r w:rsidRPr="00DF12C4">
              <w:t>chisels</w:t>
            </w:r>
          </w:p>
          <w:p w:rsidR="00000000" w:rsidRPr="00DF12C4" w:rsidP="00DF12C4">
            <w:pPr>
              <w:pStyle w:val="ListBullet"/>
            </w:pPr>
            <w:r w:rsidRPr="00DF12C4">
              <w:t>files</w:t>
            </w:r>
          </w:p>
          <w:p w:rsidR="00000000" w:rsidRPr="00DF12C4" w:rsidP="00DF12C4">
            <w:pPr>
              <w:pStyle w:val="ListBullet"/>
            </w:pPr>
            <w:r w:rsidRPr="00DF12C4">
              <w:t>planes</w:t>
            </w:r>
          </w:p>
          <w:p w:rsidR="00000000" w:rsidRPr="00DF12C4" w:rsidP="00DF12C4">
            <w:pPr>
              <w:pStyle w:val="ListBullet"/>
            </w:pPr>
            <w:r w:rsidRPr="00DF12C4">
              <w:t>hand saws</w:t>
            </w:r>
          </w:p>
          <w:p w:rsidR="00000000" w:rsidRPr="00DF12C4" w:rsidP="00DF12C4">
            <w:pPr>
              <w:pStyle w:val="ListBullet"/>
            </w:pPr>
            <w:r w:rsidRPr="00DF12C4">
              <w:t>cordless drills/screwdrivers</w:t>
            </w:r>
          </w:p>
          <w:p w:rsidR="00000000" w:rsidRPr="00DF12C4" w:rsidP="00DF12C4">
            <w:pPr>
              <w:pStyle w:val="ListBullet"/>
            </w:pPr>
            <w:r w:rsidRPr="00DF12C4">
              <w:t>fixing and joining devices</w:t>
            </w:r>
          </w:p>
          <w:p w:rsidR="00000000" w:rsidRPr="00DF12C4" w:rsidP="00DF12C4">
            <w:pPr>
              <w:pStyle w:val="ListBullet"/>
            </w:pPr>
            <w:r w:rsidRPr="00DF12C4">
              <w:t>jigs</w:t>
            </w:r>
          </w:p>
          <w:p w:rsidR="00000000" w:rsidRPr="00DF12C4" w:rsidP="00DF12C4">
            <w:pPr>
              <w:pStyle w:val="ListBullet"/>
            </w:pPr>
            <w:r w:rsidRPr="00DF12C4">
              <w:t>clamping devices</w:t>
            </w:r>
          </w:p>
          <w:p w:rsidR="00000000" w:rsidRPr="00DF12C4" w:rsidP="00DF12C4">
            <w:pPr>
              <w:pStyle w:val="ListBullet"/>
            </w:pPr>
            <w:r w:rsidRPr="00DF12C4">
              <w:t>pincers</w:t>
            </w:r>
          </w:p>
          <w:p w:rsidR="00000000" w:rsidRPr="00DF12C4" w:rsidP="00DF12C4">
            <w:pPr>
              <w:pStyle w:val="ListBullet"/>
            </w:pPr>
            <w:r w:rsidRPr="00DF12C4">
              <w:t>power saws</w:t>
            </w:r>
          </w:p>
          <w:p w:rsidR="00000000" w:rsidRPr="00DF12C4" w:rsidP="00DF12C4">
            <w:pPr>
              <w:pStyle w:val="ListBullet"/>
            </w:pPr>
            <w:r w:rsidRPr="00DF12C4">
              <w:t>power drills</w:t>
            </w:r>
          </w:p>
          <w:p w:rsidR="00000000" w:rsidRPr="00DF12C4" w:rsidP="00DF12C4">
            <w:pPr>
              <w:pStyle w:val="ListBullet"/>
            </w:pPr>
            <w:r w:rsidRPr="00DF12C4">
              <w:t>band saws</w:t>
            </w:r>
          </w:p>
          <w:p w:rsidR="00000000" w:rsidRPr="00DF12C4" w:rsidP="00DF12C4">
            <w:pPr>
              <w:pStyle w:val="ListBullet"/>
            </w:pPr>
            <w:r w:rsidRPr="00DF12C4">
              <w:t>vertical drill presses</w:t>
            </w:r>
          </w:p>
          <w:p w:rsidR="00000000" w:rsidRPr="00DF12C4" w:rsidP="00DF12C4">
            <w:pPr>
              <w:pStyle w:val="ListBullet"/>
            </w:pPr>
            <w:r w:rsidRPr="00DF12C4">
              <w:t>PPE</w:t>
            </w:r>
          </w:p>
          <w:p w:rsidR="00000000" w:rsidRPr="00DF12C4" w:rsidP="00DF12C4">
            <w:pPr>
              <w:pStyle w:val="ListBullet"/>
            </w:pPr>
            <w:r w:rsidRPr="00DF12C4">
              <w:t>metal</w:t>
            </w:r>
          </w:p>
          <w:p w:rsidR="00000000" w:rsidRPr="00DF12C4" w:rsidP="00DF12C4">
            <w:pPr>
              <w:pStyle w:val="ListBullet"/>
            </w:pPr>
            <w:r w:rsidRPr="00DF12C4">
              <w:t>adhesives</w:t>
            </w:r>
          </w:p>
          <w:p w:rsidR="00000000" w:rsidRPr="00DF12C4" w:rsidP="00DF12C4">
            <w:pPr>
              <w:pStyle w:val="ListBullet"/>
            </w:pPr>
            <w:r w:rsidRPr="00DF12C4">
              <w:t>screws</w:t>
            </w:r>
          </w:p>
          <w:p w:rsidR="00000000" w:rsidRPr="00DF12C4" w:rsidP="00DF12C4">
            <w:pPr>
              <w:pStyle w:val="ListBullet"/>
            </w:pPr>
            <w:r w:rsidRPr="00DF12C4">
              <w:t>nuts</w:t>
            </w:r>
          </w:p>
          <w:p w:rsidR="00000000" w:rsidRPr="00DF12C4" w:rsidP="00DF12C4">
            <w:pPr>
              <w:pStyle w:val="ListBullet"/>
            </w:pPr>
            <w:r w:rsidRPr="00DF12C4">
              <w:t>bolts</w:t>
            </w:r>
          </w:p>
          <w:p w:rsidR="00000000" w:rsidRPr="00DF12C4" w:rsidP="00DF12C4">
            <w:pPr>
              <w:pStyle w:val="ListBullet"/>
            </w:pPr>
            <w:r w:rsidRPr="00DF12C4">
              <w:t>hinges and metal fasteners</w:t>
            </w:r>
          </w:p>
          <w:p w:rsidR="00000000" w:rsidRPr="00DF12C4" w:rsidP="00DF12C4">
            <w:pPr>
              <w:pStyle w:val="ListBullet"/>
            </w:pPr>
            <w:r w:rsidRPr="00DF12C4">
              <w:t>pencils and markers</w:t>
            </w:r>
          </w:p>
          <w:p w:rsidR="00000000" w:rsidRPr="00DF12C4" w:rsidP="00DF12C4">
            <w:pPr>
              <w:pStyle w:val="ListBullet"/>
            </w:pPr>
            <w:r w:rsidRPr="00DF12C4">
              <w:t>paints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 xml:space="preserve">Potential 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Potential hazards include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broken or faulty equipment</w:t>
            </w:r>
          </w:p>
          <w:p w:rsidR="00000000" w:rsidRPr="00DF12C4" w:rsidP="00DF12C4">
            <w:pPr>
              <w:pStyle w:val="ListBullet"/>
            </w:pPr>
            <w:r w:rsidRPr="00DF12C4">
              <w:t>unnoticed sharp objects</w:t>
            </w:r>
          </w:p>
          <w:p w:rsidR="00000000" w:rsidRPr="00DF12C4" w:rsidP="00DF12C4">
            <w:pPr>
              <w:pStyle w:val="ListBullet"/>
            </w:pPr>
            <w:r w:rsidRPr="00DF12C4">
              <w:t>poor lighting</w:t>
            </w:r>
          </w:p>
          <w:p w:rsidR="00000000" w:rsidRPr="00DF12C4" w:rsidP="00DF12C4">
            <w:pPr>
              <w:pStyle w:val="ListBullet"/>
            </w:pPr>
            <w:r w:rsidRPr="00DF12C4">
              <w:t>inadequate ventilation</w:t>
            </w:r>
          </w:p>
          <w:p w:rsidR="00000000" w:rsidRPr="00DF12C4" w:rsidP="00DF12C4">
            <w:pPr>
              <w:pStyle w:val="ListBullet"/>
            </w:pPr>
            <w:r w:rsidRPr="00DF12C4">
              <w:t>inadequate attention to the activities of others</w:t>
            </w:r>
          </w:p>
          <w:p w:rsidR="00000000" w:rsidRPr="00DF12C4" w:rsidP="00DF12C4">
            <w:pPr>
              <w:pStyle w:val="ListBullet"/>
            </w:pPr>
            <w:r w:rsidRPr="00DF12C4">
              <w:t>electrical shortages and power overload</w:t>
            </w:r>
          </w:p>
          <w:p w:rsidR="00000000" w:rsidRPr="00DF12C4" w:rsidP="00DF12C4">
            <w:pPr>
              <w:pStyle w:val="ListBullet"/>
            </w:pPr>
            <w:r w:rsidRPr="00DF12C4">
              <w:t>disorganised or cluttered workspace (poor housekeeping)</w:t>
            </w:r>
          </w:p>
          <w:p w:rsidR="00000000" w:rsidRPr="00DF12C4" w:rsidP="00DF12C4">
            <w:pPr>
              <w:pStyle w:val="ListBullet"/>
            </w:pPr>
            <w:r w:rsidRPr="00DF12C4">
              <w:t>poor attention when dealing with tools and equipment</w:t>
            </w:r>
          </w:p>
          <w:p w:rsidR="00000000" w:rsidRPr="00DF12C4" w:rsidP="00DF12C4">
            <w:pPr>
              <w:pStyle w:val="ListBullet"/>
            </w:pPr>
            <w:r w:rsidRPr="00DF12C4">
              <w:t>environmental chemicals, heat, dust, noise, gas and oil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 xml:space="preserve">Workplace records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Workplace records include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plant and maintenance records</w:t>
            </w:r>
          </w:p>
          <w:p w:rsidR="00000000" w:rsidRPr="00DF12C4" w:rsidP="00DF12C4">
            <w:pPr>
              <w:pStyle w:val="ListBullet"/>
            </w:pPr>
            <w:r w:rsidRPr="00DF12C4">
              <w:t>job cards</w:t>
            </w:r>
          </w:p>
          <w:p w:rsidR="00000000" w:rsidRPr="00DF12C4" w:rsidP="00DF12C4">
            <w:pPr>
              <w:pStyle w:val="ListBullet"/>
            </w:pPr>
            <w:r w:rsidRPr="00DF12C4">
              <w:t>check sheets</w:t>
            </w:r>
          </w:p>
          <w:p w:rsidR="00000000" w:rsidRPr="00DF12C4" w:rsidP="00DF12C4">
            <w:pPr>
              <w:pStyle w:val="ListBullet"/>
            </w:pPr>
            <w:r w:rsidRPr="00DF12C4">
              <w:t>reporting requi</w:t>
            </w:r>
            <w:r w:rsidRPr="00DF12C4">
              <w:t>rements</w:t>
            </w:r>
          </w:p>
          <w:p w:rsidR="00000000" w:rsidRPr="00DF12C4" w:rsidP="00DF12C4">
            <w:pPr>
              <w:pStyle w:val="ListBullet"/>
            </w:pPr>
            <w:r w:rsidRPr="00DF12C4">
              <w:t>documenting equipment and/or material defects</w:t>
            </w:r>
          </w:p>
          <w:p w:rsidR="00000000" w:rsidRPr="00DF12C4" w:rsidP="00DF12C4">
            <w:pPr>
              <w:pStyle w:val="ListBullet"/>
            </w:pPr>
            <w:r w:rsidRPr="00DF12C4">
              <w:t>workplace procedures relating to the use of tools and equipment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Specifications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Specifications include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measurements and dimensions</w:t>
            </w:r>
          </w:p>
          <w:p w:rsidR="00000000" w:rsidRPr="00DF12C4" w:rsidP="00DF12C4">
            <w:pPr>
              <w:pStyle w:val="ListBullet"/>
            </w:pPr>
            <w:r w:rsidRPr="00DF12C4">
              <w:t>joining methods</w:t>
            </w:r>
          </w:p>
          <w:p w:rsidR="00000000" w:rsidRPr="00DF12C4" w:rsidP="00DF12C4">
            <w:pPr>
              <w:pStyle w:val="ListBullet"/>
            </w:pPr>
            <w:r w:rsidRPr="00DF12C4">
              <w:t>quality standards</w:t>
            </w:r>
          </w:p>
          <w:p w:rsidR="00000000" w:rsidRPr="00DF12C4" w:rsidP="00DF12C4">
            <w:pPr>
              <w:pStyle w:val="ListBullet"/>
            </w:pPr>
            <w:r w:rsidRPr="00DF12C4">
              <w:t>materials to be used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Prepar</w:t>
            </w:r>
            <w:r w:rsidRPr="00DF12C4">
              <w:t>ing edges and surfaces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Preparing edges and surfaces includes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filing</w:t>
            </w:r>
          </w:p>
          <w:p w:rsidR="00000000" w:rsidRPr="00DF12C4" w:rsidP="00DF12C4">
            <w:pPr>
              <w:pStyle w:val="ListBullet"/>
            </w:pPr>
            <w:r w:rsidRPr="00DF12C4">
              <w:t>sanding</w:t>
            </w:r>
          </w:p>
          <w:p w:rsidR="00000000" w:rsidRPr="00DF12C4" w:rsidP="00DF12C4">
            <w:pPr>
              <w:pStyle w:val="ListBullet"/>
            </w:pPr>
            <w:r w:rsidRPr="00DF12C4">
              <w:t>cleaning</w:t>
            </w:r>
          </w:p>
          <w:p w:rsidR="00000000" w:rsidRPr="00DF12C4" w:rsidP="00DF12C4">
            <w:pPr>
              <w:pStyle w:val="ListBullet"/>
            </w:pPr>
            <w:r w:rsidRPr="00DF12C4">
              <w:t>grinding</w:t>
            </w:r>
          </w:p>
          <w:p w:rsidR="00000000" w:rsidRPr="00DF12C4" w:rsidP="00DF12C4">
            <w:pPr>
              <w:pStyle w:val="ListBullet"/>
            </w:pPr>
            <w:r w:rsidRPr="00DF12C4">
              <w:t>polishing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 xml:space="preserve">Joining metal pieces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Joining metal pieces includes one or more of the following </w:t>
            </w:r>
          </w:p>
          <w:p w:rsidR="00000000" w:rsidRPr="00DF12C4" w:rsidP="00DF12C4">
            <w:pPr>
              <w:pStyle w:val="ListBullet"/>
            </w:pPr>
            <w:r w:rsidRPr="00DF12C4">
              <w:t>screws, rivets, nuts and bolts</w:t>
            </w:r>
          </w:p>
          <w:p w:rsidR="00000000" w:rsidRPr="00DF12C4" w:rsidP="00DF12C4">
            <w:pPr>
              <w:pStyle w:val="ListBullet"/>
            </w:pPr>
            <w:r w:rsidRPr="00DF12C4">
              <w:t>hinging</w:t>
            </w:r>
          </w:p>
          <w:p w:rsidR="00000000" w:rsidRPr="00DF12C4" w:rsidP="00DF12C4">
            <w:pPr>
              <w:pStyle w:val="ListBullet"/>
            </w:pPr>
            <w:r w:rsidRPr="00DF12C4">
              <w:t>soldering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 xml:space="preserve">Rectifying non-conformities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Rectifying non-conformities includes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deconstructing the assembled pieces</w:t>
            </w:r>
          </w:p>
          <w:p w:rsidR="00000000" w:rsidRPr="00DF12C4" w:rsidP="00DF12C4">
            <w:pPr>
              <w:pStyle w:val="ListBullet"/>
            </w:pPr>
            <w:r w:rsidRPr="00DF12C4">
              <w:t>reshaping, resizing or re-cutting elements</w:t>
            </w:r>
          </w:p>
          <w:p w:rsidR="00000000" w:rsidRPr="00DF12C4" w:rsidP="00DF12C4">
            <w:pPr>
              <w:pStyle w:val="ListBullet"/>
            </w:pPr>
            <w:r w:rsidRPr="00DF12C4">
              <w:t>reassembling elements</w:t>
            </w:r>
          </w:p>
          <w:p w:rsidR="00000000" w:rsidP="00DF12C4">
            <w:pPr>
              <w:pStyle w:val="BodyText"/>
              <w:rPr>
                <w:lang w:val="en-NZ"/>
              </w:rPr>
            </w:pPr>
          </w:p>
        </w:tc>
      </w:tr>
      <w:tr w:rsidTr="00487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C4">
            <w:pPr>
              <w:pStyle w:val="BodyText"/>
              <w:rPr>
                <w:lang w:val="en-NZ"/>
              </w:rPr>
            </w:pPr>
            <w:r w:rsidRPr="00DF12C4">
              <w:rPr>
                <w:rStyle w:val="SpecialBold"/>
              </w:rPr>
              <w:t>Fini</w:t>
            </w:r>
            <w:r w:rsidRPr="00DF12C4">
              <w:rPr>
                <w:rStyle w:val="SpecialBold"/>
              </w:rPr>
              <w:t>sh</w:t>
            </w:r>
            <w:r w:rsidRPr="00DF12C4">
              <w:t>ing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C4" w:rsidP="00DF12C4">
            <w:pPr>
              <w:pStyle w:val="BodyText"/>
            </w:pPr>
            <w:r w:rsidRPr="00DF12C4">
              <w:t xml:space="preserve">Finishing work includes one or more of the following: </w:t>
            </w:r>
          </w:p>
          <w:p w:rsidR="00000000" w:rsidRPr="00DF12C4" w:rsidP="00DF12C4">
            <w:pPr>
              <w:pStyle w:val="ListBullet"/>
            </w:pPr>
            <w:r w:rsidRPr="00DF12C4">
              <w:t>filing</w:t>
            </w:r>
          </w:p>
          <w:p w:rsidR="00000000" w:rsidRPr="00DF12C4" w:rsidP="00DF12C4">
            <w:pPr>
              <w:pStyle w:val="ListBullet"/>
            </w:pPr>
            <w:r w:rsidRPr="00DF12C4">
              <w:t>polishing</w:t>
            </w:r>
          </w:p>
          <w:p w:rsidR="00000000" w:rsidRPr="00DF12C4" w:rsidP="00DF12C4">
            <w:pPr>
              <w:pStyle w:val="ListBullet"/>
            </w:pPr>
            <w:r w:rsidRPr="00DF12C4">
              <w:t>grinding</w:t>
            </w:r>
          </w:p>
          <w:p w:rsidR="00000000" w:rsidRPr="00DF12C4" w:rsidP="00DF12C4">
            <w:pPr>
              <w:pStyle w:val="ListBullet"/>
            </w:pPr>
            <w:r w:rsidRPr="00DF12C4">
              <w:t>painting and decorating</w:t>
            </w:r>
          </w:p>
        </w:tc>
      </w:tr>
    </w:tbl>
    <w:p w:rsidR="00000000" w:rsidRPr="00DF12C4" w:rsidP="00DF12C4">
      <w:pPr>
        <w:pStyle w:val="BodyText"/>
      </w:pPr>
    </w:p>
    <w:p w:rsidR="00000000" w:rsidRPr="00DF12C4" w:rsidP="00DF12C4">
      <w:pPr>
        <w:pStyle w:val="AllowPageBreak"/>
      </w:pPr>
    </w:p>
    <w:p w:rsidR="00000000" w:rsidRPr="00DF12C4" w:rsidP="00DF12C4">
      <w:pPr>
        <w:pStyle w:val="Heading1"/>
      </w:pPr>
      <w:bookmarkStart w:id="9" w:name="O_879018"/>
      <w:bookmarkEnd w:id="9"/>
      <w:r w:rsidRPr="00DF12C4">
        <w:t>Unit Mapping Information</w:t>
      </w:r>
    </w:p>
    <w:p w:rsidR="00000000" w:rsidRPr="00DF12C4" w:rsidP="004873D3">
      <w:pPr>
        <w:pStyle w:val="BodyText"/>
      </w:pPr>
      <w:r w:rsidRPr="00DF12C4">
        <w:t>Release 1. Supersedes and is equivalent to MSAPCII298A Make an object from metal</w:t>
      </w:r>
    </w:p>
    <w:p w:rsidR="00000000" w:rsidRPr="00DF12C4" w:rsidP="00DF12C4">
      <w:pPr>
        <w:pStyle w:val="Heading1"/>
      </w:pPr>
      <w:bookmarkStart w:id="10" w:name="O_879011"/>
      <w:bookmarkEnd w:id="10"/>
      <w:r w:rsidRPr="00DF12C4">
        <w:t>Links</w:t>
      </w:r>
    </w:p>
    <w:p w:rsidR="00000000" w:rsidRPr="00DF12C4" w:rsidP="004873D3">
      <w:pPr>
        <w:pStyle w:val="BodyText"/>
      </w:pPr>
      <w:r w:rsidRPr="00DF12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0248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F12C4" w:rsidP="00DF12C4"/>
    <w:sectPr w:rsidSect="00DF1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C4" w:rsidRPr="004873D3" w:rsidP="00487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D3" w:rsidP="00DF1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73D3" w:rsidP="00DF1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73D3" w:rsidP="00DF1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2C4" w:rsidRPr="004873D3" w:rsidP="00487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D3" w:rsidRPr="002D2AF8" w:rsidP="00DF1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MSMPCII298 Make an object from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873D3" w:rsidP="00DF1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307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C4B5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2C4"/>
  </w:style>
  <w:style w:type="character" w:customStyle="1" w:styleId="Heading1Char">
    <w:name w:val="Heading 1 Char"/>
    <w:basedOn w:val="DefaultParagraphFont"/>
    <w:link w:val="Heading1"/>
    <w:rsid w:val="00DF1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2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12C4"/>
    <w:rPr>
      <w:b/>
      <w:spacing w:val="0"/>
    </w:rPr>
  </w:style>
  <w:style w:type="paragraph" w:customStyle="1" w:styleId="SuperHeading">
    <w:name w:val="SuperHeading"/>
    <w:basedOn w:val="Normal"/>
    <w:rsid w:val="00DF1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12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1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2C4"/>
    <w:rPr>
      <w:i/>
    </w:rPr>
  </w:style>
  <w:style w:type="paragraph" w:styleId="Caption">
    <w:name w:val="caption"/>
    <w:basedOn w:val="BodyText"/>
    <w:next w:val="Normal"/>
    <w:qFormat/>
    <w:rsid w:val="00DF1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2C4"/>
  </w:style>
  <w:style w:type="paragraph" w:styleId="TableofFigures">
    <w:name w:val="table of figures"/>
    <w:basedOn w:val="Normal"/>
    <w:next w:val="Normal"/>
    <w:semiHidden/>
    <w:rsid w:val="00DF1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2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12C4"/>
    <w:rPr>
      <w:rFonts w:ascii="Wingdings" w:hAnsi="Wingdings"/>
    </w:rPr>
  </w:style>
  <w:style w:type="paragraph" w:customStyle="1" w:styleId="TableHeading">
    <w:name w:val="Table Heading"/>
    <w:basedOn w:val="HeadingBase"/>
    <w:rsid w:val="00DF1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2C4"/>
    <w:rPr>
      <w:color w:val="0033CC"/>
      <w:u w:val="none"/>
    </w:rPr>
  </w:style>
  <w:style w:type="paragraph" w:customStyle="1" w:styleId="BodyTextRight">
    <w:name w:val="Body Text Right"/>
    <w:basedOn w:val="BodyText"/>
    <w:rsid w:val="00DF1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2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2C4"/>
    <w:rPr>
      <w:sz w:val="32"/>
    </w:rPr>
  </w:style>
  <w:style w:type="paragraph" w:customStyle="1" w:styleId="HeadingProcedure">
    <w:name w:val="Heading Procedure"/>
    <w:basedOn w:val="HeadingBase"/>
    <w:next w:val="Normal"/>
    <w:rsid w:val="00DF1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2C4"/>
    <w:pPr>
      <w:spacing w:before="60" w:after="60"/>
    </w:pPr>
  </w:style>
  <w:style w:type="paragraph" w:styleId="ListContinue">
    <w:name w:val="List Continue"/>
    <w:basedOn w:val="List"/>
    <w:rsid w:val="00DF12C4"/>
    <w:pPr>
      <w:ind w:firstLine="0"/>
    </w:pPr>
  </w:style>
  <w:style w:type="paragraph" w:customStyle="1" w:styleId="ListNote">
    <w:name w:val="List Note"/>
    <w:basedOn w:val="List"/>
    <w:rsid w:val="00DF1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2C4"/>
    <w:rPr>
      <w:rFonts w:ascii="Courier New" w:hAnsi="Courier New"/>
    </w:rPr>
  </w:style>
  <w:style w:type="paragraph" w:customStyle="1" w:styleId="NoteBullet">
    <w:name w:val="Note Bullet"/>
    <w:basedOn w:val="Note"/>
    <w:rsid w:val="00DF1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2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1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2C4"/>
    <w:rPr>
      <w:b/>
      <w:smallCaps/>
    </w:rPr>
  </w:style>
  <w:style w:type="paragraph" w:customStyle="1" w:styleId="TableListNumber">
    <w:name w:val="Table List Number"/>
    <w:basedOn w:val="ListNumber"/>
    <w:rsid w:val="00DF1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2C4"/>
    <w:pPr>
      <w:numPr>
        <w:numId w:val="8"/>
      </w:numPr>
    </w:pPr>
  </w:style>
  <w:style w:type="paragraph" w:customStyle="1" w:styleId="ListAlpha2">
    <w:name w:val="List Alpha 2"/>
    <w:basedOn w:val="List2"/>
    <w:rsid w:val="00DF12C4"/>
    <w:pPr>
      <w:numPr>
        <w:numId w:val="7"/>
      </w:numPr>
    </w:pPr>
  </w:style>
  <w:style w:type="paragraph" w:styleId="List2">
    <w:name w:val="List 2"/>
    <w:basedOn w:val="BodyText"/>
    <w:rsid w:val="00DF1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2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2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12C4"/>
    <w:pPr>
      <w:numPr>
        <w:numId w:val="3"/>
      </w:numPr>
    </w:pPr>
  </w:style>
  <w:style w:type="paragraph" w:styleId="ListContinue2">
    <w:name w:val="List Continue 2"/>
    <w:basedOn w:val="List2"/>
    <w:rsid w:val="00DF12C4"/>
    <w:pPr>
      <w:ind w:firstLine="0"/>
    </w:pPr>
  </w:style>
  <w:style w:type="paragraph" w:styleId="ListContinue3">
    <w:name w:val="List Continue 3"/>
    <w:basedOn w:val="List3"/>
    <w:rsid w:val="00DF12C4"/>
    <w:pPr>
      <w:ind w:left="1021" w:firstLine="0"/>
    </w:pPr>
  </w:style>
  <w:style w:type="paragraph" w:styleId="ListContinue4">
    <w:name w:val="List Continue 4"/>
    <w:basedOn w:val="List4"/>
    <w:rsid w:val="00DF12C4"/>
    <w:pPr>
      <w:ind w:firstLine="0"/>
    </w:pPr>
  </w:style>
  <w:style w:type="paragraph" w:styleId="ListContinue5">
    <w:name w:val="List Continue 5"/>
    <w:basedOn w:val="List5"/>
    <w:rsid w:val="00DF12C4"/>
    <w:pPr>
      <w:ind w:firstLine="0"/>
    </w:pPr>
  </w:style>
  <w:style w:type="paragraph" w:styleId="ListNumber3">
    <w:name w:val="List Number 3"/>
    <w:basedOn w:val="List3"/>
    <w:rsid w:val="00DF12C4"/>
    <w:pPr>
      <w:numPr>
        <w:numId w:val="4"/>
      </w:numPr>
    </w:pPr>
  </w:style>
  <w:style w:type="paragraph" w:styleId="ListNumber4">
    <w:name w:val="List Number 4"/>
    <w:basedOn w:val="List4"/>
    <w:rsid w:val="00DF12C4"/>
    <w:pPr>
      <w:numPr>
        <w:numId w:val="5"/>
      </w:numPr>
    </w:pPr>
  </w:style>
  <w:style w:type="paragraph" w:styleId="ListNumber5">
    <w:name w:val="List Number 5"/>
    <w:basedOn w:val="List5"/>
    <w:rsid w:val="00DF12C4"/>
    <w:pPr>
      <w:numPr>
        <w:numId w:val="6"/>
      </w:numPr>
    </w:pPr>
  </w:style>
  <w:style w:type="paragraph" w:styleId="BlockText">
    <w:name w:val="Block Text"/>
    <w:basedOn w:val="Normal"/>
    <w:rsid w:val="00DF1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2C4"/>
    <w:rPr>
      <w:sz w:val="16"/>
      <w:vertAlign w:val="superscript"/>
    </w:rPr>
  </w:style>
  <w:style w:type="character" w:customStyle="1" w:styleId="Symbols">
    <w:name w:val="Symbols"/>
    <w:basedOn w:val="DefaultParagraphFont"/>
    <w:rsid w:val="00DF12C4"/>
    <w:rPr>
      <w:rFonts w:ascii="Symbol" w:hAnsi="Symbol"/>
    </w:rPr>
  </w:style>
  <w:style w:type="character" w:customStyle="1" w:styleId="MenuOptions">
    <w:name w:val="Menu Options"/>
    <w:basedOn w:val="DefaultParagraphFont"/>
    <w:rsid w:val="00DF1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2C4"/>
    <w:rPr>
      <w:b/>
    </w:rPr>
  </w:style>
  <w:style w:type="character" w:customStyle="1" w:styleId="Underlined">
    <w:name w:val="Underlined"/>
    <w:basedOn w:val="DefaultParagraphFont"/>
    <w:rsid w:val="00DF12C4"/>
    <w:rPr>
      <w:u w:val="single"/>
    </w:rPr>
  </w:style>
  <w:style w:type="paragraph" w:customStyle="1" w:styleId="TableBodyTextRight">
    <w:name w:val="Table Body Text Right"/>
    <w:basedOn w:val="TableBodyText"/>
    <w:rsid w:val="00DF1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2C4"/>
    <w:rPr>
      <w:sz w:val="18"/>
    </w:rPr>
  </w:style>
  <w:style w:type="paragraph" w:customStyle="1" w:styleId="BodySmallRight">
    <w:name w:val="Body Small Right"/>
    <w:basedOn w:val="BodyTextRight"/>
    <w:rsid w:val="00DF12C4"/>
    <w:rPr>
      <w:sz w:val="18"/>
      <w:szCs w:val="18"/>
    </w:rPr>
  </w:style>
  <w:style w:type="paragraph" w:customStyle="1" w:styleId="MarginEdition">
    <w:name w:val="Margin Edition"/>
    <w:basedOn w:val="MarginNote"/>
    <w:rsid w:val="00DF1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2C4"/>
    <w:rPr>
      <w:sz w:val="2"/>
      <w:szCs w:val="2"/>
    </w:rPr>
  </w:style>
  <w:style w:type="character" w:customStyle="1" w:styleId="Small">
    <w:name w:val="Small"/>
    <w:basedOn w:val="DefaultParagraphFont"/>
    <w:rsid w:val="00DF12C4"/>
    <w:rPr>
      <w:sz w:val="16"/>
    </w:rPr>
  </w:style>
  <w:style w:type="paragraph" w:customStyle="1" w:styleId="WideTable">
    <w:name w:val="Wide Table"/>
    <w:basedOn w:val="Normal"/>
    <w:rsid w:val="00DF1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2C4"/>
  </w:style>
  <w:style w:type="paragraph" w:styleId="Quote">
    <w:name w:val="Quote"/>
    <w:basedOn w:val="Heading1"/>
    <w:link w:val="QuoteChar"/>
    <w:qFormat/>
    <w:rsid w:val="00DF1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2C4"/>
    <w:pPr>
      <w:pageBreakBefore/>
    </w:pPr>
  </w:style>
  <w:style w:type="paragraph" w:customStyle="1" w:styleId="Border">
    <w:name w:val="Border"/>
    <w:basedOn w:val="Normal"/>
    <w:qFormat/>
    <w:rsid w:val="00DF1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2C4"/>
    <w:rPr>
      <w:u w:val="single"/>
    </w:rPr>
  </w:style>
  <w:style w:type="character" w:customStyle="1" w:styleId="BoldandItalics">
    <w:name w:val="Bold and Italics"/>
    <w:qFormat/>
    <w:rsid w:val="00DF12C4"/>
    <w:rPr>
      <w:b/>
      <w:i/>
      <w:u w:val="none"/>
    </w:rPr>
  </w:style>
  <w:style w:type="paragraph" w:styleId="BalloonText">
    <w:name w:val="Balloon Text"/>
    <w:basedOn w:val="Normal"/>
    <w:link w:val="BalloonTextChar"/>
    <w:rsid w:val="00DF1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2C4"/>
    <w:pPr>
      <w:spacing w:before="0" w:after="0"/>
    </w:pPr>
  </w:style>
  <w:style w:type="paragraph" w:customStyle="1" w:styleId="BodyTextBold">
    <w:name w:val="Body Text Bold"/>
    <w:basedOn w:val="BodyText"/>
    <w:qFormat/>
    <w:rsid w:val="00DF12C4"/>
    <w:rPr>
      <w:b/>
    </w:rPr>
  </w:style>
  <w:style w:type="character" w:styleId="Hyperlink">
    <w:name w:val="Hyperlink"/>
    <w:basedOn w:val="DefaultParagraphFont"/>
    <w:uiPriority w:val="99"/>
    <w:unhideWhenUsed/>
    <w:rsid w:val="00487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1034</Words>
  <Characters>6291</Characters>
  <Application>Microsoft Office Word</Application>
  <DocSecurity>0</DocSecurity>
  <Lines>314</Lines>
  <Paragraphs>228</Paragraphs>
  <ScaleCrop>false</ScaleCrop>
  <Company>Author-it Software Corporation Ltd.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MSMPCII298 Make an object from metal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