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811" w:rsidP="001A28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MSMPCI101 Adapt to work in industry</w:t>
      </w:r>
      <w:r>
        <w:fldChar w:fldCharType="end"/>
      </w:r>
    </w:p>
    <w:p w:rsidR="001A2811" w:rsidP="001A2811">
      <w:pPr>
        <w:pStyle w:val="Version"/>
        <w:sectPr w:rsidSect="00036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6473" w:rsidP="00036473">
      <w:pPr>
        <w:pStyle w:val="SuperHeading"/>
      </w:pPr>
      <w:r w:rsidRPr="00036473">
        <w:t>Assessment Requirements for MSMPCI101 Adapt to work in industry</w:t>
      </w:r>
    </w:p>
    <w:p w:rsidR="00000000" w:rsidRPr="00036473" w:rsidP="00036473">
      <w:pPr>
        <w:pStyle w:val="Heading1"/>
      </w:pPr>
      <w:bookmarkStart w:id="1" w:name="O_877619"/>
      <w:bookmarkEnd w:id="1"/>
      <w:r w:rsidRPr="00036473">
        <w:t>Modification History</w:t>
      </w:r>
    </w:p>
    <w:p w:rsidR="00000000" w:rsidRPr="00036473" w:rsidP="001A2811">
      <w:pPr>
        <w:pStyle w:val="BodyText"/>
      </w:pPr>
      <w:r w:rsidRPr="00036473">
        <w:t>Release 1. Supersedes and is equivalent to MSAPCI101A Adapt to work in industry</w:t>
      </w:r>
    </w:p>
    <w:p w:rsidR="00000000" w:rsidRPr="00036473" w:rsidP="00036473">
      <w:pPr>
        <w:pStyle w:val="Heading1"/>
      </w:pPr>
      <w:bookmarkStart w:id="2" w:name="O_877622"/>
      <w:bookmarkEnd w:id="2"/>
      <w:r w:rsidRPr="00036473">
        <w:t>Performance Evidence</w:t>
      </w:r>
    </w:p>
    <w:p w:rsidR="00000000" w:rsidRPr="00036473" w:rsidP="001A2811">
      <w:pPr>
        <w:pStyle w:val="BodyText"/>
      </w:pPr>
      <w:r w:rsidRPr="00036473">
        <w:t>Evidence required to demonstrate competence in this unit must be relevant to and satisfy all of the requirements of the elements and performance criteria and demonstrate the ability to:</w:t>
      </w:r>
    </w:p>
    <w:p w:rsidR="00000000" w:rsidRPr="00036473" w:rsidP="00036473">
      <w:pPr>
        <w:pStyle w:val="ListBullet"/>
      </w:pPr>
      <w:r w:rsidRPr="00036473">
        <w:t>consistently apply required knowledge and skills when adapting to dif</w:t>
      </w:r>
      <w:r w:rsidRPr="00036473">
        <w:t xml:space="preserve">ferent workplace requirements, contexts and environments </w:t>
      </w:r>
    </w:p>
    <w:p w:rsidR="00000000" w:rsidRPr="00036473" w:rsidP="00036473">
      <w:pPr>
        <w:pStyle w:val="ListBullet"/>
      </w:pPr>
      <w:r w:rsidRPr="00036473">
        <w:t>follow workplace work health and safety (WHS) and environmental protection procedures and responsibilities</w:t>
      </w:r>
    </w:p>
    <w:p w:rsidR="00000000" w:rsidRPr="00036473" w:rsidP="00036473">
      <w:pPr>
        <w:pStyle w:val="ListBullet"/>
      </w:pPr>
      <w:r w:rsidRPr="00036473">
        <w:t xml:space="preserve">consistently follow relevant workplace procedures, policies, instructions and regulations, </w:t>
      </w:r>
      <w:r w:rsidRPr="00036473">
        <w:t>including relevant manufacturer</w:t>
      </w:r>
      <w:r>
        <w:t>’</w:t>
      </w:r>
      <w:r w:rsidRPr="00036473">
        <w:t>s guidelines relating to the operation and use of equipment</w:t>
      </w:r>
    </w:p>
    <w:p w:rsidR="00000000" w:rsidRPr="00036473" w:rsidP="00036473">
      <w:pPr>
        <w:pStyle w:val="ListBullet"/>
      </w:pPr>
      <w:r w:rsidRPr="00036473">
        <w:t>complete work systematically with required time management and attention to detail without damage to goods, equipment or personnel</w:t>
      </w:r>
    </w:p>
    <w:p w:rsidR="00000000" w:rsidRPr="00036473" w:rsidP="00036473">
      <w:pPr>
        <w:pStyle w:val="ListBullet"/>
      </w:pPr>
      <w:r w:rsidRPr="00036473">
        <w:t>recognise limitations, ask for he</w:t>
      </w:r>
      <w:r w:rsidRPr="00036473">
        <w:t>lp and seek clarification or information about work requirements and procedures</w:t>
      </w:r>
    </w:p>
    <w:p w:rsidR="00000000" w:rsidRPr="00036473" w:rsidP="00036473">
      <w:pPr>
        <w:pStyle w:val="ListBullet"/>
      </w:pPr>
      <w:r w:rsidRPr="00036473">
        <w:t>take prompt action to report and/or rectify any workplace problems in accordance with workplace procedures</w:t>
      </w:r>
    </w:p>
    <w:p w:rsidR="00000000" w:rsidRPr="00036473" w:rsidP="00036473">
      <w:pPr>
        <w:pStyle w:val="ListBullet"/>
      </w:pPr>
      <w:r w:rsidRPr="00036473">
        <w:t>recognise and adapt appropriately to cultural differences in the work</w:t>
      </w:r>
      <w:r w:rsidRPr="00036473">
        <w:t>place, including modes of behaviour and interactions among staff and others</w:t>
      </w:r>
    </w:p>
    <w:p w:rsidR="00000000" w:rsidRPr="00036473" w:rsidP="00036473">
      <w:pPr>
        <w:pStyle w:val="ListBullet"/>
      </w:pPr>
      <w:r w:rsidRPr="00036473">
        <w:t>identify and interpret information on sectors in the manufacturing industries</w:t>
      </w:r>
    </w:p>
    <w:p w:rsidR="00000000" w:rsidRPr="00036473" w:rsidP="00036473">
      <w:pPr>
        <w:pStyle w:val="ListBullet"/>
      </w:pPr>
      <w:r w:rsidRPr="00036473">
        <w:t>articulate own goals and vision and identify skills gaps and ways they may be addressed</w:t>
      </w:r>
    </w:p>
    <w:p w:rsidR="00000000" w:rsidRPr="00036473" w:rsidP="00036473">
      <w:pPr>
        <w:pStyle w:val="ListBullet"/>
      </w:pPr>
      <w:r w:rsidRPr="00036473">
        <w:t>identify and i</w:t>
      </w:r>
      <w:r w:rsidRPr="00036473">
        <w:t>nterpret information on the range of products and services produced by manufacturing industries</w:t>
      </w:r>
    </w:p>
    <w:p w:rsidR="00000000" w:rsidRPr="00036473" w:rsidP="00036473">
      <w:pPr>
        <w:pStyle w:val="ListBullet"/>
      </w:pPr>
      <w:r w:rsidRPr="00036473">
        <w:t xml:space="preserve">identify and take advantage of learning opportunities in the workplace </w:t>
      </w:r>
    </w:p>
    <w:p w:rsidR="00000000" w:rsidRPr="00036473" w:rsidP="00036473">
      <w:pPr>
        <w:pStyle w:val="ListBullet"/>
      </w:pPr>
      <w:r w:rsidRPr="00036473">
        <w:t>use literacy skills in regard to written and verbal communication in the workplace</w:t>
      </w:r>
    </w:p>
    <w:p w:rsidR="00000000" w:rsidRPr="00036473" w:rsidP="00036473">
      <w:pPr>
        <w:pStyle w:val="ListBullet"/>
      </w:pPr>
      <w:r w:rsidRPr="00036473">
        <w:t>use b</w:t>
      </w:r>
      <w:r w:rsidRPr="00036473">
        <w:t>asic interpersonal and communication skills, including listening and questioning and receiving feedback</w:t>
      </w:r>
    </w:p>
    <w:p w:rsidR="00000000" w:rsidRPr="00036473" w:rsidP="00036473">
      <w:pPr>
        <w:pStyle w:val="ListBullet"/>
      </w:pPr>
      <w:r w:rsidRPr="00036473">
        <w:t>use workplace technology skills where appropriate or required.</w:t>
      </w:r>
    </w:p>
    <w:p w:rsidR="00000000" w:rsidRPr="00036473" w:rsidP="00036473">
      <w:pPr>
        <w:pStyle w:val="AllowPageBreak"/>
      </w:pPr>
    </w:p>
    <w:p w:rsidR="00000000" w:rsidRPr="00036473" w:rsidP="00036473">
      <w:pPr>
        <w:pStyle w:val="Heading1"/>
      </w:pPr>
      <w:bookmarkStart w:id="3" w:name="O_877621"/>
      <w:bookmarkEnd w:id="3"/>
      <w:r w:rsidRPr="00036473">
        <w:t>Knowledge Evidence</w:t>
      </w:r>
    </w:p>
    <w:p w:rsidR="00000000" w:rsidRPr="00036473" w:rsidP="001A2811">
      <w:pPr>
        <w:pStyle w:val="BodyText"/>
      </w:pPr>
      <w:r w:rsidRPr="00036473">
        <w:t>Must provide evidence that demonstrates knowledge of:</w:t>
      </w:r>
    </w:p>
    <w:p w:rsidR="00000000" w:rsidRPr="00036473" w:rsidP="00036473">
      <w:pPr>
        <w:pStyle w:val="ListBullet"/>
      </w:pPr>
      <w:r w:rsidRPr="00036473">
        <w:t>current events, activities, products and services of the manufacturing industry</w:t>
      </w:r>
    </w:p>
    <w:p w:rsidR="00000000" w:rsidRPr="00036473" w:rsidP="00036473">
      <w:pPr>
        <w:pStyle w:val="ListBullet"/>
      </w:pPr>
      <w:r w:rsidRPr="00036473">
        <w:t>workplace policies, procedures and guidelines</w:t>
      </w:r>
    </w:p>
    <w:p w:rsidR="00000000" w:rsidRPr="00036473" w:rsidP="00036473">
      <w:pPr>
        <w:pStyle w:val="ListBullet"/>
      </w:pPr>
      <w:r w:rsidRPr="00036473">
        <w:t>time management strategies and appropriate workplace etiquette</w:t>
      </w:r>
    </w:p>
    <w:p w:rsidR="00000000" w:rsidRPr="00036473" w:rsidP="00036473">
      <w:pPr>
        <w:pStyle w:val="ListBullet"/>
      </w:pPr>
      <w:r w:rsidRPr="00036473">
        <w:t>workplace equipment, tools and other technologies used in the man</w:t>
      </w:r>
      <w:r w:rsidRPr="00036473">
        <w:t xml:space="preserve">ufacturing industry and where and how to obtain information and instructions on their safe use and basic care and servicing </w:t>
      </w:r>
    </w:p>
    <w:p w:rsidR="00000000" w:rsidRPr="00036473" w:rsidP="00036473">
      <w:pPr>
        <w:pStyle w:val="ListBullet"/>
      </w:pPr>
      <w:r w:rsidRPr="00036473">
        <w:t>sources of information on the industry sector and skills development activities.</w:t>
      </w:r>
    </w:p>
    <w:p w:rsidR="00000000" w:rsidRPr="00036473" w:rsidP="00036473">
      <w:pPr>
        <w:pStyle w:val="AllowPageBreak"/>
      </w:pPr>
    </w:p>
    <w:p w:rsidR="00000000" w:rsidRPr="00036473" w:rsidP="00036473">
      <w:pPr>
        <w:pStyle w:val="Heading1"/>
      </w:pPr>
      <w:bookmarkStart w:id="4" w:name="O_877620"/>
      <w:bookmarkEnd w:id="4"/>
      <w:r w:rsidRPr="00036473">
        <w:t>Assessment Conditions</w:t>
      </w:r>
    </w:p>
    <w:p w:rsidR="00000000" w:rsidRPr="00036473" w:rsidP="00036473">
      <w:pPr>
        <w:pStyle w:val="ListBullet"/>
      </w:pPr>
      <w:r w:rsidRPr="00036473">
        <w:t>Assessment</w:t>
      </w:r>
      <w:r w:rsidRPr="00036473">
        <w:t xml:space="preserve"> must occur in a simulated environment or a workplace.</w:t>
      </w:r>
    </w:p>
    <w:p w:rsidR="00000000" w:rsidRPr="00036473" w:rsidP="00036473">
      <w:pPr>
        <w:pStyle w:val="ListBullet"/>
      </w:pPr>
      <w:r w:rsidRPr="00036473">
        <w:t xml:space="preserve">This unit must always be assessed in holistically in conjunction with other units of competency that form part of a specified job function. </w:t>
      </w:r>
    </w:p>
    <w:p w:rsidR="00000000" w:rsidRPr="00036473" w:rsidP="00036473">
      <w:pPr>
        <w:pStyle w:val="ListBullet"/>
      </w:pPr>
      <w:r w:rsidRPr="00036473">
        <w:t>Foundation skills are integral to competent performance of t</w:t>
      </w:r>
      <w:r w:rsidRPr="00036473">
        <w:t>he unit and should not be assessed separately.</w:t>
      </w:r>
    </w:p>
    <w:p w:rsidR="00000000" w:rsidRPr="00036473" w:rsidP="00036473">
      <w:pPr>
        <w:pStyle w:val="ListBullet"/>
      </w:pPr>
      <w:r w:rsidRPr="00036473">
        <w:t>Performance must be demonstrated consistently over a period of time and for a range of manufacturing contexts.</w:t>
      </w:r>
    </w:p>
    <w:p w:rsidR="00000000" w:rsidRPr="00036473" w:rsidP="00036473">
      <w:pPr>
        <w:pStyle w:val="ListBullet"/>
      </w:pPr>
      <w:r w:rsidRPr="00036473">
        <w:t>Assessors must:</w:t>
      </w:r>
    </w:p>
    <w:p w:rsidR="00000000" w:rsidRPr="00036473" w:rsidP="00036473">
      <w:pPr>
        <w:pStyle w:val="ListBullet2"/>
      </w:pPr>
      <w:r w:rsidRPr="00036473">
        <w:t>satisfy the Standards for Registered Training Organisations 2015 assessor require</w:t>
      </w:r>
      <w:r w:rsidRPr="00036473">
        <w:t>ments</w:t>
      </w:r>
    </w:p>
    <w:p w:rsidR="00000000" w:rsidRPr="00036473" w:rsidP="00036473">
      <w:pPr>
        <w:pStyle w:val="ListBullet2"/>
      </w:pPr>
      <w:r w:rsidRPr="00036473">
        <w:t>have vocational competency in the manufacturing industry at least to the level being assessed, with broad industry knowledge and experience, usually combined with a relevant industry qualification</w:t>
      </w:r>
    </w:p>
    <w:p w:rsidR="00000000" w:rsidRPr="00036473" w:rsidP="00036473">
      <w:pPr>
        <w:pStyle w:val="ListBullet2"/>
      </w:pPr>
      <w:r w:rsidRPr="00036473">
        <w:t>be familiar with the current skills and knowledge used and have relevant, current experience in the manufacturing industry.</w:t>
      </w:r>
    </w:p>
    <w:p w:rsidR="00000000" w:rsidRPr="00036473" w:rsidP="00036473">
      <w:pPr>
        <w:pStyle w:val="AllowPageBreak"/>
      </w:pPr>
    </w:p>
    <w:p w:rsidR="00000000" w:rsidRPr="00036473" w:rsidP="00036473">
      <w:pPr>
        <w:pStyle w:val="Heading1"/>
      </w:pPr>
      <w:bookmarkStart w:id="5" w:name="O_877618"/>
      <w:bookmarkEnd w:id="5"/>
      <w:r w:rsidRPr="00036473">
        <w:t>Links</w:t>
      </w:r>
    </w:p>
    <w:p w:rsidR="00000000" w:rsidRPr="00036473" w:rsidP="001A2811">
      <w:pPr>
        <w:pStyle w:val="BodyText"/>
      </w:pPr>
      <w:r w:rsidRPr="00036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34367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36473" w:rsidP="00036473"/>
    <w:sectPr w:rsidSect="000364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73" w:rsidRPr="001A2811" w:rsidP="001A28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11" w:rsidP="00036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811" w:rsidP="00036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A2811" w:rsidP="00036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6473" w:rsidRPr="001A2811" w:rsidP="001A28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811" w:rsidRPr="002D2AF8" w:rsidP="00036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MSMPCI101 Adapt to work 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A2811" w:rsidP="00036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CD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4E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B84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6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6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6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6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6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6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6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6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6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6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6473"/>
  </w:style>
  <w:style w:type="character" w:customStyle="1" w:styleId="Heading1Char">
    <w:name w:val="Heading 1 Char"/>
    <w:basedOn w:val="DefaultParagraphFont"/>
    <w:link w:val="Heading1"/>
    <w:rsid w:val="00036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6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6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64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64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6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6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6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6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6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6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6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6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6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6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6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6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6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6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6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6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6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6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6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6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6473"/>
    <w:rPr>
      <w:b/>
      <w:spacing w:val="0"/>
    </w:rPr>
  </w:style>
  <w:style w:type="paragraph" w:customStyle="1" w:styleId="SuperTitle">
    <w:name w:val="SuperTitle"/>
    <w:basedOn w:val="Title"/>
    <w:rsid w:val="00036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6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6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6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6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6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6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6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6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6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6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6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6473"/>
    <w:rPr>
      <w:i/>
    </w:rPr>
  </w:style>
  <w:style w:type="paragraph" w:styleId="Caption">
    <w:name w:val="caption"/>
    <w:basedOn w:val="BodyText"/>
    <w:next w:val="Normal"/>
    <w:qFormat/>
    <w:rsid w:val="00036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6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6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6473"/>
  </w:style>
  <w:style w:type="paragraph" w:styleId="TableofFigures">
    <w:name w:val="table of figures"/>
    <w:basedOn w:val="Normal"/>
    <w:next w:val="Normal"/>
    <w:semiHidden/>
    <w:rsid w:val="00036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64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6473"/>
    <w:rPr>
      <w:rFonts w:ascii="Wingdings" w:hAnsi="Wingdings"/>
    </w:rPr>
  </w:style>
  <w:style w:type="paragraph" w:customStyle="1" w:styleId="TableHeading">
    <w:name w:val="Table Heading"/>
    <w:basedOn w:val="HeadingBase"/>
    <w:rsid w:val="00036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6473"/>
    <w:rPr>
      <w:color w:val="0033CC"/>
      <w:u w:val="none"/>
    </w:rPr>
  </w:style>
  <w:style w:type="paragraph" w:customStyle="1" w:styleId="BodyTextRight">
    <w:name w:val="Body Text Right"/>
    <w:basedOn w:val="BodyText"/>
    <w:rsid w:val="00036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6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64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6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6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6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6473"/>
    <w:rPr>
      <w:sz w:val="32"/>
    </w:rPr>
  </w:style>
  <w:style w:type="paragraph" w:customStyle="1" w:styleId="HeadingProcedure">
    <w:name w:val="Heading Procedure"/>
    <w:basedOn w:val="HeadingBase"/>
    <w:next w:val="Normal"/>
    <w:rsid w:val="00036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6473"/>
    <w:pPr>
      <w:spacing w:before="60" w:after="60"/>
    </w:pPr>
  </w:style>
  <w:style w:type="paragraph" w:styleId="ListContinue">
    <w:name w:val="List Continue"/>
    <w:basedOn w:val="List"/>
    <w:rsid w:val="00036473"/>
    <w:pPr>
      <w:ind w:firstLine="0"/>
    </w:pPr>
  </w:style>
  <w:style w:type="paragraph" w:customStyle="1" w:styleId="ListNote">
    <w:name w:val="List Note"/>
    <w:basedOn w:val="List"/>
    <w:rsid w:val="00036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6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6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6473"/>
    <w:rPr>
      <w:rFonts w:ascii="Courier New" w:hAnsi="Courier New"/>
    </w:rPr>
  </w:style>
  <w:style w:type="paragraph" w:customStyle="1" w:styleId="NoteBullet">
    <w:name w:val="Note Bullet"/>
    <w:basedOn w:val="Note"/>
    <w:rsid w:val="00036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6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6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6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64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6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6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6473"/>
    <w:rPr>
      <w:b/>
      <w:smallCaps/>
    </w:rPr>
  </w:style>
  <w:style w:type="paragraph" w:customStyle="1" w:styleId="TableListNumber">
    <w:name w:val="Table List Number"/>
    <w:basedOn w:val="ListNumber"/>
    <w:rsid w:val="00036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6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6473"/>
    <w:pPr>
      <w:numPr>
        <w:numId w:val="9"/>
      </w:numPr>
    </w:pPr>
  </w:style>
  <w:style w:type="paragraph" w:customStyle="1" w:styleId="ListAlpha2">
    <w:name w:val="List Alpha 2"/>
    <w:basedOn w:val="List2"/>
    <w:rsid w:val="00036473"/>
    <w:pPr>
      <w:numPr>
        <w:numId w:val="8"/>
      </w:numPr>
    </w:pPr>
  </w:style>
  <w:style w:type="paragraph" w:styleId="List2">
    <w:name w:val="List 2"/>
    <w:basedOn w:val="BodyText"/>
    <w:rsid w:val="00036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6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6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6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64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64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6473"/>
    <w:pPr>
      <w:numPr>
        <w:numId w:val="4"/>
      </w:numPr>
    </w:pPr>
  </w:style>
  <w:style w:type="paragraph" w:styleId="ListContinue2">
    <w:name w:val="List Continue 2"/>
    <w:basedOn w:val="List2"/>
    <w:rsid w:val="00036473"/>
    <w:pPr>
      <w:ind w:firstLine="0"/>
    </w:pPr>
  </w:style>
  <w:style w:type="paragraph" w:styleId="ListContinue3">
    <w:name w:val="List Continue 3"/>
    <w:basedOn w:val="List3"/>
    <w:rsid w:val="00036473"/>
    <w:pPr>
      <w:ind w:left="1021" w:firstLine="0"/>
    </w:pPr>
  </w:style>
  <w:style w:type="paragraph" w:styleId="ListContinue4">
    <w:name w:val="List Continue 4"/>
    <w:basedOn w:val="List4"/>
    <w:rsid w:val="00036473"/>
    <w:pPr>
      <w:ind w:firstLine="0"/>
    </w:pPr>
  </w:style>
  <w:style w:type="paragraph" w:styleId="ListContinue5">
    <w:name w:val="List Continue 5"/>
    <w:basedOn w:val="List5"/>
    <w:rsid w:val="00036473"/>
    <w:pPr>
      <w:ind w:firstLine="0"/>
    </w:pPr>
  </w:style>
  <w:style w:type="paragraph" w:styleId="ListNumber3">
    <w:name w:val="List Number 3"/>
    <w:basedOn w:val="List3"/>
    <w:rsid w:val="00036473"/>
    <w:pPr>
      <w:numPr>
        <w:numId w:val="5"/>
      </w:numPr>
    </w:pPr>
  </w:style>
  <w:style w:type="paragraph" w:styleId="ListNumber4">
    <w:name w:val="List Number 4"/>
    <w:basedOn w:val="List4"/>
    <w:rsid w:val="00036473"/>
    <w:pPr>
      <w:numPr>
        <w:numId w:val="6"/>
      </w:numPr>
    </w:pPr>
  </w:style>
  <w:style w:type="paragraph" w:styleId="ListNumber5">
    <w:name w:val="List Number 5"/>
    <w:basedOn w:val="List5"/>
    <w:rsid w:val="00036473"/>
    <w:pPr>
      <w:numPr>
        <w:numId w:val="7"/>
      </w:numPr>
    </w:pPr>
  </w:style>
  <w:style w:type="paragraph" w:styleId="BlockText">
    <w:name w:val="Block Text"/>
    <w:basedOn w:val="Normal"/>
    <w:rsid w:val="00036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6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6473"/>
    <w:rPr>
      <w:sz w:val="16"/>
      <w:vertAlign w:val="superscript"/>
    </w:rPr>
  </w:style>
  <w:style w:type="character" w:customStyle="1" w:styleId="Symbols">
    <w:name w:val="Symbols"/>
    <w:basedOn w:val="DefaultParagraphFont"/>
    <w:rsid w:val="00036473"/>
    <w:rPr>
      <w:rFonts w:ascii="Symbol" w:hAnsi="Symbol"/>
    </w:rPr>
  </w:style>
  <w:style w:type="character" w:customStyle="1" w:styleId="MenuOptions">
    <w:name w:val="Menu Options"/>
    <w:basedOn w:val="DefaultParagraphFont"/>
    <w:rsid w:val="00036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6473"/>
    <w:rPr>
      <w:b/>
    </w:rPr>
  </w:style>
  <w:style w:type="character" w:customStyle="1" w:styleId="Underlined">
    <w:name w:val="Underlined"/>
    <w:basedOn w:val="DefaultParagraphFont"/>
    <w:rsid w:val="00036473"/>
    <w:rPr>
      <w:u w:val="single"/>
    </w:rPr>
  </w:style>
  <w:style w:type="paragraph" w:customStyle="1" w:styleId="TableBodyTextRight">
    <w:name w:val="Table Body Text Right"/>
    <w:basedOn w:val="TableBodyText"/>
    <w:rsid w:val="00036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6473"/>
    <w:rPr>
      <w:sz w:val="18"/>
    </w:rPr>
  </w:style>
  <w:style w:type="paragraph" w:customStyle="1" w:styleId="BodySmallRight">
    <w:name w:val="Body Small Right"/>
    <w:basedOn w:val="BodyTextRight"/>
    <w:rsid w:val="00036473"/>
    <w:rPr>
      <w:sz w:val="18"/>
      <w:szCs w:val="18"/>
    </w:rPr>
  </w:style>
  <w:style w:type="paragraph" w:customStyle="1" w:styleId="MarginEdition">
    <w:name w:val="Margin Edition"/>
    <w:basedOn w:val="MarginNote"/>
    <w:rsid w:val="00036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6473"/>
    <w:rPr>
      <w:sz w:val="2"/>
      <w:szCs w:val="2"/>
    </w:rPr>
  </w:style>
  <w:style w:type="character" w:customStyle="1" w:styleId="Small">
    <w:name w:val="Small"/>
    <w:basedOn w:val="DefaultParagraphFont"/>
    <w:rsid w:val="00036473"/>
    <w:rPr>
      <w:sz w:val="16"/>
    </w:rPr>
  </w:style>
  <w:style w:type="paragraph" w:customStyle="1" w:styleId="WideTable">
    <w:name w:val="Wide Table"/>
    <w:basedOn w:val="Normal"/>
    <w:rsid w:val="00036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6473"/>
  </w:style>
  <w:style w:type="paragraph" w:styleId="Quote">
    <w:name w:val="Quote"/>
    <w:basedOn w:val="Heading1"/>
    <w:link w:val="QuoteChar"/>
    <w:qFormat/>
    <w:rsid w:val="00036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6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6473"/>
    <w:pPr>
      <w:pageBreakBefore/>
    </w:pPr>
  </w:style>
  <w:style w:type="paragraph" w:customStyle="1" w:styleId="Border">
    <w:name w:val="Border"/>
    <w:basedOn w:val="Normal"/>
    <w:qFormat/>
    <w:rsid w:val="00036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6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6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6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6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6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6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6473"/>
    <w:rPr>
      <w:u w:val="single"/>
    </w:rPr>
  </w:style>
  <w:style w:type="character" w:customStyle="1" w:styleId="BoldandItalics">
    <w:name w:val="Bold and Italics"/>
    <w:qFormat/>
    <w:rsid w:val="00036473"/>
    <w:rPr>
      <w:b/>
      <w:i/>
      <w:u w:val="none"/>
    </w:rPr>
  </w:style>
  <w:style w:type="paragraph" w:styleId="BalloonText">
    <w:name w:val="Balloon Text"/>
    <w:basedOn w:val="Normal"/>
    <w:link w:val="BalloonTextChar"/>
    <w:rsid w:val="00036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6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6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6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6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6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6473"/>
    <w:pPr>
      <w:spacing w:before="0" w:after="0"/>
    </w:pPr>
  </w:style>
  <w:style w:type="paragraph" w:customStyle="1" w:styleId="BodyTextBold">
    <w:name w:val="Body Text Bold"/>
    <w:basedOn w:val="BodyText"/>
    <w:qFormat/>
    <w:rsid w:val="00036473"/>
    <w:rPr>
      <w:b/>
    </w:rPr>
  </w:style>
  <w:style w:type="character" w:styleId="Hyperlink">
    <w:name w:val="Hyperlink"/>
    <w:basedOn w:val="DefaultParagraphFont"/>
    <w:uiPriority w:val="99"/>
    <w:unhideWhenUsed/>
    <w:rsid w:val="001A28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3198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MSMPCI101 Adapt to work in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