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C87" w:rsidP="00FB0C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MSL977010 Contribute to the development of products or applications</w:t>
      </w:r>
      <w:r>
        <w:fldChar w:fldCharType="end"/>
      </w:r>
    </w:p>
    <w:p w:rsidR="00FB0C87" w:rsidP="00FB0C87">
      <w:pPr>
        <w:pStyle w:val="Version"/>
        <w:sectPr w:rsidSect="00FF54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410" w:rsidP="00FF5410">
      <w:pPr>
        <w:pStyle w:val="SuperHeading"/>
      </w:pPr>
      <w:r w:rsidRPr="00FF5410">
        <w:t>MSL977010 Contribute to the development of products or applications</w:t>
      </w:r>
    </w:p>
    <w:p w:rsidR="00000000" w:rsidRPr="00FF5410" w:rsidP="00FF5410">
      <w:pPr>
        <w:pStyle w:val="Heading1"/>
      </w:pPr>
      <w:bookmarkStart w:id="1" w:name="O_1257688"/>
      <w:bookmarkEnd w:id="1"/>
      <w:r w:rsidRPr="00FF5410">
        <w:t>Modification History</w:t>
      </w:r>
    </w:p>
    <w:p w:rsidR="00000000" w:rsidRPr="00FF5410" w:rsidP="00FB0C87">
      <w:pPr>
        <w:pStyle w:val="BodyText"/>
      </w:pPr>
      <w:r w:rsidRPr="00FF5410">
        <w:t>Release 1. Supersed</w:t>
      </w:r>
      <w:r w:rsidRPr="00FF5410">
        <w:t xml:space="preserve">es and not equivalent to MSL977006 Contribute to the development of products and applications. Minor title change for clarity. Scope clarification added to Application. Prerequisite unit removed. Element 5 integrated into Element 4. Other minor changes to </w:t>
      </w:r>
      <w:r w:rsidRPr="00FF5410">
        <w:t>Performance Criteria.</w:t>
      </w:r>
    </w:p>
    <w:p w:rsidR="00000000" w:rsidRPr="00FF5410" w:rsidP="00FF5410">
      <w:pPr>
        <w:pStyle w:val="Heading1"/>
      </w:pPr>
      <w:bookmarkStart w:id="2" w:name="O_1257689"/>
      <w:bookmarkEnd w:id="2"/>
      <w:r w:rsidRPr="00FF5410">
        <w:t>Application</w:t>
      </w:r>
    </w:p>
    <w:p w:rsidR="00000000" w:rsidRPr="00FF5410" w:rsidP="00FB0C87">
      <w:pPr>
        <w:pStyle w:val="BodyText"/>
      </w:pPr>
      <w:r w:rsidRPr="00FF5410">
        <w:t>This unit of competency describes the skills and knowledge to evaluate a product or application brief from a technical perspective and to contribute to the formulation and development of products or appl</w:t>
      </w:r>
      <w:r w:rsidRPr="00FF5410">
        <w:t>ications to meet the brief requirements.</w:t>
      </w:r>
    </w:p>
    <w:p w:rsidR="00000000" w:rsidRPr="00FF5410" w:rsidP="00FB0C87">
      <w:pPr>
        <w:pStyle w:val="BodyText"/>
      </w:pPr>
      <w:r w:rsidRPr="00FF5410">
        <w:t>This unit applies to senior technical officers, laboratory supervisors and technical specialists working in all industry sectors. All operations must comply with relevant standards, appropriate procedures and/or wor</w:t>
      </w:r>
      <w:r w:rsidRPr="00FF5410">
        <w:t>kplace requirements.</w:t>
      </w:r>
    </w:p>
    <w:p w:rsidR="00000000" w:rsidRPr="00FF5410" w:rsidP="00FB0C87">
      <w:pPr>
        <w:pStyle w:val="BodyText"/>
      </w:pPr>
      <w:r w:rsidRPr="00FF5410">
        <w:t>No licensing or certification requirements exist at the time of publication. However, regulations and/or external accreditation requirements for laboratory operations exist, so local requirements should be checked. Relevant legislation</w:t>
      </w:r>
      <w:r w:rsidRPr="00FF5410">
        <w:t>, industry standards and codes of practice within Australia must also be applied.</w:t>
      </w:r>
    </w:p>
    <w:p w:rsidR="00000000" w:rsidRPr="00FF5410" w:rsidP="00FF5410">
      <w:pPr>
        <w:pStyle w:val="Heading1"/>
      </w:pPr>
      <w:bookmarkStart w:id="3" w:name="O_1257690"/>
      <w:bookmarkEnd w:id="3"/>
      <w:r w:rsidRPr="00FF5410">
        <w:t>Pre-requisite Unit</w:t>
      </w:r>
    </w:p>
    <w:p w:rsidR="00000000" w:rsidRPr="00FF5410" w:rsidP="00FB0C87">
      <w:pPr>
        <w:pStyle w:val="BodyText"/>
      </w:pPr>
      <w:r w:rsidRPr="00FF5410">
        <w:t>Nil</w:t>
      </w:r>
    </w:p>
    <w:p w:rsidR="00000000" w:rsidRPr="00FF5410" w:rsidP="00FF5410">
      <w:pPr>
        <w:pStyle w:val="Heading1"/>
      </w:pPr>
      <w:bookmarkStart w:id="4" w:name="O_1257691"/>
      <w:bookmarkEnd w:id="4"/>
      <w:r w:rsidRPr="00FF5410">
        <w:t>Competency Field</w:t>
      </w:r>
    </w:p>
    <w:p w:rsidR="00000000" w:rsidRPr="00FF5410" w:rsidP="00FB0C87">
      <w:pPr>
        <w:pStyle w:val="BodyText"/>
      </w:pPr>
      <w:r w:rsidRPr="00FF5410">
        <w:t>Testing</w:t>
      </w:r>
    </w:p>
    <w:p w:rsidR="00000000" w:rsidRPr="00FF5410" w:rsidP="00FF5410">
      <w:pPr>
        <w:pStyle w:val="Heading1"/>
      </w:pPr>
      <w:bookmarkStart w:id="5" w:name="O_1257693"/>
      <w:bookmarkEnd w:id="5"/>
      <w:r w:rsidRPr="00FF5410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FB0C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0" w:rsidP="00FF5410">
            <w:pPr>
              <w:pStyle w:val="BodyText"/>
            </w:pPr>
            <w:r w:rsidRPr="00FF5410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rPr>
                <w:rStyle w:val="SpecialBold"/>
              </w:rPr>
              <w:t>Performance Criteria</w:t>
            </w:r>
          </w:p>
        </w:tc>
      </w:tr>
      <w:tr w:rsidTr="00FB0C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Elem</w:t>
            </w:r>
            <w:r w:rsidRPr="00FF5410">
              <w:t>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Performance criteria describe the performance needed to demonstrate achievement of the element.</w:t>
            </w:r>
          </w:p>
        </w:tc>
      </w:tr>
      <w:tr w:rsidTr="00FB0C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1. Scope the development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0" w:rsidP="00FF5410">
            <w:pPr>
              <w:pStyle w:val="BodyText"/>
            </w:pPr>
            <w:r w:rsidRPr="00FF5410">
              <w:t>1.1 Confirm details of new product or application brief from consul</w:t>
            </w:r>
            <w:r w:rsidRPr="00FF5410">
              <w:t>tation and available information</w:t>
            </w:r>
          </w:p>
          <w:p w:rsidR="00000000" w:rsidRPr="00FF5410" w:rsidP="00FF5410">
            <w:pPr>
              <w:pStyle w:val="BodyText"/>
            </w:pPr>
            <w:r w:rsidRPr="00FF5410">
              <w:t>1.2 Specify new product/application requirements according to brief</w:t>
            </w:r>
          </w:p>
          <w:p w:rsidR="00000000" w:rsidRPr="00FF5410" w:rsidP="00FF5410">
            <w:pPr>
              <w:pStyle w:val="BodyText"/>
            </w:pPr>
            <w:r w:rsidRPr="00FF5410">
              <w:t xml:space="preserve">1.3 Analyse existing products (internal and external to workplace) to </w:t>
            </w:r>
            <w:r w:rsidRPr="00FF5410">
              <w:t xml:space="preserve">determine if they meet customer need </w:t>
            </w:r>
          </w:p>
          <w:p w:rsidR="00000000" w:rsidRPr="00FF5410" w:rsidP="00FF5410">
            <w:pPr>
              <w:pStyle w:val="BodyText"/>
            </w:pPr>
            <w:r w:rsidRPr="00FF5410">
              <w:t>1.4 Interpret and apply relevant Acts, regulati</w:t>
            </w:r>
            <w:r w:rsidRPr="00FF5410">
              <w:t>ons and codes of practice</w:t>
            </w:r>
          </w:p>
          <w:p w:rsidR="00000000" w:rsidRPr="00FF5410" w:rsidP="00FF5410">
            <w:pPr>
              <w:pStyle w:val="BodyText"/>
            </w:pPr>
            <w:r w:rsidRPr="00FF5410">
              <w:t>1.5 Prepare product/application development plan that reflects internal and external parameters</w:t>
            </w:r>
          </w:p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1.6 Obtain approval for development plan from appropriate personnel</w:t>
            </w:r>
          </w:p>
        </w:tc>
      </w:tr>
      <w:tr w:rsidTr="00FB0C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2. Set scope of project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0" w:rsidP="00FF5410">
            <w:pPr>
              <w:pStyle w:val="BodyText"/>
            </w:pPr>
            <w:r w:rsidRPr="00FF5410">
              <w:t>2.1 Estimate resource requirements for st</w:t>
            </w:r>
            <w:r w:rsidRPr="00FF5410">
              <w:t xml:space="preserve">affing, equipment and materials </w:t>
            </w:r>
          </w:p>
          <w:p w:rsidR="00000000" w:rsidRPr="00FF5410" w:rsidP="00FF5410">
            <w:pPr>
              <w:pStyle w:val="BodyText"/>
            </w:pPr>
            <w:r w:rsidRPr="00FF5410">
              <w:t>2.2 Identify roles and responsibilities of project team members</w:t>
            </w:r>
          </w:p>
          <w:p w:rsidR="00000000" w:rsidRPr="00FF5410" w:rsidP="00FF5410">
            <w:pPr>
              <w:pStyle w:val="BodyText"/>
            </w:pPr>
            <w:r w:rsidRPr="00FF5410">
              <w:t>2.3 Identify quality requirements and quality standards</w:t>
            </w:r>
          </w:p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2.4 Identify and document project timelines, taking into account any constraints</w:t>
            </w:r>
          </w:p>
        </w:tc>
      </w:tr>
      <w:tr w:rsidTr="00FB0C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 xml:space="preserve">3. Develop new product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0" w:rsidP="00FF5410">
            <w:pPr>
              <w:pStyle w:val="BodyText"/>
            </w:pPr>
            <w:r w:rsidRPr="00FF5410">
              <w:t>3.1 Prepare documentation for new product pilot batch</w:t>
            </w:r>
          </w:p>
          <w:p w:rsidR="00000000" w:rsidRPr="00FF5410" w:rsidP="00FF5410">
            <w:pPr>
              <w:pStyle w:val="BodyText"/>
            </w:pPr>
            <w:r w:rsidRPr="00FF5410">
              <w:t>3.2 Evaluate and recommend materials for new product or application</w:t>
            </w:r>
          </w:p>
          <w:p w:rsidR="00000000" w:rsidRPr="00FF5410" w:rsidP="00FF5410">
            <w:pPr>
              <w:pStyle w:val="BodyText"/>
            </w:pPr>
            <w:r w:rsidRPr="00FF5410">
              <w:t>3.3 Calculate required quantities of materials and adjust for properties as appropriate</w:t>
            </w:r>
          </w:p>
          <w:p w:rsidR="00000000" w:rsidRPr="00FF5410" w:rsidP="00FF5410">
            <w:pPr>
              <w:pStyle w:val="BodyText"/>
            </w:pPr>
            <w:r w:rsidRPr="00FF5410">
              <w:t>3.4 Develop/modify pro</w:t>
            </w:r>
            <w:r w:rsidRPr="00FF5410">
              <w:t>ducts in pilot batch scale in accordance with workplace and regulatory requirements</w:t>
            </w:r>
          </w:p>
          <w:p w:rsidR="00000000" w:rsidRPr="00FF5410" w:rsidP="00FF5410">
            <w:pPr>
              <w:pStyle w:val="BodyText"/>
            </w:pPr>
            <w:r w:rsidRPr="00FF5410">
              <w:t>3.5 Arrange for product evaluation against development brief</w:t>
            </w:r>
          </w:p>
          <w:p w:rsidR="00000000" w:rsidRPr="00FF5410" w:rsidP="00FF5410">
            <w:pPr>
              <w:pStyle w:val="BodyText"/>
            </w:pPr>
            <w:r w:rsidRPr="00FF5410">
              <w:t>3.6 Modify product/application to meet evaluation recommendations</w:t>
            </w:r>
          </w:p>
          <w:p w:rsidR="00000000" w:rsidRPr="00FF5410" w:rsidP="00FF5410">
            <w:pPr>
              <w:pStyle w:val="BodyText"/>
            </w:pPr>
            <w:r w:rsidRPr="00FF5410">
              <w:t>3.7 Edit documentation and issue to appropria</w:t>
            </w:r>
            <w:r w:rsidRPr="00FF5410">
              <w:t>te personnel</w:t>
            </w:r>
          </w:p>
          <w:p w:rsidR="00000000" w:rsidRPr="00FF5410" w:rsidP="00FF5410">
            <w:pPr>
              <w:pStyle w:val="BodyText"/>
            </w:pPr>
            <w:r w:rsidRPr="00FF5410">
              <w:t>3.8 Recommend and evaluate packaging for new product/application</w:t>
            </w:r>
          </w:p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3.9 Prepare protocol for stability (shelf) testing of new product/application</w:t>
            </w:r>
          </w:p>
        </w:tc>
      </w:tr>
      <w:tr w:rsidTr="00FB0C8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410">
            <w:pPr>
              <w:pStyle w:val="BodyText"/>
              <w:rPr>
                <w:lang w:val="en-NZ"/>
              </w:rPr>
            </w:pPr>
            <w:r w:rsidRPr="00FF5410">
              <w:t>4. Contribute to development of procedures and materials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410" w:rsidP="00FF5410">
            <w:pPr>
              <w:pStyle w:val="BodyText"/>
            </w:pPr>
            <w:r w:rsidRPr="00FF5410">
              <w:t>4.1 Develop in-process and laboratory test</w:t>
            </w:r>
            <w:r w:rsidRPr="00FF5410">
              <w:t>ing protocols relevant to the product</w:t>
            </w:r>
          </w:p>
          <w:p w:rsidR="00000000" w:rsidRPr="00FF5410" w:rsidP="00FF5410">
            <w:pPr>
              <w:pStyle w:val="BodyText"/>
            </w:pPr>
            <w:r w:rsidRPr="00FF5410">
              <w:t>4.2 Prepare accurate and complete product labelling information</w:t>
            </w:r>
          </w:p>
          <w:p w:rsidR="00000000" w:rsidRPr="00FF5410" w:rsidP="00FF5410">
            <w:pPr>
              <w:pStyle w:val="BodyText"/>
            </w:pPr>
            <w:r w:rsidRPr="00FF5410">
              <w:t>4.3 Assist in product and analytical method validation</w:t>
            </w:r>
          </w:p>
          <w:p w:rsidR="00000000" w:rsidRPr="00FF5410" w:rsidP="00FF5410">
            <w:pPr>
              <w:pStyle w:val="BodyText"/>
            </w:pPr>
            <w:r w:rsidRPr="00FF5410">
              <w:t>4.4 Implement a plant hygiene and asepsis program that responds to product/application needs</w:t>
            </w:r>
          </w:p>
          <w:p w:rsidR="00000000" w:rsidRPr="00FF5410" w:rsidP="00FF5410">
            <w:pPr>
              <w:pStyle w:val="BodyText"/>
            </w:pPr>
            <w:r w:rsidRPr="00FF5410">
              <w:t>4.5 Pr</w:t>
            </w:r>
            <w:r w:rsidRPr="00FF5410">
              <w:t>epare workplace procedures for quality and laboratory-related procedures</w:t>
            </w:r>
          </w:p>
          <w:p w:rsidR="00000000" w:rsidRPr="00FF5410" w:rsidP="00FF5410">
            <w:pPr>
              <w:pStyle w:val="BodyText"/>
            </w:pPr>
            <w:r w:rsidRPr="00FF5410">
              <w:t xml:space="preserve">4.6 Prepare work health and safety (WHS) procedures for the laboratory and manufacturing environment </w:t>
            </w:r>
          </w:p>
          <w:p w:rsidR="00000000" w:rsidRPr="00FF5410" w:rsidP="00FF5410">
            <w:pPr>
              <w:pStyle w:val="BodyText"/>
            </w:pPr>
            <w:r w:rsidRPr="00FF5410">
              <w:t>4.7 Seek approval for procedures and materials from relevant personnel</w:t>
            </w:r>
          </w:p>
          <w:p w:rsidR="00000000" w:rsidRPr="00FF5410" w:rsidP="00FF5410">
            <w:pPr>
              <w:pStyle w:val="BodyText"/>
            </w:pPr>
            <w:r w:rsidRPr="00FF5410">
              <w:t>4.8 Docume</w:t>
            </w:r>
            <w:r w:rsidRPr="00FF5410">
              <w:t>nt and report development outcomes in accordance with workplace requirements</w:t>
            </w:r>
          </w:p>
        </w:tc>
      </w:tr>
    </w:tbl>
    <w:p w:rsidR="00000000" w:rsidRPr="00FF5410" w:rsidP="00FF5410">
      <w:pPr>
        <w:pStyle w:val="BodyText"/>
      </w:pPr>
    </w:p>
    <w:p w:rsidR="00000000" w:rsidRPr="00FF5410" w:rsidP="00FF5410">
      <w:pPr>
        <w:pStyle w:val="AllowPageBreak"/>
      </w:pPr>
    </w:p>
    <w:p w:rsidR="00000000" w:rsidRPr="00FF5410" w:rsidP="00FF5410">
      <w:pPr>
        <w:pStyle w:val="Heading1"/>
      </w:pPr>
      <w:bookmarkStart w:id="6" w:name="O_1257694"/>
      <w:bookmarkEnd w:id="6"/>
      <w:r w:rsidRPr="00FF5410">
        <w:t>Foundation Skills</w:t>
      </w:r>
    </w:p>
    <w:p w:rsidR="00000000" w:rsidRPr="00FF5410" w:rsidP="00FB0C87">
      <w:pPr>
        <w:pStyle w:val="BodyText"/>
      </w:pPr>
      <w:r w:rsidRPr="00FF5410">
        <w:t>This section describes those language, literacy, numeracy and employment skills that are essential to performance.</w:t>
      </w:r>
    </w:p>
    <w:p w:rsidR="00FB0C87" w:rsidP="00FB0C87">
      <w:pPr>
        <w:pStyle w:val="BodyText"/>
      </w:pPr>
      <w:r w:rsidRPr="00FF5410">
        <w:t>Foundation skills essential to performance are explicit in the performance criteria of this unit of competency.</w:t>
      </w:r>
    </w:p>
    <w:p w:rsidR="00000000" w:rsidRPr="00FF5410" w:rsidP="00FF5410">
      <w:pPr>
        <w:pStyle w:val="Heading1"/>
      </w:pPr>
      <w:bookmarkStart w:id="7" w:name="O_1257696"/>
      <w:bookmarkEnd w:id="7"/>
      <w:r w:rsidRPr="00FF5410">
        <w:t>Unit Mapping Information</w:t>
      </w:r>
    </w:p>
    <w:p w:rsidR="00000000" w:rsidRPr="00FF5410" w:rsidP="00FB0C87">
      <w:pPr>
        <w:pStyle w:val="BodyText"/>
      </w:pPr>
      <w:r w:rsidRPr="00FF5410">
        <w:t>Supersedes and not equivalent to MSL977006 Contribute to the development of products and applicatio</w:t>
      </w:r>
      <w:r w:rsidRPr="00FF5410">
        <w:t xml:space="preserve">ns. </w:t>
      </w:r>
    </w:p>
    <w:p w:rsidR="00000000" w:rsidRPr="00FF5410" w:rsidP="00FF5410">
      <w:pPr>
        <w:pStyle w:val="Heading1"/>
      </w:pPr>
      <w:bookmarkStart w:id="8" w:name="O_1257703"/>
      <w:bookmarkEnd w:id="8"/>
      <w:r w:rsidRPr="00FF5410">
        <w:t>Links</w:t>
      </w:r>
    </w:p>
    <w:p w:rsidR="00000000" w:rsidRPr="00FF5410" w:rsidP="00FB0C87">
      <w:pPr>
        <w:pStyle w:val="BodyText"/>
      </w:pPr>
      <w:r w:rsidRPr="00FF541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B749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F5410" w:rsidP="00FB0C87">
      <w:pPr>
        <w:pStyle w:val="BodyText"/>
        <w:sectPr w:rsidSect="00FF54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5410" w:rsidP="00FF5410">
      <w:pPr>
        <w:pStyle w:val="SuperHeading"/>
      </w:pPr>
      <w:r w:rsidRPr="00FF5410">
        <w:t>Ass</w:t>
      </w:r>
      <w:r w:rsidRPr="00FF5410">
        <w:t>essment Requirements for MSL977010 Contribute to the development of products or applications</w:t>
      </w:r>
    </w:p>
    <w:p w:rsidR="00000000" w:rsidRPr="00FF5410" w:rsidP="00FF5410">
      <w:pPr>
        <w:pStyle w:val="Heading1"/>
      </w:pPr>
      <w:bookmarkStart w:id="9" w:name="O_1257698"/>
      <w:bookmarkEnd w:id="9"/>
      <w:r w:rsidRPr="00FF5410">
        <w:t>Modification History</w:t>
      </w:r>
    </w:p>
    <w:p w:rsidR="00FB0C87" w:rsidP="00FB0C87">
      <w:pPr>
        <w:pStyle w:val="BodyText"/>
      </w:pPr>
      <w:r w:rsidRPr="00FF5410">
        <w:t>Release 1. Supersedes and not equivalent to MSL977006 Contribute to the development of products and applications. Minor titl</w:t>
      </w:r>
      <w:r w:rsidRPr="00FF5410">
        <w:t>e change for clarity. Scope clarification added to Application. Prerequisite unit removed. Element 5 integrated into Element 4. Other minor changes to Performance Criteria.</w:t>
      </w:r>
    </w:p>
    <w:p w:rsidR="00000000" w:rsidRPr="00FF5410" w:rsidP="00FF5410">
      <w:pPr>
        <w:pStyle w:val="Heading1"/>
      </w:pPr>
      <w:bookmarkStart w:id="10" w:name="O_1257699"/>
      <w:bookmarkEnd w:id="10"/>
      <w:r w:rsidRPr="00FF5410">
        <w:t>Performance Evidence</w:t>
      </w:r>
    </w:p>
    <w:p w:rsidR="00000000" w:rsidRPr="00FF5410" w:rsidP="00FB0C87">
      <w:pPr>
        <w:pStyle w:val="BodyText"/>
      </w:pPr>
      <w:r w:rsidRPr="00FF5410">
        <w:t>There must be evidence the candidate has c</w:t>
      </w:r>
      <w:r w:rsidRPr="00FF5410">
        <w:t>ompleted the tasks outlined in the elements and performance criteria of this unit, and:</w:t>
      </w:r>
    </w:p>
    <w:p w:rsidR="00000000" w:rsidRPr="00FF5410" w:rsidP="00FF5410">
      <w:pPr>
        <w:pStyle w:val="ListBullet"/>
      </w:pPr>
      <w:r w:rsidRPr="00FF5410">
        <w:t>evaluated at least 1 product or application brief, prepared the product development plan and contributed to its development.</w:t>
      </w:r>
    </w:p>
    <w:p w:rsidR="00000000" w:rsidRPr="00FF5410" w:rsidP="00FF5410">
      <w:pPr>
        <w:pStyle w:val="AllowPageBreak"/>
      </w:pPr>
    </w:p>
    <w:p w:rsidR="00000000" w:rsidRPr="00FF5410" w:rsidP="00FF5410">
      <w:pPr>
        <w:pStyle w:val="Heading1"/>
      </w:pPr>
      <w:bookmarkStart w:id="11" w:name="O_1257700"/>
      <w:bookmarkEnd w:id="11"/>
      <w:r w:rsidRPr="00FF5410">
        <w:t>Knowledge Evidence</w:t>
      </w:r>
    </w:p>
    <w:p w:rsidR="00000000" w:rsidRPr="00FF5410" w:rsidP="00FB0C87">
      <w:pPr>
        <w:pStyle w:val="BodyText"/>
      </w:pPr>
      <w:r w:rsidRPr="00FF5410">
        <w:t>There must be evidence the candidate has knowledge of:</w:t>
      </w:r>
    </w:p>
    <w:p w:rsidR="00000000" w:rsidRPr="00FF5410" w:rsidP="00FF5410">
      <w:pPr>
        <w:pStyle w:val="ListBullet"/>
      </w:pPr>
      <w:r w:rsidRPr="00FF5410">
        <w:t xml:space="preserve">principles of product or application development, including </w:t>
      </w:r>
    </w:p>
    <w:p w:rsidR="00000000" w:rsidRPr="00FF5410" w:rsidP="00FF5410">
      <w:pPr>
        <w:pStyle w:val="ListBullet"/>
      </w:pPr>
      <w:r w:rsidRPr="00FF5410">
        <w:t>good manufacturing principles for medicinal products (GMP)</w:t>
      </w:r>
    </w:p>
    <w:p w:rsidR="00000000" w:rsidRPr="00FF5410" w:rsidP="00FF5410">
      <w:pPr>
        <w:pStyle w:val="ListBullet"/>
      </w:pPr>
      <w:r w:rsidRPr="00FF5410">
        <w:t xml:space="preserve">principles of good laboratory practice (GLP) </w:t>
      </w:r>
    </w:p>
    <w:p w:rsidR="00000000" w:rsidRPr="00FF5410" w:rsidP="00FF5410">
      <w:pPr>
        <w:pStyle w:val="ListBullet"/>
      </w:pPr>
      <w:r w:rsidRPr="00FF5410">
        <w:t>business goals and their relations</w:t>
      </w:r>
      <w:r w:rsidRPr="00FF5410">
        <w:t>hip to specific product or application development</w:t>
      </w:r>
    </w:p>
    <w:p w:rsidR="00000000" w:rsidRPr="00FF5410" w:rsidP="00FF5410">
      <w:pPr>
        <w:pStyle w:val="ListBullet"/>
      </w:pPr>
      <w:r w:rsidRPr="00FF5410">
        <w:t>new product or application requirements, expected performance outcomes and key indicators</w:t>
      </w:r>
    </w:p>
    <w:p w:rsidR="00000000" w:rsidRPr="00FF5410" w:rsidP="00FF5410">
      <w:pPr>
        <w:pStyle w:val="ListBullet"/>
      </w:pPr>
      <w:r w:rsidRPr="00FF5410">
        <w:t>physical and chemical aspects of new product or application development</w:t>
      </w:r>
    </w:p>
    <w:p w:rsidR="00000000" w:rsidRPr="00FF5410" w:rsidP="00FF5410">
      <w:pPr>
        <w:pStyle w:val="ListBullet"/>
      </w:pPr>
      <w:r w:rsidRPr="00FF5410">
        <w:t>details of development plan, budget and tim</w:t>
      </w:r>
      <w:r w:rsidRPr="00FF5410">
        <w:t>eline for new product/application</w:t>
      </w:r>
    </w:p>
    <w:p w:rsidR="00000000" w:rsidRPr="00FF5410" w:rsidP="00FF5410">
      <w:pPr>
        <w:pStyle w:val="ListBullet"/>
      </w:pPr>
      <w:r w:rsidRPr="00FF5410">
        <w:t>principles and practices of operation of pilot batch equipment</w:t>
      </w:r>
    </w:p>
    <w:p w:rsidR="00000000" w:rsidRPr="00FF5410" w:rsidP="00FF5410">
      <w:pPr>
        <w:pStyle w:val="ListBullet"/>
      </w:pPr>
      <w:r w:rsidRPr="00FF5410">
        <w:t>uses, characteristics and limitations of formulation starting materials</w:t>
      </w:r>
    </w:p>
    <w:p w:rsidR="00000000" w:rsidRPr="00FF5410" w:rsidP="00FF5410">
      <w:pPr>
        <w:pStyle w:val="ListBullet"/>
      </w:pPr>
      <w:r w:rsidRPr="00FF5410">
        <w:t>details of regulatory compliance, quality and stability testing protocols and procedure</w:t>
      </w:r>
      <w:r w:rsidRPr="00FF5410">
        <w:t>s required for new product/application</w:t>
      </w:r>
    </w:p>
    <w:p w:rsidR="00000000" w:rsidRPr="00FF5410" w:rsidP="00FF5410">
      <w:pPr>
        <w:pStyle w:val="ListBullet"/>
      </w:pPr>
      <w:r w:rsidRPr="00FF5410">
        <w:t>environmental sustainability issues as they relate to the work task</w:t>
      </w:r>
    </w:p>
    <w:p w:rsidR="00000000" w:rsidRPr="00FF5410" w:rsidP="00FF5410">
      <w:pPr>
        <w:pStyle w:val="ListBullet"/>
      </w:pPr>
      <w:r w:rsidRPr="00FF5410">
        <w:t>legal, ethical and work health and safety (WHS) requirements specific to the work task.</w:t>
      </w:r>
    </w:p>
    <w:p w:rsidR="00000000" w:rsidRPr="00FF5410" w:rsidP="00FF5410">
      <w:pPr>
        <w:pStyle w:val="AllowPageBreak"/>
      </w:pPr>
    </w:p>
    <w:p w:rsidR="00000000" w:rsidRPr="00FF5410" w:rsidP="00FF5410">
      <w:pPr>
        <w:pStyle w:val="Heading1"/>
      </w:pPr>
      <w:bookmarkStart w:id="12" w:name="O_1257701"/>
      <w:bookmarkEnd w:id="12"/>
      <w:r w:rsidRPr="00FF5410">
        <w:t>Assessment Conditions</w:t>
      </w:r>
    </w:p>
    <w:p w:rsidR="00000000" w:rsidRPr="00FF5410" w:rsidP="00FB0C87">
      <w:pPr>
        <w:pStyle w:val="BodyText"/>
      </w:pPr>
      <w:r w:rsidRPr="00FF5410">
        <w:t>Skills must have bee</w:t>
      </w:r>
      <w:r w:rsidRPr="00FF5410">
        <w:t xml:space="preserve">n demonstrated in the workplace or in a simulated environment that reflects workplace conditions and contingencies. The following conditions must be met for this unit: </w:t>
      </w:r>
    </w:p>
    <w:p w:rsidR="00000000" w:rsidRPr="00FF5410" w:rsidP="00FF5410">
      <w:pPr>
        <w:pStyle w:val="ListBullet"/>
      </w:pPr>
      <w:r w:rsidRPr="00FF5410">
        <w:t xml:space="preserve">use of suitable facilities, equipment and resources, including: </w:t>
      </w:r>
    </w:p>
    <w:p w:rsidR="00000000" w:rsidRPr="00FF5410" w:rsidP="00FF5410">
      <w:pPr>
        <w:pStyle w:val="ListBullet2"/>
      </w:pPr>
      <w:r w:rsidRPr="00FF5410">
        <w:t>a standard laborator</w:t>
      </w:r>
      <w:r w:rsidRPr="00FF5410">
        <w:t>y equipped with appropriate pilot batch manufacturing and testing equipment</w:t>
      </w:r>
    </w:p>
    <w:p w:rsidR="00000000" w:rsidRPr="00FF5410" w:rsidP="00FF5410">
      <w:pPr>
        <w:pStyle w:val="ListBullet2"/>
      </w:pPr>
      <w:r w:rsidRPr="00FF5410">
        <w:t>information technology for research</w:t>
      </w:r>
    </w:p>
    <w:p w:rsidR="00000000" w:rsidRPr="00FF5410" w:rsidP="00FF5410">
      <w:pPr>
        <w:pStyle w:val="ListBullet2"/>
      </w:pPr>
      <w:r w:rsidRPr="00FF5410">
        <w:t>starting material and product formulation information</w:t>
      </w:r>
    </w:p>
    <w:p w:rsidR="00000000" w:rsidRPr="00FF5410" w:rsidP="00FF5410">
      <w:pPr>
        <w:pStyle w:val="ListBullet2"/>
      </w:pPr>
      <w:r w:rsidRPr="00FF5410">
        <w:t>scheduling charts and project plans</w:t>
      </w:r>
    </w:p>
    <w:p w:rsidR="00000000" w:rsidRPr="00FF5410" w:rsidP="00FF5410">
      <w:pPr>
        <w:pStyle w:val="ListBullet2"/>
      </w:pPr>
      <w:r w:rsidRPr="00FF5410">
        <w:t>workplace procedures and guidelines.</w:t>
      </w:r>
    </w:p>
    <w:p w:rsidR="00000000" w:rsidRPr="00FF5410" w:rsidP="00FB0C87">
      <w:pPr>
        <w:pStyle w:val="BodyText"/>
      </w:pPr>
      <w:r w:rsidRPr="00FF5410">
        <w:t>Assessors must satisfy the NVR/AQTF mandatory competency requirements for assessors.</w:t>
      </w:r>
    </w:p>
    <w:p w:rsidR="00000000" w:rsidRPr="00FF5410" w:rsidP="00FF5410">
      <w:pPr>
        <w:pStyle w:val="Heading1"/>
      </w:pPr>
      <w:bookmarkStart w:id="13" w:name="O_1257704"/>
      <w:bookmarkEnd w:id="13"/>
      <w:r w:rsidRPr="00FF5410">
        <w:t>Links</w:t>
      </w:r>
    </w:p>
    <w:p w:rsidR="00000000" w:rsidRPr="00FF5410" w:rsidP="00FB0C87">
      <w:pPr>
        <w:pStyle w:val="BodyText"/>
      </w:pPr>
      <w:r w:rsidRPr="00FF541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9B749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F5410" w:rsidP="00FF5410"/>
    <w:sectPr w:rsidSect="00FF54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 w:rsidRPr="00FB0C87" w:rsidP="00FB0C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87" w:rsidP="00FF5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C87" w:rsidP="00FF5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B0C87" w:rsidP="00FF54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 w:rsidP="00FF54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C87">
      <w:t>Approved</w:t>
    </w:r>
    <w:r w:rsidR="00FB0C8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C8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C87">
      <w:rPr>
        <w:noProof/>
      </w:rPr>
      <w:t>4</w:t>
    </w:r>
    <w:r>
      <w:rPr>
        <w:noProof/>
      </w:rPr>
      <w:fldChar w:fldCharType="end"/>
    </w:r>
  </w:p>
  <w:p w:rsidR="00FF5410" w:rsidP="00FF54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C8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C87">
      <w:t>Manufacturing Industry Skills Alliance</w:t>
    </w:r>
    <w:r w:rsidR="00FB0C87">
      <w:fldChar w:fldCharType="end"/>
    </w:r>
  </w:p>
  <w:p w:rsidR="00FF5410" w:rsidP="00FF54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410" w:rsidRPr="00FB0C87" w:rsidP="00FB0C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C87" w:rsidRPr="002D2AF8" w:rsidP="00FF5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MSL977010 Contribute to the development of products or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C87" w:rsidP="00FF54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410" w:rsidRPr="002D2AF8" w:rsidP="00FF54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C87">
      <w:t>MSL977010 Contribute to the development of products or applications</w:t>
    </w:r>
    <w:r w:rsidR="00FB0C8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C87">
      <w:rPr>
        <w:noProof/>
      </w:rPr>
      <w:t>2 March 2025</w:t>
    </w:r>
    <w:r>
      <w:fldChar w:fldCharType="end"/>
    </w:r>
  </w:p>
  <w:p w:rsidR="00FF5410" w:rsidP="00FF54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8400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B4DA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1EA2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4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4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4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4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4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4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4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4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4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4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4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410"/>
  </w:style>
  <w:style w:type="character" w:customStyle="1" w:styleId="Heading1Char">
    <w:name w:val="Heading 1 Char"/>
    <w:basedOn w:val="DefaultParagraphFont"/>
    <w:link w:val="Heading1"/>
    <w:rsid w:val="00FF54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4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4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54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5410"/>
    <w:rPr>
      <w:b/>
      <w:spacing w:val="0"/>
    </w:rPr>
  </w:style>
  <w:style w:type="paragraph" w:styleId="ListBullet2">
    <w:name w:val="List Bullet 2"/>
    <w:basedOn w:val="List2"/>
    <w:rsid w:val="00FF54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54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54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4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4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4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4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4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4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4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4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4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4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4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4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4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4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4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4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54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54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54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4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4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54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4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4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4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4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4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4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4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4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410"/>
    <w:rPr>
      <w:i/>
    </w:rPr>
  </w:style>
  <w:style w:type="paragraph" w:styleId="Caption">
    <w:name w:val="caption"/>
    <w:basedOn w:val="BodyText"/>
    <w:next w:val="Normal"/>
    <w:qFormat/>
    <w:rsid w:val="00FF54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4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4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410"/>
  </w:style>
  <w:style w:type="paragraph" w:styleId="TableofFigures">
    <w:name w:val="table of figures"/>
    <w:basedOn w:val="Normal"/>
    <w:next w:val="Normal"/>
    <w:semiHidden/>
    <w:rsid w:val="00FF54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4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5410"/>
    <w:rPr>
      <w:rFonts w:ascii="Wingdings" w:hAnsi="Wingdings"/>
    </w:rPr>
  </w:style>
  <w:style w:type="paragraph" w:customStyle="1" w:styleId="TableHeading">
    <w:name w:val="Table Heading"/>
    <w:basedOn w:val="HeadingBase"/>
    <w:rsid w:val="00FF54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5410"/>
    <w:rPr>
      <w:color w:val="0033CC"/>
      <w:u w:val="none"/>
    </w:rPr>
  </w:style>
  <w:style w:type="paragraph" w:customStyle="1" w:styleId="BodyTextRight">
    <w:name w:val="Body Text Right"/>
    <w:basedOn w:val="BodyText"/>
    <w:rsid w:val="00FF54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4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4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4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4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4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410"/>
    <w:rPr>
      <w:sz w:val="32"/>
    </w:rPr>
  </w:style>
  <w:style w:type="paragraph" w:customStyle="1" w:styleId="HeadingProcedure">
    <w:name w:val="Heading Procedure"/>
    <w:basedOn w:val="HeadingBase"/>
    <w:next w:val="Normal"/>
    <w:rsid w:val="00FF54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410"/>
    <w:pPr>
      <w:spacing w:before="60" w:after="60"/>
    </w:pPr>
  </w:style>
  <w:style w:type="paragraph" w:styleId="ListContinue">
    <w:name w:val="List Continue"/>
    <w:basedOn w:val="List"/>
    <w:rsid w:val="00FF5410"/>
    <w:pPr>
      <w:ind w:firstLine="0"/>
    </w:pPr>
  </w:style>
  <w:style w:type="paragraph" w:customStyle="1" w:styleId="ListNote">
    <w:name w:val="List Note"/>
    <w:basedOn w:val="List"/>
    <w:rsid w:val="00FF54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4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4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410"/>
    <w:rPr>
      <w:rFonts w:ascii="Courier New" w:hAnsi="Courier New"/>
    </w:rPr>
  </w:style>
  <w:style w:type="paragraph" w:customStyle="1" w:styleId="NoteBullet">
    <w:name w:val="Note Bullet"/>
    <w:basedOn w:val="Note"/>
    <w:rsid w:val="00FF54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4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4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4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4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54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4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410"/>
    <w:rPr>
      <w:b/>
      <w:smallCaps/>
    </w:rPr>
  </w:style>
  <w:style w:type="paragraph" w:customStyle="1" w:styleId="TableListNumber">
    <w:name w:val="Table List Number"/>
    <w:basedOn w:val="ListNumber"/>
    <w:rsid w:val="00FF54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4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410"/>
    <w:pPr>
      <w:numPr>
        <w:numId w:val="9"/>
      </w:numPr>
    </w:pPr>
  </w:style>
  <w:style w:type="paragraph" w:customStyle="1" w:styleId="ListAlpha2">
    <w:name w:val="List Alpha 2"/>
    <w:basedOn w:val="List2"/>
    <w:rsid w:val="00FF5410"/>
    <w:pPr>
      <w:numPr>
        <w:numId w:val="8"/>
      </w:numPr>
    </w:pPr>
  </w:style>
  <w:style w:type="paragraph" w:styleId="List2">
    <w:name w:val="List 2"/>
    <w:basedOn w:val="BodyText"/>
    <w:rsid w:val="00FF54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4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4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4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4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4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5410"/>
    <w:pPr>
      <w:numPr>
        <w:numId w:val="4"/>
      </w:numPr>
    </w:pPr>
  </w:style>
  <w:style w:type="paragraph" w:styleId="ListContinue2">
    <w:name w:val="List Continue 2"/>
    <w:basedOn w:val="List2"/>
    <w:rsid w:val="00FF5410"/>
    <w:pPr>
      <w:ind w:firstLine="0"/>
    </w:pPr>
  </w:style>
  <w:style w:type="paragraph" w:styleId="ListContinue3">
    <w:name w:val="List Continue 3"/>
    <w:basedOn w:val="List3"/>
    <w:rsid w:val="00FF5410"/>
    <w:pPr>
      <w:ind w:left="1021" w:firstLine="0"/>
    </w:pPr>
  </w:style>
  <w:style w:type="paragraph" w:styleId="ListContinue4">
    <w:name w:val="List Continue 4"/>
    <w:basedOn w:val="List4"/>
    <w:rsid w:val="00FF5410"/>
    <w:pPr>
      <w:ind w:firstLine="0"/>
    </w:pPr>
  </w:style>
  <w:style w:type="paragraph" w:styleId="ListContinue5">
    <w:name w:val="List Continue 5"/>
    <w:basedOn w:val="List5"/>
    <w:rsid w:val="00FF5410"/>
    <w:pPr>
      <w:ind w:firstLine="0"/>
    </w:pPr>
  </w:style>
  <w:style w:type="paragraph" w:styleId="ListNumber3">
    <w:name w:val="List Number 3"/>
    <w:basedOn w:val="List3"/>
    <w:rsid w:val="00FF5410"/>
    <w:pPr>
      <w:numPr>
        <w:numId w:val="5"/>
      </w:numPr>
    </w:pPr>
  </w:style>
  <w:style w:type="paragraph" w:styleId="ListNumber4">
    <w:name w:val="List Number 4"/>
    <w:basedOn w:val="List4"/>
    <w:rsid w:val="00FF5410"/>
    <w:pPr>
      <w:numPr>
        <w:numId w:val="6"/>
      </w:numPr>
    </w:pPr>
  </w:style>
  <w:style w:type="paragraph" w:styleId="ListNumber5">
    <w:name w:val="List Number 5"/>
    <w:basedOn w:val="List5"/>
    <w:rsid w:val="00FF5410"/>
    <w:pPr>
      <w:numPr>
        <w:numId w:val="7"/>
      </w:numPr>
    </w:pPr>
  </w:style>
  <w:style w:type="paragraph" w:styleId="BlockText">
    <w:name w:val="Block Text"/>
    <w:basedOn w:val="Normal"/>
    <w:rsid w:val="00FF54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4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410"/>
    <w:rPr>
      <w:sz w:val="16"/>
      <w:vertAlign w:val="superscript"/>
    </w:rPr>
  </w:style>
  <w:style w:type="character" w:customStyle="1" w:styleId="Symbols">
    <w:name w:val="Symbols"/>
    <w:basedOn w:val="DefaultParagraphFont"/>
    <w:rsid w:val="00FF5410"/>
    <w:rPr>
      <w:rFonts w:ascii="Symbol" w:hAnsi="Symbol"/>
    </w:rPr>
  </w:style>
  <w:style w:type="character" w:customStyle="1" w:styleId="MenuOptions">
    <w:name w:val="Menu Options"/>
    <w:basedOn w:val="DefaultParagraphFont"/>
    <w:rsid w:val="00FF54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410"/>
    <w:rPr>
      <w:b/>
    </w:rPr>
  </w:style>
  <w:style w:type="character" w:customStyle="1" w:styleId="Underlined">
    <w:name w:val="Underlined"/>
    <w:basedOn w:val="DefaultParagraphFont"/>
    <w:rsid w:val="00FF5410"/>
    <w:rPr>
      <w:u w:val="single"/>
    </w:rPr>
  </w:style>
  <w:style w:type="paragraph" w:customStyle="1" w:styleId="TableBodyTextRight">
    <w:name w:val="Table Body Text Right"/>
    <w:basedOn w:val="TableBodyText"/>
    <w:rsid w:val="00FF54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410"/>
    <w:rPr>
      <w:sz w:val="18"/>
    </w:rPr>
  </w:style>
  <w:style w:type="paragraph" w:customStyle="1" w:styleId="BodySmallRight">
    <w:name w:val="Body Small Right"/>
    <w:basedOn w:val="BodyTextRight"/>
    <w:rsid w:val="00FF5410"/>
    <w:rPr>
      <w:sz w:val="18"/>
      <w:szCs w:val="18"/>
    </w:rPr>
  </w:style>
  <w:style w:type="paragraph" w:customStyle="1" w:styleId="MarginEdition">
    <w:name w:val="Margin Edition"/>
    <w:basedOn w:val="MarginNote"/>
    <w:rsid w:val="00FF54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410"/>
    <w:rPr>
      <w:sz w:val="2"/>
      <w:szCs w:val="2"/>
    </w:rPr>
  </w:style>
  <w:style w:type="character" w:customStyle="1" w:styleId="Small">
    <w:name w:val="Small"/>
    <w:basedOn w:val="DefaultParagraphFont"/>
    <w:rsid w:val="00FF5410"/>
    <w:rPr>
      <w:sz w:val="16"/>
    </w:rPr>
  </w:style>
  <w:style w:type="paragraph" w:customStyle="1" w:styleId="WideTable">
    <w:name w:val="Wide Table"/>
    <w:basedOn w:val="Normal"/>
    <w:rsid w:val="00FF54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410"/>
  </w:style>
  <w:style w:type="paragraph" w:styleId="Quote">
    <w:name w:val="Quote"/>
    <w:basedOn w:val="Heading1"/>
    <w:link w:val="QuoteChar"/>
    <w:qFormat/>
    <w:rsid w:val="00FF54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4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410"/>
    <w:pPr>
      <w:pageBreakBefore/>
    </w:pPr>
  </w:style>
  <w:style w:type="paragraph" w:customStyle="1" w:styleId="Border">
    <w:name w:val="Border"/>
    <w:basedOn w:val="Normal"/>
    <w:qFormat/>
    <w:rsid w:val="00FF54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4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4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4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4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4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4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4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4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410"/>
    <w:rPr>
      <w:u w:val="single"/>
    </w:rPr>
  </w:style>
  <w:style w:type="character" w:customStyle="1" w:styleId="BoldandItalics">
    <w:name w:val="Bold and Italics"/>
    <w:qFormat/>
    <w:rsid w:val="00FF5410"/>
    <w:rPr>
      <w:b/>
      <w:i/>
      <w:u w:val="none"/>
    </w:rPr>
  </w:style>
  <w:style w:type="paragraph" w:styleId="BalloonText">
    <w:name w:val="Balloon Text"/>
    <w:basedOn w:val="Normal"/>
    <w:link w:val="BalloonTextChar"/>
    <w:rsid w:val="00FF54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4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4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4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4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4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410"/>
    <w:pPr>
      <w:spacing w:before="0" w:after="0"/>
    </w:pPr>
  </w:style>
  <w:style w:type="paragraph" w:customStyle="1" w:styleId="BodyTextBold">
    <w:name w:val="Body Text Bold"/>
    <w:basedOn w:val="BodyText"/>
    <w:qFormat/>
    <w:rsid w:val="00FF5410"/>
    <w:rPr>
      <w:b/>
    </w:rPr>
  </w:style>
  <w:style w:type="character" w:styleId="Hyperlink">
    <w:name w:val="Hyperlink"/>
    <w:basedOn w:val="DefaultParagraphFont"/>
    <w:uiPriority w:val="99"/>
    <w:unhideWhenUsed/>
    <w:rsid w:val="00FB0C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915</Words>
  <Characters>6122</Characters>
  <Application>Microsoft Office Word</Application>
  <DocSecurity>0</DocSecurity>
  <Lines>156</Lines>
  <Paragraphs>103</Paragraphs>
  <ScaleCrop>false</ScaleCrop>
  <Company>Author-it Software Corporation Ltd.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MSL977010 Contribute to the development of products or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2025-03-02T01:16:00Z</dcterms:created>
  <dcterms:modified xsi:type="dcterms:W3CDTF">2025-03-02T01:16:00Z</dcterms:modified>
</cp:coreProperties>
</file>