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08DC" w:rsidP="007408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MSL975011 Design and supervise complex environmental field surveys</w:t>
      </w:r>
      <w:r>
        <w:fldChar w:fldCharType="end"/>
      </w:r>
    </w:p>
    <w:p w:rsidR="007408DC" w:rsidP="007408DC">
      <w:pPr>
        <w:pStyle w:val="Version"/>
        <w:sectPr w:rsidSect="00310D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0DE7" w:rsidP="00310DE7">
      <w:pPr>
        <w:pStyle w:val="SuperHeading"/>
      </w:pPr>
      <w:r w:rsidRPr="00310DE7">
        <w:t>MSL975011 Design and supervise complex environmental field surveys</w:t>
      </w:r>
    </w:p>
    <w:p w:rsidR="00000000" w:rsidRPr="00310DE7" w:rsidP="00310DE7">
      <w:pPr>
        <w:pStyle w:val="Heading1"/>
      </w:pPr>
      <w:bookmarkStart w:id="1" w:name="O_901708"/>
      <w:bookmarkEnd w:id="1"/>
      <w:r w:rsidRPr="00310DE7">
        <w:t>Modification History</w:t>
      </w:r>
    </w:p>
    <w:p w:rsidR="00000000" w:rsidRPr="00310DE7" w:rsidP="007408DC">
      <w:pPr>
        <w:pStyle w:val="BodyText"/>
      </w:pPr>
      <w:r w:rsidRPr="00310DE7">
        <w:t xml:space="preserve">Release 1. Supersedes and is equivalent to MSL975011A Design and supervise complex environmental field surveys  </w:t>
      </w:r>
    </w:p>
    <w:p w:rsidR="00000000" w:rsidRPr="00310DE7" w:rsidP="00310DE7">
      <w:pPr>
        <w:pStyle w:val="Heading1"/>
      </w:pPr>
      <w:bookmarkStart w:id="2" w:name="O_901716"/>
      <w:bookmarkEnd w:id="2"/>
      <w:r w:rsidRPr="00310DE7">
        <w:t>Application</w:t>
      </w:r>
    </w:p>
    <w:p w:rsidR="00000000" w:rsidRPr="00310DE7" w:rsidP="007408DC">
      <w:pPr>
        <w:pStyle w:val="BodyText"/>
      </w:pPr>
      <w:r w:rsidRPr="00310DE7">
        <w:t>This un</w:t>
      </w:r>
      <w:r w:rsidRPr="00310DE7">
        <w:t>it of competency covers the ability to design and supervise complex field surveys for a wide range of environmental systems. This unit covers confirming survey requirements, designing and organising field surveys to achieve their purpose, and supervising t</w:t>
      </w:r>
      <w:r w:rsidRPr="00310DE7">
        <w:t xml:space="preserve">he field survey according to a defined plan. </w:t>
      </w:r>
    </w:p>
    <w:p w:rsidR="00000000" w:rsidRPr="00310DE7" w:rsidP="007408DC">
      <w:pPr>
        <w:pStyle w:val="BodyText"/>
      </w:pPr>
      <w:r w:rsidRPr="00310DE7">
        <w:t>This unit of competency is applicable to technical officers working in the environmental industry sector. All operations must comply with relevant standards, appropriate procedures and/or workplace requirement</w:t>
      </w:r>
      <w:r w:rsidRPr="00310DE7">
        <w:t>s.</w:t>
      </w:r>
    </w:p>
    <w:p w:rsidR="00000000" w:rsidRPr="00310DE7" w:rsidP="007408DC">
      <w:pPr>
        <w:pStyle w:val="BodyText"/>
      </w:pPr>
      <w:r w:rsidRPr="00310DE7">
        <w:t>While no specific licensing or certification requirements apply to this unit at the time of publication, laboratory operations are governed by relevant legislation, regulations and/or external accreditation requirements. Local requirements should be ch</w:t>
      </w:r>
      <w:r w:rsidRPr="00310DE7">
        <w:t>ecked.</w:t>
      </w:r>
    </w:p>
    <w:p w:rsidR="00000000" w:rsidRPr="00310DE7" w:rsidP="00310DE7">
      <w:pPr>
        <w:pStyle w:val="Heading1"/>
      </w:pPr>
      <w:bookmarkStart w:id="3" w:name="O_901715"/>
      <w:bookmarkEnd w:id="3"/>
      <w:r w:rsidRPr="00310DE7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7408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E7">
            <w:pPr>
              <w:pStyle w:val="BodyText"/>
              <w:rPr>
                <w:lang w:val="en-NZ"/>
              </w:rPr>
            </w:pPr>
            <w:r w:rsidRPr="00310DE7">
              <w:t>MSL974007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DE7" w:rsidP="00310DE7">
            <w:pPr>
              <w:pStyle w:val="BodyText"/>
            </w:pPr>
            <w:r w:rsidRPr="00310DE7">
              <w:t>Undertake environmental field-based monitoring</w:t>
            </w:r>
          </w:p>
        </w:tc>
      </w:tr>
    </w:tbl>
    <w:p w:rsidR="00000000" w:rsidRPr="00310DE7" w:rsidP="00310DE7">
      <w:pPr>
        <w:pStyle w:val="BodyText"/>
      </w:pPr>
    </w:p>
    <w:p w:rsidR="00000000" w:rsidRPr="00310DE7" w:rsidP="00310DE7">
      <w:pPr>
        <w:pStyle w:val="AllowPageBreak"/>
      </w:pPr>
    </w:p>
    <w:p w:rsidR="00000000" w:rsidRPr="00310DE7" w:rsidP="00310DE7">
      <w:pPr>
        <w:pStyle w:val="Heading1"/>
      </w:pPr>
      <w:bookmarkStart w:id="4" w:name="O_901714"/>
      <w:bookmarkEnd w:id="4"/>
      <w:r w:rsidRPr="00310DE7">
        <w:t>Competency Field</w:t>
      </w:r>
    </w:p>
    <w:p w:rsidR="00000000" w:rsidRPr="00310DE7" w:rsidP="007408DC">
      <w:pPr>
        <w:pStyle w:val="BodyText"/>
      </w:pPr>
      <w:r w:rsidRPr="00310DE7">
        <w:t>Testing</w:t>
      </w:r>
    </w:p>
    <w:p w:rsidR="00000000" w:rsidRPr="00310DE7" w:rsidP="00310DE7">
      <w:pPr>
        <w:pStyle w:val="Heading1"/>
      </w:pPr>
      <w:bookmarkStart w:id="5" w:name="O_901713"/>
      <w:bookmarkEnd w:id="5"/>
      <w:r w:rsidRPr="00310DE7">
        <w:t>Unit Sector</w:t>
      </w:r>
    </w:p>
    <w:p w:rsidR="00000000" w:rsidRPr="00310DE7" w:rsidP="00310DE7">
      <w:pPr>
        <w:pStyle w:val="Heading1"/>
      </w:pPr>
      <w:bookmarkStart w:id="6" w:name="O_901712"/>
      <w:bookmarkEnd w:id="6"/>
      <w:r w:rsidRPr="00310DE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310D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E7">
            <w:pPr>
              <w:pStyle w:val="BodyText"/>
              <w:rPr>
                <w:lang w:val="en-NZ"/>
              </w:rPr>
            </w:pPr>
            <w:r w:rsidRPr="00310DE7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E7">
            <w:pPr>
              <w:pStyle w:val="BodyText"/>
              <w:rPr>
                <w:lang w:val="en-NZ"/>
              </w:rPr>
            </w:pPr>
            <w:r w:rsidRPr="00310DE7">
              <w:t>Performance criteria describe the performance needed to demonstrate achievement of the element.</w:t>
            </w:r>
          </w:p>
        </w:tc>
      </w:tr>
      <w:tr w:rsidTr="00310D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DE7" w:rsidP="00310DE7">
            <w:pPr>
              <w:pStyle w:val="BodyText"/>
            </w:pPr>
            <w:r w:rsidRPr="00310DE7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E7">
            <w:pPr>
              <w:pStyle w:val="BodyText"/>
              <w:rPr>
                <w:lang w:val="en-NZ"/>
              </w:rPr>
            </w:pPr>
            <w:r w:rsidRPr="00310DE7">
              <w:rPr>
                <w:rStyle w:val="SpecialBold"/>
              </w:rPr>
              <w:t xml:space="preserve">Confirm survey requirements </w:t>
            </w:r>
            <w:r w:rsidRPr="00310DE7">
              <w:rPr>
                <w:rStyle w:val="SpecialBold"/>
              </w:rPr>
              <w:t>with senior staff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E7">
            <w:pPr>
              <w:pStyle w:val="BodyText"/>
              <w:rPr>
                <w:lang w:val="en-NZ"/>
              </w:rPr>
            </w:pPr>
            <w:r w:rsidRPr="00310DE7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E7">
            <w:pPr>
              <w:pStyle w:val="BodyText"/>
              <w:rPr>
                <w:lang w:val="en-NZ"/>
              </w:rPr>
            </w:pPr>
            <w:r w:rsidRPr="00310DE7">
              <w:t>Confirm the purpose and objectives of the field survey activiti</w:t>
            </w:r>
            <w:r w:rsidRPr="00310DE7">
              <w:t xml:space="preserve">es with senior management and details of </w:t>
            </w:r>
            <w:r w:rsidRPr="00310DE7">
              <w:t>information required</w:t>
            </w:r>
          </w:p>
        </w:tc>
      </w:tr>
      <w:tr w:rsidTr="00310D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E7">
            <w:pPr>
              <w:pStyle w:val="BodyText"/>
              <w:rPr>
                <w:lang w:val="en-NZ"/>
              </w:rPr>
            </w:pPr>
            <w:r w:rsidRPr="00310DE7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E7">
            <w:pPr>
              <w:pStyle w:val="BodyText"/>
              <w:rPr>
                <w:lang w:val="en-NZ"/>
              </w:rPr>
            </w:pPr>
            <w:r w:rsidRPr="00310DE7">
              <w:t>Clarify the purpose and objectives of the field survey activities with all stakeholders within the context of the workplace</w:t>
            </w:r>
            <w:r>
              <w:t>’</w:t>
            </w:r>
            <w:r w:rsidRPr="00310DE7">
              <w:t>s overall environmental program</w:t>
            </w:r>
          </w:p>
        </w:tc>
      </w:tr>
      <w:tr w:rsidTr="00310D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E7">
            <w:pPr>
              <w:pStyle w:val="BodyText"/>
              <w:rPr>
                <w:lang w:val="en-NZ"/>
              </w:rPr>
            </w:pPr>
            <w:r w:rsidRPr="00310DE7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E7">
            <w:pPr>
              <w:pStyle w:val="BodyText"/>
              <w:rPr>
                <w:lang w:val="en-NZ"/>
              </w:rPr>
            </w:pPr>
            <w:r w:rsidRPr="00310DE7">
              <w:t>Identify and accurately interpret all external statutory requirements and workplace protocols that relate to the defined field survey activities</w:t>
            </w:r>
          </w:p>
        </w:tc>
      </w:tr>
      <w:tr w:rsidTr="00310D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E7">
            <w:pPr>
              <w:pStyle w:val="BodyText"/>
              <w:rPr>
                <w:lang w:val="en-NZ"/>
              </w:rPr>
            </w:pPr>
            <w:r w:rsidRPr="00310DE7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E7">
            <w:pPr>
              <w:pStyle w:val="BodyText"/>
              <w:rPr>
                <w:lang w:val="en-NZ"/>
              </w:rPr>
            </w:pPr>
            <w:r w:rsidRPr="00310DE7">
              <w:t>Analyse drivers and constraints that may influence field survey activities</w:t>
            </w:r>
          </w:p>
        </w:tc>
      </w:tr>
      <w:tr w:rsidTr="00310D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E7">
            <w:pPr>
              <w:pStyle w:val="BodyText"/>
              <w:rPr>
                <w:lang w:val="en-NZ"/>
              </w:rPr>
            </w:pPr>
            <w:r w:rsidRPr="00310DE7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E7">
            <w:pPr>
              <w:pStyle w:val="BodyText"/>
              <w:rPr>
                <w:lang w:val="en-NZ"/>
              </w:rPr>
            </w:pPr>
            <w:r w:rsidRPr="00310DE7">
              <w:t>Document the type, qua</w:t>
            </w:r>
            <w:r w:rsidRPr="00310DE7">
              <w:t>ntity and quality of data needed to meet the defined objectives</w:t>
            </w:r>
          </w:p>
        </w:tc>
      </w:tr>
      <w:tr w:rsidTr="00310D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E7">
            <w:pPr>
              <w:pStyle w:val="BodyText"/>
              <w:rPr>
                <w:lang w:val="en-NZ"/>
              </w:rPr>
            </w:pPr>
            <w:r w:rsidRPr="00310DE7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E7">
            <w:pPr>
              <w:pStyle w:val="BodyText"/>
              <w:rPr>
                <w:lang w:val="en-NZ"/>
              </w:rPr>
            </w:pPr>
            <w:r w:rsidRPr="00310DE7">
              <w:t>Refine and document the detailed objectives of the field activities with senior management and stakeholders</w:t>
            </w:r>
          </w:p>
        </w:tc>
      </w:tr>
      <w:tr w:rsidTr="00310D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E7">
            <w:pPr>
              <w:pStyle w:val="BodyText"/>
              <w:rPr>
                <w:lang w:val="en-NZ"/>
              </w:rPr>
            </w:pPr>
          </w:p>
        </w:tc>
      </w:tr>
      <w:tr w:rsidTr="00310D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DE7" w:rsidP="00310DE7">
            <w:pPr>
              <w:pStyle w:val="BodyText"/>
            </w:pPr>
            <w:r w:rsidRPr="00310DE7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E7">
            <w:pPr>
              <w:pStyle w:val="BodyText"/>
              <w:rPr>
                <w:lang w:val="en-NZ"/>
              </w:rPr>
            </w:pPr>
            <w:r w:rsidRPr="00310DE7">
              <w:rPr>
                <w:rStyle w:val="SpecialBold"/>
              </w:rPr>
              <w:t>Design field survey activities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E7">
            <w:pPr>
              <w:pStyle w:val="BodyText"/>
              <w:rPr>
                <w:lang w:val="en-NZ"/>
              </w:rPr>
            </w:pPr>
            <w:r w:rsidRPr="00310DE7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E7">
            <w:pPr>
              <w:pStyle w:val="BodyText"/>
              <w:rPr>
                <w:lang w:val="en-NZ"/>
              </w:rPr>
            </w:pPr>
            <w:r w:rsidRPr="00310DE7">
              <w:t>Develop and document details of the field survey methodology and, if appropriate, trial and refine them under field conditions</w:t>
            </w:r>
          </w:p>
        </w:tc>
      </w:tr>
      <w:tr w:rsidTr="00310D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E7">
            <w:pPr>
              <w:pStyle w:val="BodyText"/>
              <w:rPr>
                <w:lang w:val="en-NZ"/>
              </w:rPr>
            </w:pPr>
            <w:r w:rsidRPr="00310DE7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E7">
            <w:pPr>
              <w:pStyle w:val="BodyText"/>
              <w:rPr>
                <w:lang w:val="en-NZ"/>
              </w:rPr>
            </w:pPr>
            <w:r w:rsidRPr="00310DE7">
              <w:t>Discuss and confirm survey methodology with senior staff and external experts or stakeholders, as appropriate</w:t>
            </w:r>
          </w:p>
        </w:tc>
      </w:tr>
      <w:tr w:rsidTr="00310D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E7">
            <w:pPr>
              <w:pStyle w:val="BodyText"/>
              <w:rPr>
                <w:lang w:val="en-NZ"/>
              </w:rPr>
            </w:pPr>
            <w:r w:rsidRPr="00310DE7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E7">
            <w:pPr>
              <w:pStyle w:val="BodyText"/>
              <w:rPr>
                <w:lang w:val="en-NZ"/>
              </w:rPr>
            </w:pPr>
            <w:r w:rsidRPr="00310DE7">
              <w:t>Develop work program, including timetable and staff roles and responsibilities for the total field survey, and all related activities</w:t>
            </w:r>
          </w:p>
        </w:tc>
      </w:tr>
      <w:tr w:rsidTr="00310D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E7">
            <w:pPr>
              <w:pStyle w:val="BodyText"/>
              <w:rPr>
                <w:lang w:val="en-NZ"/>
              </w:rPr>
            </w:pPr>
            <w:r w:rsidRPr="00310DE7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E7">
            <w:pPr>
              <w:pStyle w:val="BodyText"/>
              <w:rPr>
                <w:lang w:val="en-NZ"/>
              </w:rPr>
            </w:pPr>
            <w:r w:rsidRPr="00310DE7">
              <w:t>Ensure that work program conforms to workplace requirements covering risk management, data quality procedures, safe</w:t>
            </w:r>
            <w:r w:rsidRPr="00310DE7">
              <w:t>ty, environmental and emergency requirements</w:t>
            </w:r>
          </w:p>
        </w:tc>
      </w:tr>
      <w:tr w:rsidTr="00310D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E7">
            <w:pPr>
              <w:pStyle w:val="BodyText"/>
              <w:rPr>
                <w:lang w:val="en-NZ"/>
              </w:rPr>
            </w:pPr>
            <w:r w:rsidRPr="00310DE7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E7">
            <w:pPr>
              <w:pStyle w:val="BodyText"/>
              <w:rPr>
                <w:lang w:val="en-NZ"/>
              </w:rPr>
            </w:pPr>
            <w:r w:rsidRPr="00310DE7">
              <w:t>Document work program, address all administration requirements and obtain appropriate approvals</w:t>
            </w:r>
          </w:p>
        </w:tc>
      </w:tr>
      <w:tr w:rsidTr="00310D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E7">
            <w:pPr>
              <w:pStyle w:val="BodyText"/>
              <w:rPr>
                <w:lang w:val="en-NZ"/>
              </w:rPr>
            </w:pPr>
          </w:p>
        </w:tc>
      </w:tr>
      <w:tr w:rsidTr="00310D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DE7" w:rsidP="00310DE7">
            <w:pPr>
              <w:pStyle w:val="BodyText"/>
            </w:pPr>
            <w:r w:rsidRPr="00310DE7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E7">
            <w:pPr>
              <w:pStyle w:val="BodyText"/>
              <w:rPr>
                <w:lang w:val="en-NZ"/>
              </w:rPr>
            </w:pPr>
            <w:r w:rsidRPr="00310DE7">
              <w:rPr>
                <w:rStyle w:val="SpecialBold"/>
              </w:rPr>
              <w:t>Identify resources and supervise pre-survey checks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E7">
            <w:pPr>
              <w:pStyle w:val="BodyText"/>
              <w:rPr>
                <w:lang w:val="en-NZ"/>
              </w:rPr>
            </w:pPr>
            <w:r w:rsidRPr="00310DE7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E7">
            <w:pPr>
              <w:pStyle w:val="BodyText"/>
              <w:rPr>
                <w:lang w:val="en-NZ"/>
              </w:rPr>
            </w:pPr>
            <w:r w:rsidRPr="00310DE7">
              <w:t>Identify and list all resources required to implement the agreed work program</w:t>
            </w:r>
          </w:p>
        </w:tc>
      </w:tr>
      <w:tr w:rsidTr="00310D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E7">
            <w:pPr>
              <w:pStyle w:val="BodyText"/>
              <w:rPr>
                <w:lang w:val="en-NZ"/>
              </w:rPr>
            </w:pPr>
            <w:r w:rsidRPr="00310DE7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E7">
            <w:pPr>
              <w:pStyle w:val="BodyText"/>
              <w:rPr>
                <w:lang w:val="en-NZ"/>
              </w:rPr>
            </w:pPr>
            <w:r w:rsidRPr="00310DE7">
              <w:t>Arrange collection and checking of all equipment, field instruments and supplies required for implementation of the work program</w:t>
            </w:r>
          </w:p>
        </w:tc>
      </w:tr>
      <w:tr w:rsidTr="00310D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E7">
            <w:pPr>
              <w:pStyle w:val="BodyText"/>
              <w:rPr>
                <w:lang w:val="en-NZ"/>
              </w:rPr>
            </w:pPr>
            <w:r w:rsidRPr="00310DE7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E7">
            <w:pPr>
              <w:pStyle w:val="BodyText"/>
              <w:rPr>
                <w:lang w:val="en-NZ"/>
              </w:rPr>
            </w:pPr>
            <w:r w:rsidRPr="00310DE7">
              <w:t>Supervise calibration of all appropriate field instruments</w:t>
            </w:r>
          </w:p>
        </w:tc>
      </w:tr>
      <w:tr w:rsidTr="00310D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E7">
            <w:pPr>
              <w:pStyle w:val="BodyText"/>
              <w:rPr>
                <w:lang w:val="en-NZ"/>
              </w:rPr>
            </w:pPr>
            <w:r w:rsidRPr="00310DE7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E7">
            <w:pPr>
              <w:pStyle w:val="BodyText"/>
              <w:rPr>
                <w:lang w:val="en-NZ"/>
              </w:rPr>
            </w:pPr>
            <w:r w:rsidRPr="00310DE7">
              <w:t>Arrange correct packaging and transportation of equipment and instruments</w:t>
            </w:r>
          </w:p>
        </w:tc>
      </w:tr>
      <w:tr w:rsidTr="00310D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E7">
            <w:pPr>
              <w:pStyle w:val="BodyText"/>
              <w:rPr>
                <w:lang w:val="en-NZ"/>
              </w:rPr>
            </w:pPr>
            <w:r w:rsidRPr="00310DE7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E7">
            <w:pPr>
              <w:pStyle w:val="BodyText"/>
              <w:rPr>
                <w:lang w:val="en-NZ"/>
              </w:rPr>
            </w:pPr>
            <w:r w:rsidRPr="00310DE7">
              <w:t>Ensure that all access, transport, communication and emergency systems have been arranged and are suitable for all field locations and activities</w:t>
            </w:r>
          </w:p>
        </w:tc>
      </w:tr>
      <w:tr w:rsidTr="00310D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E7">
            <w:pPr>
              <w:pStyle w:val="BodyText"/>
              <w:rPr>
                <w:lang w:val="en-NZ"/>
              </w:rPr>
            </w:pPr>
          </w:p>
        </w:tc>
      </w:tr>
      <w:tr w:rsidTr="00310D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DE7" w:rsidP="00310DE7">
            <w:pPr>
              <w:pStyle w:val="BodyText"/>
            </w:pPr>
            <w:r w:rsidRPr="00310DE7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E7">
            <w:pPr>
              <w:pStyle w:val="BodyText"/>
              <w:rPr>
                <w:lang w:val="en-NZ"/>
              </w:rPr>
            </w:pPr>
            <w:r w:rsidRPr="00310DE7">
              <w:rPr>
                <w:rStyle w:val="SpecialBold"/>
              </w:rPr>
              <w:t>Supervise field survey activities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E7">
            <w:pPr>
              <w:pStyle w:val="BodyText"/>
              <w:rPr>
                <w:lang w:val="en-NZ"/>
              </w:rPr>
            </w:pPr>
            <w:r w:rsidRPr="00310DE7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E7">
            <w:pPr>
              <w:pStyle w:val="BodyText"/>
              <w:rPr>
                <w:lang w:val="en-NZ"/>
              </w:rPr>
            </w:pPr>
            <w:r w:rsidRPr="00310DE7">
              <w:t>Supervise all field survey and associated activities</w:t>
            </w:r>
          </w:p>
        </w:tc>
      </w:tr>
      <w:tr w:rsidTr="00310D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E7">
            <w:pPr>
              <w:pStyle w:val="BodyText"/>
              <w:rPr>
                <w:lang w:val="en-NZ"/>
              </w:rPr>
            </w:pPr>
            <w:r w:rsidRPr="00310DE7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E7">
            <w:pPr>
              <w:pStyle w:val="BodyText"/>
              <w:rPr>
                <w:lang w:val="en-NZ"/>
              </w:rPr>
            </w:pPr>
            <w:r w:rsidRPr="00310DE7">
              <w:t>Monitor equitable duty rosters covering field survey activities in consultation with all staff</w:t>
            </w:r>
          </w:p>
        </w:tc>
      </w:tr>
      <w:tr w:rsidTr="00310D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E7">
            <w:pPr>
              <w:pStyle w:val="BodyText"/>
              <w:rPr>
                <w:lang w:val="en-NZ"/>
              </w:rPr>
            </w:pPr>
            <w:r w:rsidRPr="00310DE7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E7">
            <w:pPr>
              <w:pStyle w:val="BodyText"/>
              <w:rPr>
                <w:lang w:val="en-NZ"/>
              </w:rPr>
            </w:pPr>
            <w:r w:rsidRPr="00310DE7">
              <w:t>Ensure that all data quality procedures are followed</w:t>
            </w:r>
          </w:p>
        </w:tc>
      </w:tr>
      <w:tr w:rsidTr="00310D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E7">
            <w:pPr>
              <w:pStyle w:val="BodyText"/>
              <w:rPr>
                <w:lang w:val="en-NZ"/>
              </w:rPr>
            </w:pPr>
            <w:r w:rsidRPr="00310DE7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E7">
            <w:pPr>
              <w:pStyle w:val="BodyText"/>
              <w:rPr>
                <w:lang w:val="en-NZ"/>
              </w:rPr>
            </w:pPr>
            <w:r w:rsidRPr="00310DE7">
              <w:t>Ensure that all survey work is performed safely and with minimal impact on the environment</w:t>
            </w:r>
          </w:p>
        </w:tc>
      </w:tr>
      <w:tr w:rsidTr="00310D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E7">
            <w:pPr>
              <w:pStyle w:val="BodyText"/>
              <w:rPr>
                <w:lang w:val="en-NZ"/>
              </w:rPr>
            </w:pPr>
          </w:p>
        </w:tc>
      </w:tr>
      <w:tr w:rsidTr="00310D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DE7" w:rsidP="00310DE7">
            <w:pPr>
              <w:pStyle w:val="BodyText"/>
            </w:pPr>
            <w:r w:rsidRPr="00310DE7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E7">
            <w:pPr>
              <w:pStyle w:val="BodyText"/>
              <w:rPr>
                <w:lang w:val="en-NZ"/>
              </w:rPr>
            </w:pPr>
            <w:r w:rsidRPr="00310DE7">
              <w:rPr>
                <w:rStyle w:val="SpecialBold"/>
              </w:rPr>
              <w:t>Supervise close-down of field activities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E7">
            <w:pPr>
              <w:pStyle w:val="BodyText"/>
              <w:rPr>
                <w:lang w:val="en-NZ"/>
              </w:rPr>
            </w:pPr>
            <w:r w:rsidRPr="00310DE7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E7">
            <w:pPr>
              <w:pStyle w:val="BodyText"/>
              <w:rPr>
                <w:lang w:val="en-NZ"/>
              </w:rPr>
            </w:pPr>
            <w:r w:rsidRPr="00310DE7">
              <w:t>Arrange for the checking, packaging and transportation of all samples, equipment and instruments back to base</w:t>
            </w:r>
          </w:p>
        </w:tc>
      </w:tr>
      <w:tr w:rsidTr="00310D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E7">
            <w:pPr>
              <w:pStyle w:val="BodyText"/>
              <w:rPr>
                <w:lang w:val="en-NZ"/>
              </w:rPr>
            </w:pPr>
            <w:r w:rsidRPr="00310DE7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E7">
            <w:pPr>
              <w:pStyle w:val="BodyText"/>
              <w:rPr>
                <w:lang w:val="en-NZ"/>
              </w:rPr>
            </w:pPr>
            <w:r w:rsidRPr="00310DE7">
              <w:t>Ensure that site is left in accordance with workplace and environmental requirements</w:t>
            </w:r>
          </w:p>
        </w:tc>
      </w:tr>
      <w:tr w:rsidTr="00310D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E7">
            <w:pPr>
              <w:pStyle w:val="BodyText"/>
              <w:rPr>
                <w:lang w:val="en-NZ"/>
              </w:rPr>
            </w:pPr>
            <w:r w:rsidRPr="00310DE7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E7">
            <w:pPr>
              <w:pStyle w:val="BodyText"/>
              <w:rPr>
                <w:lang w:val="en-NZ"/>
              </w:rPr>
            </w:pPr>
            <w:r w:rsidRPr="00310DE7">
              <w:t>Monitor dispatch of collected samples for subsequent laboratory analyses</w:t>
            </w:r>
          </w:p>
        </w:tc>
      </w:tr>
      <w:tr w:rsidTr="00310D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E7">
            <w:pPr>
              <w:pStyle w:val="BodyText"/>
              <w:rPr>
                <w:lang w:val="en-NZ"/>
              </w:rPr>
            </w:pPr>
            <w:r w:rsidRPr="00310DE7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E7">
            <w:pPr>
              <w:pStyle w:val="BodyText"/>
              <w:rPr>
                <w:lang w:val="en-NZ"/>
              </w:rPr>
            </w:pPr>
            <w:r w:rsidRPr="00310DE7">
              <w:t>Ensure that all equipment and instruments are tested and decontaminated before final storage, as necessary</w:t>
            </w:r>
          </w:p>
        </w:tc>
      </w:tr>
      <w:tr w:rsidTr="00310D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E7">
            <w:pPr>
              <w:pStyle w:val="BodyText"/>
              <w:rPr>
                <w:lang w:val="en-NZ"/>
              </w:rPr>
            </w:pPr>
            <w:r w:rsidRPr="00310DE7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E7">
            <w:pPr>
              <w:pStyle w:val="BodyText"/>
              <w:rPr>
                <w:lang w:val="en-NZ"/>
              </w:rPr>
            </w:pPr>
            <w:r w:rsidRPr="00310DE7">
              <w:t>Ensure all field data is stored a</w:t>
            </w:r>
            <w:r w:rsidRPr="00310DE7">
              <w:t>ppropriately for subsequent analysis</w:t>
            </w:r>
          </w:p>
        </w:tc>
      </w:tr>
      <w:tr w:rsidTr="00310D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E7">
            <w:pPr>
              <w:pStyle w:val="BodyText"/>
              <w:rPr>
                <w:lang w:val="en-NZ"/>
              </w:rPr>
            </w:pPr>
            <w:r w:rsidRPr="00310DE7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DE7" w:rsidP="00310DE7">
            <w:pPr>
              <w:pStyle w:val="BodyText"/>
            </w:pPr>
            <w:r w:rsidRPr="00310DE7">
              <w:t>Report results, any anomalies and recommendations to data analysers, users and/or supervisor</w:t>
            </w:r>
          </w:p>
        </w:tc>
      </w:tr>
    </w:tbl>
    <w:p w:rsidR="00000000" w:rsidRPr="00310DE7" w:rsidP="00310DE7">
      <w:pPr>
        <w:pStyle w:val="BodyText"/>
      </w:pPr>
    </w:p>
    <w:p w:rsidR="00000000" w:rsidRPr="00310DE7" w:rsidP="00310DE7">
      <w:pPr>
        <w:pStyle w:val="AllowPageBreak"/>
      </w:pPr>
    </w:p>
    <w:p w:rsidR="00000000" w:rsidRPr="00310DE7" w:rsidP="00310DE7">
      <w:pPr>
        <w:pStyle w:val="Heading1"/>
      </w:pPr>
      <w:bookmarkStart w:id="7" w:name="O_901711"/>
      <w:bookmarkEnd w:id="7"/>
      <w:r w:rsidRPr="00310DE7">
        <w:t>Foundation Skills</w:t>
      </w:r>
    </w:p>
    <w:p w:rsidR="00000000" w:rsidRPr="00310DE7" w:rsidP="007408DC">
      <w:pPr>
        <w:pStyle w:val="BodyText"/>
      </w:pPr>
      <w:r w:rsidRPr="00310DE7">
        <w:t>This section describes those language, literacy, numeracy and employment skills th</w:t>
      </w:r>
      <w:r w:rsidRPr="00310DE7">
        <w:t>at are essential to performance.</w:t>
      </w:r>
    </w:p>
    <w:p w:rsidR="00000000" w:rsidRPr="00310DE7" w:rsidP="007408DC">
      <w:pPr>
        <w:pStyle w:val="BodyText"/>
      </w:pPr>
      <w:r w:rsidRPr="00310DE7">
        <w:t>Foundation skills essential to performance are explicit in the performance criteria of this unit of competency.</w:t>
      </w:r>
    </w:p>
    <w:p w:rsidR="00000000" w:rsidRPr="00310DE7" w:rsidP="00310DE7">
      <w:pPr>
        <w:pStyle w:val="Heading1"/>
      </w:pPr>
      <w:bookmarkStart w:id="8" w:name="O_901710"/>
      <w:bookmarkEnd w:id="8"/>
      <w:r w:rsidRPr="00310DE7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7408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E7">
            <w:pPr>
              <w:pStyle w:val="BodyText"/>
              <w:rPr>
                <w:lang w:val="en-NZ"/>
              </w:rPr>
            </w:pPr>
            <w:r w:rsidRPr="00310DE7">
              <w:t>This field allows for different work environments and conditions that may</w:t>
            </w:r>
            <w:r w:rsidRPr="00310DE7">
              <w:t xml:space="preserve"> affect performance.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7408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E7">
            <w:pPr>
              <w:pStyle w:val="BodyText"/>
              <w:rPr>
                <w:lang w:val="en-NZ"/>
              </w:rPr>
            </w:pPr>
            <w:r w:rsidRPr="00310DE7">
              <w:rPr>
                <w:rStyle w:val="SpecialBold"/>
              </w:rPr>
              <w:t xml:space="preserve">Standards, codes, procedures and/or workplace requirements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DE7" w:rsidP="00310DE7">
            <w:pPr>
              <w:pStyle w:val="BodyText"/>
            </w:pPr>
            <w:r w:rsidRPr="00310DE7">
              <w:t>Standards, codes, procedures and/or workplace requirements include the latest version of one or more of:</w:t>
            </w:r>
          </w:p>
          <w:p w:rsidR="00000000" w:rsidRPr="00310DE7" w:rsidP="00310DE7">
            <w:pPr>
              <w:pStyle w:val="ListBullet"/>
            </w:pPr>
            <w:r w:rsidRPr="00310DE7">
              <w:t xml:space="preserve">Australian, national and international standards, guidelines and codes covering labelling </w:t>
            </w:r>
            <w:r w:rsidRPr="00310DE7">
              <w:t>of workplace substances; storage, handling and transport of dangerous goods; and environmental management</w:t>
            </w:r>
          </w:p>
          <w:p w:rsidR="00000000" w:rsidRPr="00310DE7" w:rsidP="00310DE7">
            <w:pPr>
              <w:pStyle w:val="ListBullet"/>
            </w:pPr>
            <w:r w:rsidRPr="00310DE7">
              <w:t>national work health and safety (WHS) standards and codes of practice, and occupational protective equipment</w:t>
            </w:r>
          </w:p>
          <w:p w:rsidR="00000000" w:rsidRPr="00310DE7" w:rsidP="00310DE7">
            <w:pPr>
              <w:pStyle w:val="ListBullet"/>
            </w:pPr>
            <w:r w:rsidRPr="00310DE7">
              <w:t>government policy and regulations coverin</w:t>
            </w:r>
            <w:r w:rsidRPr="00310DE7">
              <w:t>g environmental management, sustainable development and impact assessment, and environmental protection measures</w:t>
            </w:r>
          </w:p>
          <w:p w:rsidR="00000000" w:rsidRPr="00310DE7" w:rsidP="00310DE7">
            <w:pPr>
              <w:pStyle w:val="ListBullet"/>
            </w:pPr>
            <w:r w:rsidRPr="00310DE7">
              <w:t>industry-specific codes, regulations and guidelines, such as animal welfare legislation and codes of practice, and Australian Quarantine and In</w:t>
            </w:r>
            <w:r w:rsidRPr="00310DE7">
              <w:t>spection Service (AQIS) Export Control (Orders) Regulations and Import Guidelines</w:t>
            </w:r>
          </w:p>
          <w:p w:rsidR="00000000" w:rsidRPr="00310DE7" w:rsidP="00310DE7">
            <w:pPr>
              <w:pStyle w:val="ListBullet"/>
            </w:pPr>
            <w:r w:rsidRPr="00310DE7">
              <w:t xml:space="preserve">standard methods for conducting field monitoring and surveys, specific environmental standards, survey plans, site-specific requirements, stakeholder consultation protocols, </w:t>
            </w:r>
            <w:r w:rsidRPr="00310DE7">
              <w:t>permits for access to land (e.g. Aboriginal reserves), and wildlife capture and handling</w:t>
            </w:r>
          </w:p>
          <w:p w:rsidR="00000000" w:rsidRPr="00310DE7" w:rsidP="00310DE7">
            <w:pPr>
              <w:pStyle w:val="ListBullet"/>
            </w:pPr>
            <w:r w:rsidRPr="00310DE7">
              <w:t>workplace documents, such as ethics committee approval, standard operating procedures (SOPs), data quality procedures, equipment manuals and warranties, supplier catal</w:t>
            </w:r>
            <w:r w:rsidRPr="00310DE7">
              <w:t>ogue and handbooks, calibration and maintenance schedules, material safety data sheets (MSDS) and safety procedures, safety and accident/injury/emergency plans, survey/laboratory schedules, workplace recording and reporting procedures, and waste minimisati</w:t>
            </w:r>
            <w:r w:rsidRPr="00310DE7">
              <w:t>on and safe disposal procedures</w:t>
            </w:r>
          </w:p>
          <w:p w:rsidR="00000000" w:rsidP="00310DE7">
            <w:pPr>
              <w:pStyle w:val="BodyText"/>
              <w:rPr>
                <w:lang w:val="en-NZ"/>
              </w:rPr>
            </w:pPr>
          </w:p>
        </w:tc>
      </w:tr>
      <w:tr w:rsidTr="007408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E7">
            <w:pPr>
              <w:pStyle w:val="BodyText"/>
              <w:rPr>
                <w:lang w:val="en-NZ"/>
              </w:rPr>
            </w:pPr>
            <w:r w:rsidRPr="00310DE7">
              <w:rPr>
                <w:rStyle w:val="SpecialBold"/>
              </w:rPr>
              <w:t xml:space="preserve">Field survey activities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DE7" w:rsidP="00310DE7">
            <w:pPr>
              <w:pStyle w:val="BodyText"/>
            </w:pPr>
            <w:r w:rsidRPr="00310DE7">
              <w:t>Field survey activities, but are not limited to, include one or more of:</w:t>
            </w:r>
          </w:p>
          <w:p w:rsidR="00000000" w:rsidRPr="00310DE7" w:rsidP="00310DE7">
            <w:pPr>
              <w:pStyle w:val="ListBullet"/>
            </w:pPr>
            <w:r w:rsidRPr="00310DE7">
              <w:t>climate and meteorology</w:t>
            </w:r>
          </w:p>
          <w:p w:rsidR="00000000" w:rsidRPr="00310DE7" w:rsidP="00310DE7">
            <w:pPr>
              <w:pStyle w:val="ListBullet"/>
            </w:pPr>
            <w:r w:rsidRPr="00310DE7">
              <w:t>geology, soils and geomorphology</w:t>
            </w:r>
          </w:p>
          <w:p w:rsidR="00000000" w:rsidRPr="00310DE7" w:rsidP="00310DE7">
            <w:pPr>
              <w:pStyle w:val="ListBullet"/>
            </w:pPr>
            <w:r w:rsidRPr="00310DE7">
              <w:t>hydrology and water quality</w:t>
            </w:r>
          </w:p>
          <w:p w:rsidR="00000000" w:rsidRPr="00310DE7" w:rsidP="00310DE7">
            <w:pPr>
              <w:pStyle w:val="ListBullet"/>
            </w:pPr>
            <w:r w:rsidRPr="00310DE7">
              <w:t>noise</w:t>
            </w:r>
          </w:p>
          <w:p w:rsidR="00000000" w:rsidRPr="00310DE7" w:rsidP="00310DE7">
            <w:pPr>
              <w:pStyle w:val="ListBullet"/>
            </w:pPr>
            <w:r w:rsidRPr="00310DE7">
              <w:t>land resources, vegetation, wildlife and conservation</w:t>
            </w:r>
          </w:p>
          <w:p w:rsidR="00000000" w:rsidRPr="00310DE7" w:rsidP="00310DE7">
            <w:pPr>
              <w:pStyle w:val="ListBullet"/>
            </w:pPr>
            <w:r w:rsidRPr="00310DE7">
              <w:t>land uses, agriculture, forestry, mining and recreation</w:t>
            </w:r>
          </w:p>
          <w:p w:rsidR="00000000" w:rsidP="00310DE7">
            <w:pPr>
              <w:pStyle w:val="BodyText"/>
              <w:rPr>
                <w:lang w:val="en-NZ"/>
              </w:rPr>
            </w:pPr>
          </w:p>
        </w:tc>
      </w:tr>
      <w:tr w:rsidTr="007408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E7">
            <w:pPr>
              <w:pStyle w:val="BodyText"/>
              <w:rPr>
                <w:lang w:val="en-NZ"/>
              </w:rPr>
            </w:pPr>
            <w:r w:rsidRPr="00310DE7">
              <w:rPr>
                <w:rStyle w:val="SpecialBold"/>
              </w:rPr>
              <w:t xml:space="preserve">Clients and stakeholders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DE7" w:rsidP="00310DE7">
            <w:pPr>
              <w:pStyle w:val="BodyText"/>
            </w:pPr>
            <w:r w:rsidRPr="00310DE7">
              <w:t>Clients and stakeholders include, but are not limited to, one or more of:</w:t>
            </w:r>
          </w:p>
          <w:p w:rsidR="00000000" w:rsidRPr="00310DE7" w:rsidP="00310DE7">
            <w:pPr>
              <w:pStyle w:val="ListBullet"/>
            </w:pPr>
            <w:r w:rsidRPr="00310DE7">
              <w:t>Commonwealth, state/territory and local gov</w:t>
            </w:r>
            <w:r w:rsidRPr="00310DE7">
              <w:t>ernment agencies</w:t>
            </w:r>
          </w:p>
          <w:p w:rsidR="00000000" w:rsidRPr="00310DE7" w:rsidP="00310DE7">
            <w:pPr>
              <w:pStyle w:val="ListBullet"/>
            </w:pPr>
            <w:r w:rsidRPr="00310DE7">
              <w:t>organisations with monitoring and/or survey responsibilities</w:t>
            </w:r>
          </w:p>
          <w:p w:rsidR="00000000" w:rsidRPr="00310DE7" w:rsidP="00310DE7">
            <w:pPr>
              <w:pStyle w:val="ListBullet"/>
            </w:pPr>
            <w:r w:rsidRPr="00310DE7">
              <w:t>regulatory authorities</w:t>
            </w:r>
          </w:p>
          <w:p w:rsidR="00000000" w:rsidRPr="00310DE7" w:rsidP="00310DE7">
            <w:pPr>
              <w:pStyle w:val="ListBullet"/>
            </w:pPr>
            <w:r w:rsidRPr="00310DE7">
              <w:t>private companies</w:t>
            </w:r>
          </w:p>
          <w:p w:rsidR="00000000" w:rsidRPr="00310DE7" w:rsidP="00310DE7">
            <w:pPr>
              <w:pStyle w:val="ListBullet"/>
            </w:pPr>
            <w:r w:rsidRPr="00310DE7">
              <w:t>developers</w:t>
            </w:r>
          </w:p>
          <w:p w:rsidR="00000000" w:rsidRPr="00310DE7" w:rsidP="00310DE7">
            <w:pPr>
              <w:pStyle w:val="ListBullet"/>
            </w:pPr>
            <w:r w:rsidRPr="00310DE7">
              <w:t>land owners and leaseholders</w:t>
            </w:r>
          </w:p>
          <w:p w:rsidR="00000000" w:rsidP="00310DE7">
            <w:pPr>
              <w:pStyle w:val="BodyText"/>
              <w:rPr>
                <w:lang w:val="en-NZ"/>
              </w:rPr>
            </w:pPr>
          </w:p>
        </w:tc>
      </w:tr>
      <w:tr w:rsidTr="007408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E7">
            <w:pPr>
              <w:pStyle w:val="BodyText"/>
              <w:rPr>
                <w:lang w:val="en-NZ"/>
              </w:rPr>
            </w:pPr>
            <w:r w:rsidRPr="00310DE7">
              <w:rPr>
                <w:rStyle w:val="SpecialBold"/>
              </w:rPr>
              <w:t xml:space="preserve">The purpose or objective of the field survey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DE7" w:rsidP="00310DE7">
            <w:pPr>
              <w:pStyle w:val="BodyText"/>
            </w:pPr>
            <w:r w:rsidRPr="00310DE7">
              <w:t>The purpose or objective of field surveys include, but are not limited to, one or more of:</w:t>
            </w:r>
          </w:p>
          <w:p w:rsidR="00000000" w:rsidRPr="00310DE7" w:rsidP="00310DE7">
            <w:pPr>
              <w:pStyle w:val="ListBullet"/>
            </w:pPr>
            <w:r w:rsidRPr="00310DE7">
              <w:t>part of workplace environmental management plan</w:t>
            </w:r>
          </w:p>
          <w:p w:rsidR="00000000" w:rsidRPr="00310DE7" w:rsidP="00310DE7">
            <w:pPr>
              <w:pStyle w:val="ListBullet"/>
            </w:pPr>
            <w:r w:rsidRPr="00310DE7">
              <w:t>statutory requirements</w:t>
            </w:r>
          </w:p>
          <w:p w:rsidR="00000000" w:rsidRPr="00310DE7" w:rsidP="00310DE7">
            <w:pPr>
              <w:pStyle w:val="ListBullet"/>
            </w:pPr>
            <w:r w:rsidRPr="00310DE7">
              <w:t>environmental impact assessment for major development</w:t>
            </w:r>
          </w:p>
          <w:p w:rsidR="00000000" w:rsidRPr="00310DE7" w:rsidP="00310DE7">
            <w:pPr>
              <w:pStyle w:val="ListBullet"/>
            </w:pPr>
            <w:r w:rsidRPr="00310DE7">
              <w:t>environment audit</w:t>
            </w:r>
          </w:p>
          <w:p w:rsidR="00000000" w:rsidRPr="00310DE7" w:rsidP="00310DE7">
            <w:pPr>
              <w:pStyle w:val="ListBullet"/>
            </w:pPr>
            <w:r w:rsidRPr="00310DE7">
              <w:t>pollution control act</w:t>
            </w:r>
            <w:r w:rsidRPr="00310DE7">
              <w:t>ivity</w:t>
            </w:r>
          </w:p>
          <w:p w:rsidR="00000000" w:rsidRPr="00310DE7" w:rsidP="00310DE7">
            <w:pPr>
              <w:pStyle w:val="ListBullet"/>
            </w:pPr>
            <w:r w:rsidRPr="00310DE7">
              <w:t>general environmental and ecological surveys</w:t>
            </w:r>
          </w:p>
          <w:p w:rsidR="00000000" w:rsidRPr="00310DE7" w:rsidP="00310DE7">
            <w:pPr>
              <w:pStyle w:val="ListBullet"/>
            </w:pPr>
            <w:r w:rsidRPr="00310DE7">
              <w:t>research studies</w:t>
            </w:r>
          </w:p>
          <w:p w:rsidR="00000000" w:rsidP="00310DE7">
            <w:pPr>
              <w:pStyle w:val="BodyText"/>
              <w:rPr>
                <w:lang w:val="en-NZ"/>
              </w:rPr>
            </w:pPr>
          </w:p>
        </w:tc>
      </w:tr>
      <w:tr w:rsidTr="007408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E7">
            <w:pPr>
              <w:pStyle w:val="BodyText"/>
              <w:rPr>
                <w:lang w:val="en-NZ"/>
              </w:rPr>
            </w:pPr>
            <w:r w:rsidRPr="00310DE7">
              <w:rPr>
                <w:rStyle w:val="SpecialBold"/>
              </w:rPr>
              <w:t xml:space="preserve">Administrative requirements and approvals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DE7" w:rsidP="00310DE7">
            <w:pPr>
              <w:pStyle w:val="BodyText"/>
            </w:pPr>
            <w:r w:rsidRPr="00310DE7">
              <w:t>Administrative requirements and approvals include, but are not limited to, one or more of:</w:t>
            </w:r>
          </w:p>
          <w:p w:rsidR="00000000" w:rsidRPr="00310DE7" w:rsidP="00310DE7">
            <w:pPr>
              <w:pStyle w:val="ListBullet"/>
            </w:pPr>
            <w:r w:rsidRPr="00310DE7">
              <w:t>travel requisitions</w:t>
            </w:r>
          </w:p>
          <w:p w:rsidR="00000000" w:rsidRPr="00310DE7" w:rsidP="00310DE7">
            <w:pPr>
              <w:pStyle w:val="ListBullet"/>
            </w:pPr>
            <w:r w:rsidRPr="00310DE7">
              <w:t xml:space="preserve">authority for use of vehicles and equipment </w:t>
            </w:r>
          </w:p>
          <w:p w:rsidR="00000000" w:rsidRPr="00310DE7" w:rsidP="00310DE7">
            <w:pPr>
              <w:pStyle w:val="ListBullet"/>
            </w:pPr>
            <w:r w:rsidRPr="00310DE7">
              <w:t>insurance</w:t>
            </w:r>
          </w:p>
          <w:p w:rsidR="00000000" w:rsidRPr="00310DE7" w:rsidP="00310DE7">
            <w:pPr>
              <w:pStyle w:val="ListBullet"/>
            </w:pPr>
            <w:r w:rsidRPr="00310DE7">
              <w:t>permits</w:t>
            </w:r>
          </w:p>
          <w:p w:rsidR="00000000" w:rsidP="00310DE7">
            <w:pPr>
              <w:pStyle w:val="BodyText"/>
              <w:rPr>
                <w:lang w:val="en-NZ"/>
              </w:rPr>
            </w:pPr>
          </w:p>
        </w:tc>
      </w:tr>
      <w:tr w:rsidTr="007408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E7">
            <w:pPr>
              <w:pStyle w:val="BodyText"/>
              <w:rPr>
                <w:lang w:val="en-NZ"/>
              </w:rPr>
            </w:pPr>
            <w:r w:rsidRPr="00310DE7">
              <w:rPr>
                <w:rStyle w:val="SpecialBold"/>
              </w:rPr>
              <w:t xml:space="preserve">Field procedures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DE7" w:rsidP="00310DE7">
            <w:pPr>
              <w:pStyle w:val="BodyText"/>
            </w:pPr>
            <w:r w:rsidRPr="00310DE7">
              <w:t>Field procedures include, but are not limited to, one or more of:</w:t>
            </w:r>
          </w:p>
          <w:p w:rsidR="00000000" w:rsidRPr="00310DE7" w:rsidP="00310DE7">
            <w:pPr>
              <w:pStyle w:val="ListBullet"/>
            </w:pPr>
            <w:r w:rsidRPr="00310DE7">
              <w:t>sampling</w:t>
            </w:r>
          </w:p>
          <w:p w:rsidR="00000000" w:rsidRPr="00310DE7" w:rsidP="00310DE7">
            <w:pPr>
              <w:pStyle w:val="ListBullet"/>
            </w:pPr>
            <w:r w:rsidRPr="00310DE7">
              <w:t>field testing (validated and authorised)</w:t>
            </w:r>
          </w:p>
          <w:p w:rsidR="00000000" w:rsidRPr="00310DE7" w:rsidP="00310DE7">
            <w:pPr>
              <w:pStyle w:val="ListBullet"/>
            </w:pPr>
            <w:r w:rsidRPr="00310DE7">
              <w:t>animal trapping (and release), tagging and keeping</w:t>
            </w:r>
          </w:p>
          <w:p w:rsidR="00000000" w:rsidRPr="00310DE7" w:rsidP="00310DE7">
            <w:pPr>
              <w:pStyle w:val="ListBullet"/>
            </w:pPr>
            <w:r w:rsidRPr="00310DE7">
              <w:t>emergency response, safety and survival aspects</w:t>
            </w:r>
          </w:p>
          <w:p w:rsidR="00000000" w:rsidRPr="00310DE7" w:rsidP="00310DE7">
            <w:pPr>
              <w:pStyle w:val="ListBullet"/>
            </w:pPr>
            <w:r w:rsidRPr="00310DE7">
              <w:t>data collection, analysis and reporting</w:t>
            </w:r>
          </w:p>
          <w:p w:rsidR="00000000" w:rsidRPr="00310DE7" w:rsidP="00310DE7">
            <w:pPr>
              <w:pStyle w:val="ListBullet"/>
            </w:pPr>
            <w:r w:rsidRPr="00310DE7">
              <w:t>protection of the environment</w:t>
            </w:r>
          </w:p>
          <w:p w:rsidR="00000000" w:rsidP="00310DE7">
            <w:pPr>
              <w:pStyle w:val="BodyText"/>
              <w:rPr>
                <w:lang w:val="en-NZ"/>
              </w:rPr>
            </w:pPr>
          </w:p>
        </w:tc>
      </w:tr>
      <w:tr w:rsidTr="007408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DE7">
            <w:pPr>
              <w:pStyle w:val="BodyText"/>
              <w:rPr>
                <w:lang w:val="en-NZ"/>
              </w:rPr>
            </w:pPr>
            <w:r w:rsidRPr="00310DE7">
              <w:rPr>
                <w:rStyle w:val="SpecialBold"/>
              </w:rPr>
              <w:t xml:space="preserve">WHS and environmental management requirements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DE7" w:rsidP="00310DE7">
            <w:pPr>
              <w:pStyle w:val="BodyText"/>
            </w:pPr>
            <w:r w:rsidRPr="00310DE7">
              <w:t>WHS and environmental management requirements include:</w:t>
            </w:r>
          </w:p>
          <w:p w:rsidR="00000000" w:rsidRPr="00310DE7" w:rsidP="00310DE7">
            <w:pPr>
              <w:pStyle w:val="BodyText"/>
            </w:pPr>
            <w:r w:rsidRPr="00310DE7">
              <w:rPr>
                <w:rStyle w:val="Symbols"/>
              </w:rPr>
              <w:t></w:t>
            </w:r>
            <w:r w:rsidRPr="00310DE7">
              <w:rPr>
                <w:rStyle w:val="Symbols"/>
              </w:rPr>
              <w:tab/>
            </w:r>
            <w:r w:rsidRPr="00310DE7">
              <w:t>complying with WHS and environme</w:t>
            </w:r>
            <w:r w:rsidRPr="00310DE7">
              <w:t>ntal management requirements at all times, which may be imposed through state/territory or federal legislation. These requirements must not be compromised at any time</w:t>
            </w:r>
          </w:p>
          <w:p w:rsidR="00000000" w:rsidRPr="00310DE7" w:rsidP="00310DE7">
            <w:pPr>
              <w:pStyle w:val="BodyText"/>
            </w:pPr>
            <w:r w:rsidRPr="00310DE7">
              <w:rPr>
                <w:rStyle w:val="Symbols"/>
              </w:rPr>
              <w:t></w:t>
            </w:r>
            <w:r w:rsidRPr="00310DE7">
              <w:rPr>
                <w:rStyle w:val="Symbols"/>
              </w:rPr>
              <w:tab/>
            </w:r>
            <w:r w:rsidRPr="00310DE7">
              <w:t>applying standard precautions relating to the potentially hazardous nature of samples</w:t>
            </w:r>
          </w:p>
          <w:p w:rsidR="00000000" w:rsidRPr="00310DE7" w:rsidP="00310DE7">
            <w:pPr>
              <w:pStyle w:val="ListBullet"/>
            </w:pPr>
            <w:r w:rsidRPr="00310DE7">
              <w:t>accessing and applying current industry understanding of infection control issued by the National Health and Medical Research Council (NHMRC) and State and Territory Departments of Health, where relevant</w:t>
            </w:r>
          </w:p>
        </w:tc>
      </w:tr>
    </w:tbl>
    <w:p w:rsidR="00000000" w:rsidRPr="00310DE7" w:rsidP="00310DE7">
      <w:pPr>
        <w:pStyle w:val="BodyText"/>
      </w:pPr>
    </w:p>
    <w:p w:rsidR="00000000" w:rsidRPr="00310DE7" w:rsidP="00310DE7">
      <w:pPr>
        <w:pStyle w:val="AllowPageBreak"/>
      </w:pPr>
    </w:p>
    <w:p w:rsidR="00000000" w:rsidRPr="00310DE7" w:rsidP="00310DE7">
      <w:pPr>
        <w:pStyle w:val="Heading1"/>
      </w:pPr>
      <w:bookmarkStart w:id="9" w:name="O_901709"/>
      <w:bookmarkEnd w:id="9"/>
      <w:r w:rsidRPr="00310DE7">
        <w:t>Unit Mapping Information</w:t>
      </w:r>
    </w:p>
    <w:p w:rsidR="00000000" w:rsidRPr="00310DE7" w:rsidP="007408DC">
      <w:pPr>
        <w:pStyle w:val="BodyText"/>
      </w:pPr>
      <w:r w:rsidRPr="00310DE7">
        <w:t xml:space="preserve">Release 1. Supersedes and is equivalent to MSL975011A Design and supervise complex environmental field surveys  </w:t>
      </w:r>
    </w:p>
    <w:p w:rsidR="00000000" w:rsidRPr="00310DE7" w:rsidP="00310DE7">
      <w:pPr>
        <w:pStyle w:val="Heading1"/>
      </w:pPr>
      <w:bookmarkStart w:id="10" w:name="O_901702"/>
      <w:bookmarkEnd w:id="10"/>
      <w:r w:rsidRPr="00310DE7">
        <w:t>Links</w:t>
      </w:r>
    </w:p>
    <w:p w:rsidR="00000000" w:rsidRPr="00310DE7" w:rsidP="007408DC">
      <w:pPr>
        <w:pStyle w:val="BodyText"/>
      </w:pPr>
      <w:r w:rsidRPr="00310D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CA3C81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310DE7" w:rsidP="007408DC">
      <w:pPr>
        <w:pStyle w:val="BodyText"/>
        <w:sectPr w:rsidSect="00310DE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10DE7" w:rsidP="00310DE7">
      <w:pPr>
        <w:pStyle w:val="SuperHeading"/>
      </w:pPr>
      <w:r w:rsidRPr="00310DE7">
        <w:t>Assessment Requirements for MSL975011 Design and supervise complex environmental field surveys</w:t>
      </w:r>
    </w:p>
    <w:p w:rsidR="00000000" w:rsidRPr="00310DE7" w:rsidP="00310DE7">
      <w:pPr>
        <w:pStyle w:val="Heading1"/>
      </w:pPr>
      <w:bookmarkStart w:id="11" w:name="O_901704"/>
      <w:bookmarkEnd w:id="11"/>
      <w:r w:rsidRPr="00310DE7">
        <w:t>Modification History</w:t>
      </w:r>
    </w:p>
    <w:p w:rsidR="00000000" w:rsidRPr="00310DE7" w:rsidP="007408DC">
      <w:pPr>
        <w:pStyle w:val="BodyText"/>
      </w:pPr>
      <w:r w:rsidRPr="00310DE7">
        <w:t>Release 1. Supersedes and is equivalent to MSL97501</w:t>
      </w:r>
      <w:r w:rsidRPr="00310DE7">
        <w:t xml:space="preserve">1A Design and supervise complex environmental field surveys  </w:t>
      </w:r>
    </w:p>
    <w:p w:rsidR="00000000" w:rsidRPr="00310DE7" w:rsidP="00310DE7">
      <w:pPr>
        <w:pStyle w:val="Heading1"/>
      </w:pPr>
      <w:bookmarkStart w:id="12" w:name="O_901707"/>
      <w:bookmarkEnd w:id="12"/>
      <w:r w:rsidRPr="00310DE7">
        <w:t>Performance Evidence</w:t>
      </w:r>
    </w:p>
    <w:p w:rsidR="00000000" w:rsidRPr="00310DE7" w:rsidP="007408DC">
      <w:pPr>
        <w:pStyle w:val="BodyText"/>
      </w:pPr>
      <w:r w:rsidRPr="00310DE7">
        <w:t>Evidence of competence in this unit must satisfy all of the requirements of the elements and performance criteria, and include demonstration of:</w:t>
      </w:r>
    </w:p>
    <w:p w:rsidR="00000000" w:rsidRPr="00310DE7" w:rsidP="00310DE7">
      <w:pPr>
        <w:pStyle w:val="ListBullet"/>
      </w:pPr>
      <w:r w:rsidRPr="00310DE7">
        <w:t>designing,</w:t>
      </w:r>
      <w:r w:rsidRPr="00310DE7">
        <w:t xml:space="preserve"> organising and supervising at least one (1) complex environmental field survey</w:t>
      </w:r>
    </w:p>
    <w:p w:rsidR="00000000" w:rsidRPr="00310DE7" w:rsidP="00310DE7">
      <w:pPr>
        <w:pStyle w:val="ListBullet"/>
      </w:pPr>
      <w:r w:rsidRPr="00310DE7">
        <w:t>confirming the survey purpose, objectives and resource requirements</w:t>
      </w:r>
    </w:p>
    <w:p w:rsidR="00000000" w:rsidRPr="00310DE7" w:rsidP="00310DE7">
      <w:pPr>
        <w:pStyle w:val="ListBullet"/>
      </w:pPr>
      <w:r w:rsidRPr="00310DE7">
        <w:t>selecting appropriate field survey methods, equipment, instruments and data quality procedures</w:t>
      </w:r>
    </w:p>
    <w:p w:rsidR="00000000" w:rsidRPr="00310DE7" w:rsidP="00310DE7">
      <w:pPr>
        <w:pStyle w:val="ListBullet"/>
      </w:pPr>
      <w:r w:rsidRPr="00310DE7">
        <w:t>assessing ris</w:t>
      </w:r>
      <w:r w:rsidRPr="00310DE7">
        <w:t>ks and implementing appropriate safety and emergency procedures</w:t>
      </w:r>
    </w:p>
    <w:p w:rsidR="00000000" w:rsidRPr="00310DE7" w:rsidP="00310DE7">
      <w:pPr>
        <w:pStyle w:val="ListBullet"/>
      </w:pPr>
      <w:r w:rsidRPr="00310DE7">
        <w:t>developing an approved work program with details of key survey activities, timetable, staff roles and responsibilities</w:t>
      </w:r>
    </w:p>
    <w:p w:rsidR="00000000" w:rsidRPr="00310DE7" w:rsidP="00310DE7">
      <w:pPr>
        <w:pStyle w:val="ListBullet"/>
      </w:pPr>
      <w:r w:rsidRPr="00310DE7">
        <w:t>identifying all necessary supplies, equipment, instruments and vehicles</w:t>
      </w:r>
    </w:p>
    <w:p w:rsidR="00000000" w:rsidRPr="00310DE7" w:rsidP="00310DE7">
      <w:pPr>
        <w:pStyle w:val="ListBullet"/>
      </w:pPr>
      <w:r w:rsidRPr="00310DE7">
        <w:t>completing all survey plans and administrative requirements accurately and within the specified timeframe</w:t>
      </w:r>
    </w:p>
    <w:p w:rsidR="00000000" w:rsidRPr="00310DE7" w:rsidP="00310DE7">
      <w:pPr>
        <w:pStyle w:val="ListBullet"/>
      </w:pPr>
      <w:r w:rsidRPr="00310DE7">
        <w:t>clearly explaining the individual roles, responsibilities and specific tasks of staff within the work program</w:t>
      </w:r>
    </w:p>
    <w:p w:rsidR="00000000" w:rsidRPr="00310DE7" w:rsidP="00310DE7">
      <w:pPr>
        <w:pStyle w:val="ListBullet"/>
      </w:pPr>
      <w:r w:rsidRPr="00310DE7">
        <w:t>overseeing the checking, cleaning, stora</w:t>
      </w:r>
      <w:r w:rsidRPr="00310DE7">
        <w:t>ge and transport of all supplies, equipment and instruments to and from site</w:t>
      </w:r>
    </w:p>
    <w:p w:rsidR="00000000" w:rsidRPr="00310DE7" w:rsidP="00310DE7">
      <w:pPr>
        <w:pStyle w:val="ListBullet"/>
      </w:pPr>
      <w:r w:rsidRPr="00310DE7">
        <w:t>managing day-to-day survey activities efficiently in consultation with staff</w:t>
      </w:r>
    </w:p>
    <w:p w:rsidR="00000000" w:rsidRPr="00310DE7" w:rsidP="00310DE7">
      <w:pPr>
        <w:pStyle w:val="ListBullet"/>
      </w:pPr>
      <w:r w:rsidRPr="00310DE7">
        <w:t>modifying existing field survey protocols and adapting field activities to suit changing circumstances</w:t>
      </w:r>
    </w:p>
    <w:p w:rsidR="00000000" w:rsidRPr="00310DE7" w:rsidP="00310DE7">
      <w:pPr>
        <w:pStyle w:val="ListBullet"/>
      </w:pPr>
      <w:r w:rsidRPr="00310DE7">
        <w:t>communicating and negotiating effectively with staff and stakeholders to resolve problems or conflicts</w:t>
      </w:r>
    </w:p>
    <w:p w:rsidR="00000000" w:rsidRPr="00310DE7" w:rsidP="00310DE7">
      <w:pPr>
        <w:pStyle w:val="ListBullet"/>
      </w:pPr>
      <w:r w:rsidRPr="00310DE7">
        <w:t>overseeing the secure storage of all field data</w:t>
      </w:r>
    </w:p>
    <w:p w:rsidR="00000000" w:rsidRPr="00310DE7" w:rsidP="00310DE7">
      <w:pPr>
        <w:pStyle w:val="ListBullet"/>
      </w:pPr>
      <w:r w:rsidRPr="00310DE7">
        <w:t>reporting survey results, any anomalies and recommendations in accordance with workplace procedures</w:t>
      </w:r>
    </w:p>
    <w:p w:rsidR="00000000" w:rsidRPr="00310DE7" w:rsidP="00310DE7">
      <w:pPr>
        <w:pStyle w:val="ListBullet"/>
      </w:pPr>
      <w:r w:rsidRPr="00310DE7">
        <w:t>foll</w:t>
      </w:r>
      <w:r w:rsidRPr="00310DE7">
        <w:t>owing workplace safety procedures and hazard control measures for the protection of self and others.</w:t>
      </w:r>
    </w:p>
    <w:p w:rsidR="00000000" w:rsidRPr="00310DE7" w:rsidP="00310DE7">
      <w:pPr>
        <w:pStyle w:val="AllowPageBreak"/>
      </w:pPr>
    </w:p>
    <w:p w:rsidR="00000000" w:rsidRPr="00310DE7" w:rsidP="00310DE7">
      <w:pPr>
        <w:pStyle w:val="Heading1"/>
      </w:pPr>
      <w:bookmarkStart w:id="13" w:name="O_901706"/>
      <w:bookmarkEnd w:id="13"/>
      <w:r w:rsidRPr="00310DE7">
        <w:t>Knowledge Evidence</w:t>
      </w:r>
    </w:p>
    <w:p w:rsidR="00000000" w:rsidRPr="00310DE7" w:rsidP="007408DC">
      <w:pPr>
        <w:pStyle w:val="BodyText"/>
      </w:pPr>
      <w:r w:rsidRPr="00310DE7">
        <w:t>Must provide evidence that demonstrates knowledge of:</w:t>
      </w:r>
    </w:p>
    <w:p w:rsidR="00000000" w:rsidRPr="00310DE7" w:rsidP="00310DE7">
      <w:pPr>
        <w:pStyle w:val="ListBullet"/>
      </w:pPr>
      <w:r w:rsidRPr="00310DE7">
        <w:t>general principles of environmental planning and assessment, and</w:t>
      </w:r>
      <w:r w:rsidRPr="00310DE7">
        <w:t xml:space="preserve"> environmental protection</w:t>
      </w:r>
    </w:p>
    <w:p w:rsidR="00000000" w:rsidRPr="00310DE7" w:rsidP="00310DE7">
      <w:pPr>
        <w:pStyle w:val="ListBullet"/>
      </w:pPr>
      <w:r w:rsidRPr="00310DE7">
        <w:t>environmental field survey terminology, principles, practices and techniques relevant to job role</w:t>
      </w:r>
    </w:p>
    <w:p w:rsidR="00000000" w:rsidRPr="00310DE7" w:rsidP="00310DE7">
      <w:pPr>
        <w:pStyle w:val="ListBullet"/>
      </w:pPr>
      <w:r w:rsidRPr="00310DE7">
        <w:t>workplace data quality procedures, data recording and storage methods relevant to job role</w:t>
      </w:r>
    </w:p>
    <w:p w:rsidR="00000000" w:rsidRPr="00310DE7" w:rsidP="00310DE7">
      <w:pPr>
        <w:pStyle w:val="ListBullet"/>
      </w:pPr>
      <w:r w:rsidRPr="00310DE7">
        <w:t>current developments in field instrumenta</w:t>
      </w:r>
      <w:r w:rsidRPr="00310DE7">
        <w:t>tion, survey equipment and communication systems relevant to job role</w:t>
      </w:r>
    </w:p>
    <w:p w:rsidR="00000000" w:rsidRPr="00310DE7" w:rsidP="00310DE7">
      <w:pPr>
        <w:pStyle w:val="ListBullet"/>
      </w:pPr>
      <w:r w:rsidRPr="00310DE7">
        <w:t>typical purpose and objectives of the complex environmental field surveys, including:</w:t>
      </w:r>
    </w:p>
    <w:p w:rsidR="00000000" w:rsidRPr="00310DE7" w:rsidP="00310DE7">
      <w:pPr>
        <w:pStyle w:val="ListBullet2"/>
      </w:pPr>
      <w:r w:rsidRPr="00310DE7">
        <w:t>information and analysis required</w:t>
      </w:r>
    </w:p>
    <w:p w:rsidR="00000000" w:rsidRPr="00310DE7" w:rsidP="00310DE7">
      <w:pPr>
        <w:pStyle w:val="ListBullet2"/>
      </w:pPr>
      <w:r w:rsidRPr="00310DE7">
        <w:t>end users of information</w:t>
      </w:r>
    </w:p>
    <w:p w:rsidR="00000000" w:rsidRPr="00310DE7" w:rsidP="00310DE7">
      <w:pPr>
        <w:pStyle w:val="ListBullet2"/>
      </w:pPr>
      <w:r w:rsidRPr="00310DE7">
        <w:t>significance of outcomes for broader programs</w:t>
      </w:r>
    </w:p>
    <w:p w:rsidR="00000000" w:rsidRPr="00310DE7" w:rsidP="00310DE7">
      <w:pPr>
        <w:pStyle w:val="ListBullet"/>
      </w:pPr>
      <w:r w:rsidRPr="00310DE7">
        <w:t>typical field survey drivers and constraints, such as:</w:t>
      </w:r>
    </w:p>
    <w:p w:rsidR="00000000" w:rsidRPr="00310DE7" w:rsidP="00310DE7">
      <w:pPr>
        <w:pStyle w:val="ListBullet2"/>
      </w:pPr>
      <w:r w:rsidRPr="00310DE7">
        <w:t>political agendas, social and economic issues</w:t>
      </w:r>
    </w:p>
    <w:p w:rsidR="00000000" w:rsidRPr="00310DE7" w:rsidP="00310DE7">
      <w:pPr>
        <w:pStyle w:val="ListBullet2"/>
      </w:pPr>
      <w:r w:rsidRPr="00310DE7">
        <w:t>new field survey protocols or codes of practice</w:t>
      </w:r>
    </w:p>
    <w:p w:rsidR="00000000" w:rsidRPr="00310DE7" w:rsidP="00310DE7">
      <w:pPr>
        <w:pStyle w:val="ListBullet2"/>
      </w:pPr>
      <w:r w:rsidRPr="00310DE7">
        <w:t>recent judicial decisions</w:t>
      </w:r>
    </w:p>
    <w:p w:rsidR="00000000" w:rsidRPr="00310DE7" w:rsidP="00310DE7">
      <w:pPr>
        <w:pStyle w:val="ListBullet2"/>
      </w:pPr>
      <w:r w:rsidRPr="00310DE7">
        <w:t>recent environmental impact asses</w:t>
      </w:r>
      <w:r w:rsidRPr="00310DE7">
        <w:t>sments or audits</w:t>
      </w:r>
    </w:p>
    <w:p w:rsidR="00000000" w:rsidRPr="00310DE7" w:rsidP="00310DE7">
      <w:pPr>
        <w:pStyle w:val="ListBullet2"/>
      </w:pPr>
      <w:r w:rsidRPr="00310DE7">
        <w:t>media or public concerns</w:t>
      </w:r>
    </w:p>
    <w:p w:rsidR="00000000" w:rsidRPr="00310DE7" w:rsidP="00310DE7">
      <w:pPr>
        <w:pStyle w:val="ListBullet2"/>
      </w:pPr>
      <w:r w:rsidRPr="00310DE7">
        <w:t>field safety or accident/incident issues</w:t>
      </w:r>
    </w:p>
    <w:p w:rsidR="00000000" w:rsidRPr="00310DE7" w:rsidP="00310DE7">
      <w:pPr>
        <w:pStyle w:val="ListBullet2"/>
      </w:pPr>
      <w:r w:rsidRPr="00310DE7">
        <w:t>competencies and availability of staff</w:t>
      </w:r>
    </w:p>
    <w:p w:rsidR="00000000" w:rsidRPr="00310DE7" w:rsidP="00310DE7">
      <w:pPr>
        <w:pStyle w:val="ListBullet2"/>
      </w:pPr>
      <w:r w:rsidRPr="00310DE7">
        <w:t>time available to design and implement field activities</w:t>
      </w:r>
    </w:p>
    <w:p w:rsidR="00000000" w:rsidRPr="00310DE7" w:rsidP="00310DE7">
      <w:pPr>
        <w:pStyle w:val="ListBullet"/>
      </w:pPr>
      <w:r w:rsidRPr="00310DE7">
        <w:t xml:space="preserve">rights and responsibilities of employers and employees when conducting field </w:t>
      </w:r>
      <w:r w:rsidRPr="00310DE7">
        <w:t>activities, such as legal/regulatory requirements, risk management, safety and emergency management, and environmental protection</w:t>
      </w:r>
    </w:p>
    <w:p w:rsidR="00000000" w:rsidRPr="00310DE7" w:rsidP="00310DE7">
      <w:pPr>
        <w:pStyle w:val="ListBullet"/>
      </w:pPr>
      <w:r w:rsidRPr="00310DE7">
        <w:t>typical field survey problems, such as:</w:t>
      </w:r>
    </w:p>
    <w:p w:rsidR="00000000" w:rsidRPr="00310DE7" w:rsidP="00310DE7">
      <w:pPr>
        <w:pStyle w:val="ListBullet2"/>
      </w:pPr>
      <w:r w:rsidRPr="00310DE7">
        <w:t>unexpected restriction on access to sites</w:t>
      </w:r>
    </w:p>
    <w:p w:rsidR="00000000" w:rsidRPr="00310DE7" w:rsidP="00310DE7">
      <w:pPr>
        <w:pStyle w:val="ListBullet2"/>
      </w:pPr>
      <w:r w:rsidRPr="00310DE7">
        <w:t>seasonal conditions</w:t>
      </w:r>
    </w:p>
    <w:p w:rsidR="00000000" w:rsidRPr="00310DE7" w:rsidP="00310DE7">
      <w:pPr>
        <w:pStyle w:val="ListBullet2"/>
      </w:pPr>
      <w:r w:rsidRPr="00310DE7">
        <w:t>equipment failure or loss, failure to bring critical equipment</w:t>
      </w:r>
    </w:p>
    <w:p w:rsidR="00000000" w:rsidRPr="00310DE7" w:rsidP="00310DE7">
      <w:pPr>
        <w:pStyle w:val="ListBullet2"/>
      </w:pPr>
      <w:r w:rsidRPr="00310DE7">
        <w:t>communication failure/difficulties</w:t>
      </w:r>
    </w:p>
    <w:p w:rsidR="00000000" w:rsidRPr="00310DE7" w:rsidP="00310DE7">
      <w:pPr>
        <w:pStyle w:val="ListBullet2"/>
      </w:pPr>
      <w:r w:rsidRPr="00310DE7">
        <w:t>unforseen environment impacts</w:t>
      </w:r>
    </w:p>
    <w:p w:rsidR="00000000" w:rsidRPr="00310DE7" w:rsidP="00310DE7">
      <w:pPr>
        <w:pStyle w:val="ListBullet2"/>
      </w:pPr>
      <w:r w:rsidRPr="00310DE7">
        <w:t>contact with hazardous wastes</w:t>
      </w:r>
    </w:p>
    <w:p w:rsidR="00000000" w:rsidRPr="00310DE7" w:rsidP="00310DE7">
      <w:pPr>
        <w:pStyle w:val="ListBullet"/>
      </w:pPr>
      <w:r w:rsidRPr="00310DE7">
        <w:t>relevant hazards, work health and safety (WHS) and environment requirements</w:t>
      </w:r>
    </w:p>
    <w:p w:rsidR="00000000" w:rsidRPr="00310DE7" w:rsidP="00310DE7">
      <w:pPr>
        <w:pStyle w:val="AllowPageBreak"/>
      </w:pPr>
    </w:p>
    <w:p w:rsidR="00000000" w:rsidRPr="00310DE7" w:rsidP="00310DE7">
      <w:pPr>
        <w:pStyle w:val="Heading1"/>
      </w:pPr>
      <w:bookmarkStart w:id="14" w:name="O_901705"/>
      <w:bookmarkEnd w:id="14"/>
      <w:r w:rsidRPr="00310DE7">
        <w:t>Asse</w:t>
      </w:r>
      <w:r w:rsidRPr="00310DE7">
        <w:t>ssment Conditions</w:t>
      </w:r>
    </w:p>
    <w:p w:rsidR="00000000" w:rsidRPr="00310DE7" w:rsidP="00310DE7">
      <w:pPr>
        <w:pStyle w:val="ListBullet"/>
      </w:pPr>
      <w:r w:rsidRPr="00310DE7">
        <w:t xml:space="preserve">Judgment of competence must be based on holistic assessment of the evidence. Assessment methods must confirm consistency of performance over time, rather than a single assessment event. </w:t>
      </w:r>
    </w:p>
    <w:p w:rsidR="00000000" w:rsidRPr="00310DE7" w:rsidP="00310DE7">
      <w:pPr>
        <w:pStyle w:val="ListBullet"/>
      </w:pPr>
      <w:r w:rsidRPr="00310DE7">
        <w:t>This unit of competency is to be assessed in the w</w:t>
      </w:r>
      <w:r w:rsidRPr="00310DE7">
        <w:t>orkplace or a simulated workplace environment. A simulated workplace environment must reflect realistic operational workplace conditions that cover all aspects of workplace performance, including the environment, task skills, task management skills, contin</w:t>
      </w:r>
      <w:r w:rsidRPr="00310DE7">
        <w:t xml:space="preserve">gency management skills and job role environment skills.  </w:t>
      </w:r>
    </w:p>
    <w:p w:rsidR="00000000" w:rsidRPr="00310DE7" w:rsidP="00310DE7">
      <w:pPr>
        <w:pStyle w:val="ListBullet"/>
      </w:pPr>
      <w:r w:rsidRPr="00310DE7">
        <w:t xml:space="preserve">Foundation skills are integral to competent performance of the unit and should not be assessed separately. </w:t>
      </w:r>
    </w:p>
    <w:p w:rsidR="00000000" w:rsidRPr="00310DE7" w:rsidP="00310DE7">
      <w:pPr>
        <w:pStyle w:val="ListBullet"/>
      </w:pPr>
      <w:r w:rsidRPr="00310DE7">
        <w:t>Assessment processes and techniques must be appropriate to the language, literacy and num</w:t>
      </w:r>
      <w:r w:rsidRPr="00310DE7">
        <w:t>eracy requirements of the work being performed and the needs of the candidate.</w:t>
      </w:r>
    </w:p>
    <w:p w:rsidR="00000000" w:rsidRPr="00310DE7" w:rsidP="00310DE7">
      <w:pPr>
        <w:pStyle w:val="ListBullet"/>
      </w:pPr>
      <w:r w:rsidRPr="00310DE7">
        <w:t>Knowledge evidence may be collected concurrently with performance evidence or through an independent process, such as workbooks, written assessments or interviews (provided a record is kept in each case).</w:t>
      </w:r>
    </w:p>
    <w:p w:rsidR="00000000" w:rsidRPr="00310DE7" w:rsidP="00310DE7">
      <w:pPr>
        <w:pStyle w:val="ListBullet"/>
      </w:pPr>
      <w:r w:rsidRPr="00310DE7">
        <w:t xml:space="preserve">This unit of competency may be assessed with: </w:t>
      </w:r>
    </w:p>
    <w:p w:rsidR="00000000" w:rsidRPr="00310DE7" w:rsidP="00310DE7">
      <w:pPr>
        <w:pStyle w:val="ListBullet2"/>
      </w:pPr>
      <w:r w:rsidRPr="00310DE7">
        <w:t>MSL</w:t>
      </w:r>
      <w:r w:rsidRPr="00310DE7">
        <w:t>935004 Maintain instruments and equipment</w:t>
      </w:r>
    </w:p>
    <w:p w:rsidR="00000000" w:rsidRPr="00310DE7" w:rsidP="00310DE7">
      <w:pPr>
        <w:pStyle w:val="ListBullet"/>
      </w:pPr>
      <w:r w:rsidRPr="00310DE7">
        <w:t xml:space="preserve">Holistic assessment methods include: </w:t>
      </w:r>
    </w:p>
    <w:p w:rsidR="00000000" w:rsidRPr="00310DE7" w:rsidP="00310DE7">
      <w:pPr>
        <w:pStyle w:val="ListBullet2"/>
      </w:pPr>
      <w:r w:rsidRPr="00310DE7">
        <w:t>review of the planning and reporting for a complex environmental field survey designed and supervised by the candidate</w:t>
      </w:r>
    </w:p>
    <w:p w:rsidR="00000000" w:rsidRPr="00310DE7" w:rsidP="00310DE7">
      <w:pPr>
        <w:pStyle w:val="ListBullet2"/>
      </w:pPr>
      <w:r w:rsidRPr="00310DE7">
        <w:t>observation of field survey activities performed by the</w:t>
      </w:r>
      <w:r w:rsidRPr="00310DE7">
        <w:t xml:space="preserve"> candidate, such as:</w:t>
      </w:r>
    </w:p>
    <w:p w:rsidR="00000000" w:rsidRPr="00310DE7" w:rsidP="00310DE7">
      <w:pPr>
        <w:pStyle w:val="ListBullet2"/>
      </w:pPr>
      <w:r w:rsidRPr="00310DE7">
        <w:t>initial safety, emergency and environmental impact assessment associated with survey activities</w:t>
      </w:r>
    </w:p>
    <w:p w:rsidR="00000000" w:rsidRPr="00310DE7" w:rsidP="00310DE7">
      <w:pPr>
        <w:pStyle w:val="ListBullet2"/>
      </w:pPr>
      <w:r w:rsidRPr="00310DE7">
        <w:t>pre-survey site reconnaissance</w:t>
      </w:r>
    </w:p>
    <w:p w:rsidR="00000000" w:rsidRPr="00310DE7" w:rsidP="00310DE7">
      <w:pPr>
        <w:pStyle w:val="ListBullet2"/>
      </w:pPr>
      <w:r w:rsidRPr="00310DE7">
        <w:t>supervision of field survey activities</w:t>
      </w:r>
    </w:p>
    <w:p w:rsidR="00000000" w:rsidRPr="00310DE7" w:rsidP="00310DE7">
      <w:pPr>
        <w:pStyle w:val="ListBullet2"/>
      </w:pPr>
      <w:r w:rsidRPr="00310DE7">
        <w:t>collection and reporting of reliable data</w:t>
      </w:r>
    </w:p>
    <w:p w:rsidR="00000000" w:rsidRPr="00310DE7" w:rsidP="00310DE7">
      <w:pPr>
        <w:pStyle w:val="ListBullet2"/>
      </w:pPr>
      <w:r w:rsidRPr="00310DE7">
        <w:t>effective communication tec</w:t>
      </w:r>
      <w:r w:rsidRPr="00310DE7">
        <w:t>hniques</w:t>
      </w:r>
    </w:p>
    <w:p w:rsidR="00000000" w:rsidRPr="00310DE7" w:rsidP="00310DE7">
      <w:pPr>
        <w:pStyle w:val="ListBullet2"/>
      </w:pPr>
      <w:r w:rsidRPr="00310DE7">
        <w:t>feedback from supervisors that relevant field survey objectives were achieved</w:t>
      </w:r>
    </w:p>
    <w:p w:rsidR="00000000" w:rsidRPr="00310DE7" w:rsidP="00310DE7">
      <w:pPr>
        <w:pStyle w:val="ListBullet2"/>
      </w:pPr>
      <w:r w:rsidRPr="00310DE7">
        <w:t>feedback from staff that field survey roles, responsibilities and tasks were clearly explained</w:t>
      </w:r>
    </w:p>
    <w:p w:rsidR="00000000" w:rsidRPr="00310DE7" w:rsidP="00310DE7">
      <w:pPr>
        <w:pStyle w:val="ListBullet2"/>
      </w:pPr>
      <w:r w:rsidRPr="00310DE7">
        <w:t>feedback from st</w:t>
      </w:r>
      <w:r w:rsidRPr="00310DE7">
        <w:t>akeholders that consultation and outcomes met their needs, where appropriate</w:t>
      </w:r>
    </w:p>
    <w:p w:rsidR="00000000" w:rsidRPr="00310DE7" w:rsidP="00310DE7">
      <w:pPr>
        <w:pStyle w:val="ListBullet2"/>
      </w:pPr>
      <w:r w:rsidRPr="00310DE7">
        <w:t>oral and written questions to assess required knowledge of environmental field survey design, data quality assurance, use of equipment and solving typical survey problems</w:t>
      </w:r>
    </w:p>
    <w:p w:rsidR="00000000" w:rsidRPr="00310DE7" w:rsidP="00310DE7">
      <w:pPr>
        <w:pStyle w:val="ListBullet2"/>
      </w:pPr>
      <w:r w:rsidRPr="00310DE7">
        <w:t>review o</w:t>
      </w:r>
      <w:r w:rsidRPr="00310DE7">
        <w:t xml:space="preserve">f the candidate’s responses to simulation exercises, such as survey preparation, handling </w:t>
      </w:r>
      <w:r w:rsidRPr="00310DE7">
        <w:t>accident situations and emergencies.</w:t>
      </w:r>
    </w:p>
    <w:p w:rsidR="00000000" w:rsidRPr="00310DE7" w:rsidP="00310DE7">
      <w:pPr>
        <w:pStyle w:val="ListBullet"/>
      </w:pPr>
      <w:r w:rsidRPr="00310DE7">
        <w:t xml:space="preserve">Access is required to instruments, equipment, materials, workplace documentation, procedures and specifications associated with </w:t>
      </w:r>
      <w:r w:rsidRPr="00310DE7">
        <w:t>this unit, including, but not limited to:</w:t>
      </w:r>
    </w:p>
    <w:p w:rsidR="00000000" w:rsidRPr="00310DE7" w:rsidP="00310DE7">
      <w:pPr>
        <w:pStyle w:val="ListBullet2"/>
      </w:pPr>
      <w:r w:rsidRPr="00310DE7">
        <w:t>legislation, regulations and codes of practice</w:t>
      </w:r>
    </w:p>
    <w:p w:rsidR="00000000" w:rsidRPr="00310DE7" w:rsidP="00310DE7">
      <w:pPr>
        <w:pStyle w:val="ListBullet2"/>
      </w:pPr>
      <w:r w:rsidRPr="00310DE7">
        <w:t>workplace procedures and field protocols, equipment/instrument manuals, calibration procedures, instrument fault-finding procedures, general maintenance and repair pr</w:t>
      </w:r>
      <w:r w:rsidRPr="00310DE7">
        <w:t>ocedures</w:t>
      </w:r>
    </w:p>
    <w:p w:rsidR="00000000" w:rsidRPr="00310DE7" w:rsidP="00310DE7">
      <w:pPr>
        <w:pStyle w:val="ListBullet2"/>
      </w:pPr>
      <w:r w:rsidRPr="00310DE7">
        <w:t xml:space="preserve">equipment required for field activities, such as vehicles, navigation and communication equipment, survey equipment, sampling/monitoring equipment, containers and animal cages, field test kits and instruments, consumables, safety equipment, first </w:t>
      </w:r>
      <w:r w:rsidRPr="00310DE7">
        <w:t>aid and/or survival kits</w:t>
      </w:r>
    </w:p>
    <w:p w:rsidR="00000000" w:rsidRPr="00310DE7" w:rsidP="00310DE7">
      <w:pPr>
        <w:pStyle w:val="ListBullet2"/>
      </w:pPr>
      <w:r w:rsidRPr="00310DE7">
        <w:t>work program, workplace procedures, codes of practice and field protocols and manuals.</w:t>
      </w:r>
    </w:p>
    <w:p w:rsidR="00000000" w:rsidRPr="00310DE7" w:rsidP="00310DE7">
      <w:pPr>
        <w:pStyle w:val="ListBullet"/>
      </w:pPr>
      <w:r w:rsidRPr="00310DE7">
        <w:t xml:space="preserve">Assessors must satisfy the assessor competency requirements that are in place at the time of the assessment as set by the VET regulator.  </w:t>
      </w:r>
    </w:p>
    <w:p w:rsidR="00000000" w:rsidRPr="00310DE7" w:rsidP="00310DE7">
      <w:pPr>
        <w:pStyle w:val="ListBullet"/>
      </w:pPr>
      <w:r w:rsidRPr="00310DE7">
        <w:t xml:space="preserve">The </w:t>
      </w:r>
      <w:r w:rsidRPr="00310DE7">
        <w:t>assessor must demonstrate both technical competence and currency.</w:t>
      </w:r>
    </w:p>
    <w:p w:rsidR="00000000" w:rsidRPr="00310DE7" w:rsidP="00310DE7">
      <w:pPr>
        <w:pStyle w:val="ListBullet"/>
      </w:pPr>
      <w:r w:rsidRPr="00310DE7">
        <w:t>Technical competence can be demonstrated through:</w:t>
      </w:r>
    </w:p>
    <w:p w:rsidR="00000000" w:rsidRPr="00310DE7" w:rsidP="00310DE7">
      <w:pPr>
        <w:pStyle w:val="ListBullet2"/>
      </w:pPr>
      <w:r w:rsidRPr="00310DE7">
        <w:t>relevant VET or other qualification/Statement of Attainment AND/OR</w:t>
      </w:r>
    </w:p>
    <w:p w:rsidR="00000000" w:rsidRPr="00310DE7" w:rsidP="00310DE7">
      <w:pPr>
        <w:pStyle w:val="ListBullet2"/>
      </w:pPr>
      <w:r w:rsidRPr="00310DE7">
        <w:t>relevant workplace experience.</w:t>
      </w:r>
    </w:p>
    <w:p w:rsidR="00000000" w:rsidRPr="00310DE7" w:rsidP="00310DE7">
      <w:pPr>
        <w:pStyle w:val="ListBullet"/>
      </w:pPr>
      <w:r w:rsidRPr="00310DE7">
        <w:t>Currency can be demonstrated through:</w:t>
      </w:r>
    </w:p>
    <w:p w:rsidR="00000000" w:rsidRPr="00310DE7" w:rsidP="00310DE7">
      <w:pPr>
        <w:pStyle w:val="ListBullet2"/>
      </w:pPr>
      <w:r w:rsidRPr="00310DE7">
        <w:t>performing the competency being assessed as part of current employment OR</w:t>
      </w:r>
    </w:p>
    <w:p w:rsidR="00000000" w:rsidRPr="00310DE7" w:rsidP="00310DE7">
      <w:pPr>
        <w:pStyle w:val="ListBullet2"/>
      </w:pPr>
      <w:r w:rsidRPr="00310DE7">
        <w:t>having consulted with a laboratory about performing the competency being assessed within the last twelve months.</w:t>
      </w:r>
    </w:p>
    <w:p w:rsidR="00000000" w:rsidRPr="00310DE7" w:rsidP="00310DE7">
      <w:pPr>
        <w:pStyle w:val="AllowPageBreak"/>
      </w:pPr>
    </w:p>
    <w:p w:rsidR="00000000" w:rsidRPr="00310DE7" w:rsidP="00310DE7">
      <w:pPr>
        <w:pStyle w:val="Heading1"/>
      </w:pPr>
      <w:bookmarkStart w:id="15" w:name="O_901703"/>
      <w:bookmarkEnd w:id="15"/>
      <w:r w:rsidRPr="00310DE7">
        <w:t>Links</w:t>
      </w:r>
    </w:p>
    <w:p w:rsidR="00000000" w:rsidRPr="00310DE7" w:rsidP="007408DC">
      <w:pPr>
        <w:pStyle w:val="BodyText"/>
      </w:pPr>
      <w:r w:rsidRPr="00310DE7">
        <w:t>Companion Volume implementation guides are fou</w:t>
      </w:r>
      <w:r w:rsidRPr="00310DE7">
        <w:t xml:space="preserve">nd in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CA3C81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310DE7" w:rsidP="00310DE7"/>
    <w:sectPr w:rsidSect="00310DE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D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DE7" w:rsidRPr="007408DC" w:rsidP="007408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D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8DC" w:rsidP="00310D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7408DC" w:rsidP="00310D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408DC" w:rsidP="00310DE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DE7" w:rsidP="00310D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408DC">
      <w:t>Approved</w:t>
    </w:r>
    <w:r w:rsidR="007408D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408DC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408DC">
      <w:rPr>
        <w:noProof/>
      </w:rPr>
      <w:t>7</w:t>
    </w:r>
    <w:r>
      <w:rPr>
        <w:noProof/>
      </w:rPr>
      <w:fldChar w:fldCharType="end"/>
    </w:r>
  </w:p>
  <w:p w:rsidR="00310DE7" w:rsidP="00310D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408D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408DC">
      <w:t>Manufacturing Industry Skills Alliance</w:t>
    </w:r>
    <w:r w:rsidR="007408DC">
      <w:fldChar w:fldCharType="end"/>
    </w:r>
  </w:p>
  <w:p w:rsidR="00310DE7" w:rsidP="00310D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D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8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0DE7" w:rsidRPr="007408DC" w:rsidP="007408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D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8DC" w:rsidRPr="002D2AF8" w:rsidP="00310D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MSL975011 Design and supervise complex environmental field surveys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408DC" w:rsidP="00310DE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DE7" w:rsidRPr="002D2AF8" w:rsidP="00310D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408DC">
      <w:t>MSL975011 Design and supervise complex environmental field surveys</w:t>
    </w:r>
    <w:r w:rsidR="007408D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408DC">
      <w:rPr>
        <w:noProof/>
      </w:rPr>
      <w:t>2 March 2025</w:t>
    </w:r>
    <w:r>
      <w:fldChar w:fldCharType="end"/>
    </w:r>
  </w:p>
  <w:p w:rsidR="00310DE7" w:rsidP="00310D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FC64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9AF7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32DD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D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0D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0D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0D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0D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0D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0D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0D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0D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0D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0D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0DE7"/>
  </w:style>
  <w:style w:type="character" w:customStyle="1" w:styleId="Heading1Char">
    <w:name w:val="Heading 1 Char"/>
    <w:basedOn w:val="DefaultParagraphFont"/>
    <w:link w:val="Heading1"/>
    <w:rsid w:val="00310D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0D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0D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0DE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0DE7"/>
    <w:rPr>
      <w:b/>
      <w:spacing w:val="0"/>
    </w:rPr>
  </w:style>
  <w:style w:type="paragraph" w:styleId="ListBullet2">
    <w:name w:val="List Bullet 2"/>
    <w:basedOn w:val="List2"/>
    <w:rsid w:val="00310DE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10D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0D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310DE7"/>
    <w:rPr>
      <w:rFonts w:ascii="Symbol" w:hAnsi="Symbol"/>
    </w:rPr>
  </w:style>
  <w:style w:type="character" w:customStyle="1" w:styleId="Heading2Char">
    <w:name w:val="Heading 2 Char"/>
    <w:basedOn w:val="DefaultParagraphFont"/>
    <w:link w:val="Heading2"/>
    <w:rsid w:val="00310D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0D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0D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0D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0D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0D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0D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0D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0D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0D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0D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0D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0D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0D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0D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0D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0D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0D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0D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0D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0D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0D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0D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10D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0D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0D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0D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0D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0D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0D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0D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0D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0DE7"/>
    <w:rPr>
      <w:i/>
    </w:rPr>
  </w:style>
  <w:style w:type="paragraph" w:styleId="Caption">
    <w:name w:val="caption"/>
    <w:basedOn w:val="BodyText"/>
    <w:next w:val="Normal"/>
    <w:qFormat/>
    <w:rsid w:val="00310D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0D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0D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0DE7"/>
  </w:style>
  <w:style w:type="paragraph" w:styleId="TableofFigures">
    <w:name w:val="table of figures"/>
    <w:basedOn w:val="Normal"/>
    <w:next w:val="Normal"/>
    <w:semiHidden/>
    <w:rsid w:val="00310D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0DE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10DE7"/>
    <w:rPr>
      <w:rFonts w:ascii="Wingdings" w:hAnsi="Wingdings"/>
    </w:rPr>
  </w:style>
  <w:style w:type="paragraph" w:customStyle="1" w:styleId="TableHeading">
    <w:name w:val="Table Heading"/>
    <w:basedOn w:val="HeadingBase"/>
    <w:rsid w:val="00310D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0DE7"/>
    <w:rPr>
      <w:color w:val="0033CC"/>
      <w:u w:val="none"/>
    </w:rPr>
  </w:style>
  <w:style w:type="paragraph" w:customStyle="1" w:styleId="BodyTextRight">
    <w:name w:val="Body Text Right"/>
    <w:basedOn w:val="BodyText"/>
    <w:rsid w:val="00310D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0D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0DE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0D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0D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0D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0DE7"/>
    <w:rPr>
      <w:sz w:val="32"/>
    </w:rPr>
  </w:style>
  <w:style w:type="paragraph" w:customStyle="1" w:styleId="HeadingProcedure">
    <w:name w:val="Heading Procedure"/>
    <w:basedOn w:val="HeadingBase"/>
    <w:next w:val="Normal"/>
    <w:rsid w:val="00310D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0DE7"/>
    <w:pPr>
      <w:spacing w:before="60" w:after="60"/>
    </w:pPr>
  </w:style>
  <w:style w:type="paragraph" w:styleId="ListContinue">
    <w:name w:val="List Continue"/>
    <w:basedOn w:val="List"/>
    <w:rsid w:val="00310DE7"/>
    <w:pPr>
      <w:ind w:firstLine="0"/>
    </w:pPr>
  </w:style>
  <w:style w:type="paragraph" w:customStyle="1" w:styleId="ListNote">
    <w:name w:val="List Note"/>
    <w:basedOn w:val="List"/>
    <w:rsid w:val="00310D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0D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0D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0DE7"/>
    <w:rPr>
      <w:rFonts w:ascii="Courier New" w:hAnsi="Courier New"/>
    </w:rPr>
  </w:style>
  <w:style w:type="paragraph" w:customStyle="1" w:styleId="NoteBullet">
    <w:name w:val="Note Bullet"/>
    <w:basedOn w:val="Note"/>
    <w:rsid w:val="00310D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0D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0D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0D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0DE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10D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0D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0DE7"/>
    <w:rPr>
      <w:b/>
      <w:smallCaps/>
    </w:rPr>
  </w:style>
  <w:style w:type="paragraph" w:customStyle="1" w:styleId="TableListNumber">
    <w:name w:val="Table List Number"/>
    <w:basedOn w:val="ListNumber"/>
    <w:rsid w:val="00310D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0D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0DE7"/>
    <w:pPr>
      <w:numPr>
        <w:numId w:val="9"/>
      </w:numPr>
    </w:pPr>
  </w:style>
  <w:style w:type="paragraph" w:customStyle="1" w:styleId="ListAlpha2">
    <w:name w:val="List Alpha 2"/>
    <w:basedOn w:val="List2"/>
    <w:rsid w:val="00310DE7"/>
    <w:pPr>
      <w:numPr>
        <w:numId w:val="8"/>
      </w:numPr>
    </w:pPr>
  </w:style>
  <w:style w:type="paragraph" w:styleId="List2">
    <w:name w:val="List 2"/>
    <w:basedOn w:val="BodyText"/>
    <w:rsid w:val="00310D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0D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0D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0D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0DE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0DE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10DE7"/>
    <w:pPr>
      <w:numPr>
        <w:numId w:val="4"/>
      </w:numPr>
    </w:pPr>
  </w:style>
  <w:style w:type="paragraph" w:styleId="ListContinue2">
    <w:name w:val="List Continue 2"/>
    <w:basedOn w:val="List2"/>
    <w:rsid w:val="00310DE7"/>
    <w:pPr>
      <w:ind w:firstLine="0"/>
    </w:pPr>
  </w:style>
  <w:style w:type="paragraph" w:styleId="ListContinue3">
    <w:name w:val="List Continue 3"/>
    <w:basedOn w:val="List3"/>
    <w:rsid w:val="00310DE7"/>
    <w:pPr>
      <w:ind w:left="1021" w:firstLine="0"/>
    </w:pPr>
  </w:style>
  <w:style w:type="paragraph" w:styleId="ListContinue4">
    <w:name w:val="List Continue 4"/>
    <w:basedOn w:val="List4"/>
    <w:rsid w:val="00310DE7"/>
    <w:pPr>
      <w:ind w:firstLine="0"/>
    </w:pPr>
  </w:style>
  <w:style w:type="paragraph" w:styleId="ListContinue5">
    <w:name w:val="List Continue 5"/>
    <w:basedOn w:val="List5"/>
    <w:rsid w:val="00310DE7"/>
    <w:pPr>
      <w:ind w:firstLine="0"/>
    </w:pPr>
  </w:style>
  <w:style w:type="paragraph" w:styleId="ListNumber3">
    <w:name w:val="List Number 3"/>
    <w:basedOn w:val="List3"/>
    <w:rsid w:val="00310DE7"/>
    <w:pPr>
      <w:numPr>
        <w:numId w:val="5"/>
      </w:numPr>
    </w:pPr>
  </w:style>
  <w:style w:type="paragraph" w:styleId="ListNumber4">
    <w:name w:val="List Number 4"/>
    <w:basedOn w:val="List4"/>
    <w:rsid w:val="00310DE7"/>
    <w:pPr>
      <w:numPr>
        <w:numId w:val="6"/>
      </w:numPr>
    </w:pPr>
  </w:style>
  <w:style w:type="paragraph" w:styleId="ListNumber5">
    <w:name w:val="List Number 5"/>
    <w:basedOn w:val="List5"/>
    <w:rsid w:val="00310DE7"/>
    <w:pPr>
      <w:numPr>
        <w:numId w:val="7"/>
      </w:numPr>
    </w:pPr>
  </w:style>
  <w:style w:type="paragraph" w:styleId="BlockText">
    <w:name w:val="Block Text"/>
    <w:basedOn w:val="Normal"/>
    <w:rsid w:val="00310D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0D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0DE7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310D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0DE7"/>
    <w:rPr>
      <w:b/>
    </w:rPr>
  </w:style>
  <w:style w:type="character" w:customStyle="1" w:styleId="Underlined">
    <w:name w:val="Underlined"/>
    <w:basedOn w:val="DefaultParagraphFont"/>
    <w:rsid w:val="00310DE7"/>
    <w:rPr>
      <w:u w:val="single"/>
    </w:rPr>
  </w:style>
  <w:style w:type="paragraph" w:customStyle="1" w:styleId="TableBodyTextRight">
    <w:name w:val="Table Body Text Right"/>
    <w:basedOn w:val="TableBodyText"/>
    <w:rsid w:val="00310D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0DE7"/>
    <w:rPr>
      <w:sz w:val="18"/>
    </w:rPr>
  </w:style>
  <w:style w:type="paragraph" w:customStyle="1" w:styleId="BodySmallRight">
    <w:name w:val="Body Small Right"/>
    <w:basedOn w:val="BodyTextRight"/>
    <w:rsid w:val="00310DE7"/>
    <w:rPr>
      <w:sz w:val="18"/>
      <w:szCs w:val="18"/>
    </w:rPr>
  </w:style>
  <w:style w:type="paragraph" w:customStyle="1" w:styleId="MarginEdition">
    <w:name w:val="Margin Edition"/>
    <w:basedOn w:val="MarginNote"/>
    <w:rsid w:val="00310D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0DE7"/>
    <w:rPr>
      <w:sz w:val="2"/>
      <w:szCs w:val="2"/>
    </w:rPr>
  </w:style>
  <w:style w:type="character" w:customStyle="1" w:styleId="Small">
    <w:name w:val="Small"/>
    <w:basedOn w:val="DefaultParagraphFont"/>
    <w:rsid w:val="00310DE7"/>
    <w:rPr>
      <w:sz w:val="16"/>
    </w:rPr>
  </w:style>
  <w:style w:type="paragraph" w:customStyle="1" w:styleId="WideTable">
    <w:name w:val="Wide Table"/>
    <w:basedOn w:val="Normal"/>
    <w:rsid w:val="00310D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0DE7"/>
  </w:style>
  <w:style w:type="paragraph" w:styleId="Quote">
    <w:name w:val="Quote"/>
    <w:basedOn w:val="Heading1"/>
    <w:link w:val="QuoteChar"/>
    <w:qFormat/>
    <w:rsid w:val="00310D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0D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0DE7"/>
    <w:pPr>
      <w:pageBreakBefore/>
    </w:pPr>
  </w:style>
  <w:style w:type="paragraph" w:customStyle="1" w:styleId="Border">
    <w:name w:val="Border"/>
    <w:basedOn w:val="Normal"/>
    <w:qFormat/>
    <w:rsid w:val="00310D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0D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0D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0D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0D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0D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0D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0D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0D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0DE7"/>
    <w:rPr>
      <w:u w:val="single"/>
    </w:rPr>
  </w:style>
  <w:style w:type="character" w:customStyle="1" w:styleId="BoldandItalics">
    <w:name w:val="Bold and Italics"/>
    <w:qFormat/>
    <w:rsid w:val="00310DE7"/>
    <w:rPr>
      <w:b/>
      <w:i/>
      <w:u w:val="none"/>
    </w:rPr>
  </w:style>
  <w:style w:type="paragraph" w:styleId="BalloonText">
    <w:name w:val="Balloon Text"/>
    <w:basedOn w:val="Normal"/>
    <w:link w:val="BalloonTextChar"/>
    <w:rsid w:val="00310D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0D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0D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0D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0D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0D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0DE7"/>
    <w:pPr>
      <w:spacing w:before="0" w:after="0"/>
    </w:pPr>
  </w:style>
  <w:style w:type="paragraph" w:customStyle="1" w:styleId="BodyTextBold">
    <w:name w:val="Body Text Bold"/>
    <w:basedOn w:val="BodyText"/>
    <w:qFormat/>
    <w:rsid w:val="00310DE7"/>
    <w:rPr>
      <w:b/>
    </w:rPr>
  </w:style>
  <w:style w:type="character" w:styleId="Hyperlink">
    <w:name w:val="Hyperlink"/>
    <w:basedOn w:val="DefaultParagraphFont"/>
    <w:uiPriority w:val="99"/>
    <w:unhideWhenUsed/>
    <w:rsid w:val="007408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2118</Words>
  <Characters>14108</Characters>
  <Application>Microsoft Office Word</Application>
  <DocSecurity>0</DocSecurity>
  <Lines>455</Lines>
  <Paragraphs>261</Paragraphs>
  <ScaleCrop>false</ScaleCrop>
  <Company>Author-it Software Corporation Ltd.</Company>
  <LinksUpToDate>false</LinksUpToDate>
  <CharactersWithSpaces>15965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MSL975011 Design and supervise complex environmental field surveys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2025-03-01T15:57:00Z</dcterms:created>
  <dcterms:modified xsi:type="dcterms:W3CDTF">2025-03-01T15:57:00Z</dcterms:modified>
</cp:coreProperties>
</file>