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A3F" w:rsidP="00EE7A3F">
      <w:pPr>
        <w:pStyle w:val="Title"/>
      </w:pPr>
      <w:r>
        <w:fldChar w:fldCharType="begin"/>
      </w:r>
      <w:r>
        <w:instrText xml:space="preserve"> TITLE   \* MERGEFORMAT </w:instrText>
      </w:r>
      <w:r>
        <w:fldChar w:fldCharType="separate"/>
      </w:r>
      <w:r>
        <w:t>Assessment Requirements for MSL952003 Collect routine site samples</w:t>
      </w:r>
      <w:r>
        <w:fldChar w:fldCharType="end"/>
      </w:r>
    </w:p>
    <w:p w:rsidR="00EE7A3F" w:rsidP="00EE7A3F">
      <w:pPr>
        <w:pStyle w:val="Version"/>
        <w:sectPr w:rsidSect="005E7B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B09" w:rsidP="005E7B09">
      <w:pPr>
        <w:pStyle w:val="SuperHeading"/>
      </w:pPr>
      <w:r w:rsidRPr="005E7B09">
        <w:t>Assessment Requirements for MSL952003 Collect routine site samples</w:t>
      </w:r>
    </w:p>
    <w:p w:rsidR="00000000" w:rsidRPr="005E7B09" w:rsidP="005E7B09">
      <w:pPr>
        <w:pStyle w:val="Heading1"/>
      </w:pPr>
      <w:bookmarkStart w:id="1" w:name="O_1258086"/>
      <w:bookmarkEnd w:id="1"/>
      <w:r w:rsidRPr="005E7B09">
        <w:t>Modification History</w:t>
      </w:r>
    </w:p>
    <w:p w:rsidR="00EE7A3F" w:rsidP="00EE7A3F">
      <w:pPr>
        <w:pStyle w:val="BodyText"/>
      </w:pPr>
      <w:r w:rsidRPr="005E7B09">
        <w:t>Release 1. Supersedes and is equivalent to MSL952001 Collect routine site samp</w:t>
      </w:r>
      <w:r w:rsidRPr="005E7B09">
        <w:t>les. Minor changes to Performance Criteria. Range of Conditions removed, with information about maintaining sample integrity moved to Knowledge Evidence to replace existing generic item. Performance Evidence simplified and duplication with Performance Crit</w:t>
      </w:r>
      <w:r w:rsidRPr="005E7B09">
        <w:t>eria removed.</w:t>
      </w:r>
    </w:p>
    <w:p w:rsidR="00000000" w:rsidRPr="005E7B09" w:rsidP="005E7B09">
      <w:pPr>
        <w:pStyle w:val="Heading1"/>
      </w:pPr>
      <w:bookmarkStart w:id="2" w:name="O_1258087"/>
      <w:bookmarkEnd w:id="2"/>
      <w:r w:rsidRPr="005E7B09">
        <w:t>Performance Evidence</w:t>
      </w:r>
    </w:p>
    <w:p w:rsidR="00000000" w:rsidRPr="005E7B09" w:rsidP="00EE7A3F">
      <w:pPr>
        <w:pStyle w:val="BodyText"/>
      </w:pPr>
      <w:r w:rsidRPr="005E7B09">
        <w:t>There must be evidence the candidate has completed the tasks outlined in the elements and performance criteria of this unit, and:</w:t>
      </w:r>
    </w:p>
    <w:p w:rsidR="00EE7A3F" w:rsidP="005E7B09">
      <w:pPr>
        <w:pStyle w:val="ListBullet"/>
      </w:pPr>
      <w:r w:rsidRPr="005E7B09">
        <w:t>collected at least 3 different kinds of samples using specified equipm</w:t>
      </w:r>
      <w:r w:rsidRPr="005E7B09">
        <w:t>ent and workplace procedures.</w:t>
      </w:r>
    </w:p>
    <w:p w:rsidR="00EE7A3F" w:rsidP="005E7B09">
      <w:pPr>
        <w:pStyle w:val="ListBullet"/>
      </w:pPr>
    </w:p>
    <w:p w:rsidR="00000000" w:rsidRPr="005E7B09" w:rsidP="005E7B09">
      <w:pPr>
        <w:pStyle w:val="Heading1"/>
      </w:pPr>
      <w:bookmarkStart w:id="3" w:name="O_1258088"/>
      <w:bookmarkEnd w:id="3"/>
      <w:r w:rsidRPr="005E7B09">
        <w:t>Knowledge Evidence</w:t>
      </w:r>
    </w:p>
    <w:p w:rsidR="00000000" w:rsidRPr="005E7B09" w:rsidP="00EE7A3F">
      <w:pPr>
        <w:pStyle w:val="BodyText"/>
      </w:pPr>
      <w:r w:rsidRPr="005E7B09">
        <w:t>There must be evidence the candidate has knowledge of:</w:t>
      </w:r>
    </w:p>
    <w:p w:rsidR="00000000" w:rsidRPr="005E7B09" w:rsidP="005E7B09">
      <w:pPr>
        <w:pStyle w:val="ListBullet"/>
      </w:pPr>
      <w:r w:rsidRPr="005E7B09">
        <w:t>types of samples, including:</w:t>
      </w:r>
    </w:p>
    <w:p w:rsidR="00000000" w:rsidRPr="005E7B09" w:rsidP="005E7B09">
      <w:pPr>
        <w:pStyle w:val="ListBullet2"/>
      </w:pPr>
      <w:r w:rsidRPr="005E7B09">
        <w:t>grab samples (disturbed or undisturbed materials)</w:t>
      </w:r>
    </w:p>
    <w:p w:rsidR="00000000" w:rsidRPr="005E7B09" w:rsidP="005E7B09">
      <w:pPr>
        <w:pStyle w:val="ListBullet2"/>
      </w:pPr>
      <w:r w:rsidRPr="005E7B09">
        <w:t xml:space="preserve">composite samples </w:t>
      </w:r>
    </w:p>
    <w:p w:rsidR="00000000" w:rsidRPr="005E7B09" w:rsidP="005E7B09">
      <w:pPr>
        <w:pStyle w:val="ListBullet2"/>
      </w:pPr>
      <w:r w:rsidRPr="005E7B09">
        <w:t xml:space="preserve">quality control samples </w:t>
      </w:r>
    </w:p>
    <w:p w:rsidR="00000000" w:rsidRPr="005E7B09" w:rsidP="005E7B09">
      <w:pPr>
        <w:pStyle w:val="ListBullet"/>
      </w:pPr>
      <w:r w:rsidRPr="005E7B09">
        <w:t>ways that sample integrity is maintained, including:</w:t>
      </w:r>
    </w:p>
    <w:p w:rsidR="00000000" w:rsidRPr="005E7B09" w:rsidP="005E7B09">
      <w:pPr>
        <w:pStyle w:val="ListBullet2"/>
      </w:pPr>
      <w:r w:rsidRPr="005E7B09">
        <w:t>use of appropriate containers and their sealing</w:t>
      </w:r>
    </w:p>
    <w:p w:rsidR="00000000" w:rsidRPr="005E7B09" w:rsidP="005E7B09">
      <w:pPr>
        <w:pStyle w:val="ListBullet2"/>
      </w:pPr>
      <w:r w:rsidRPr="005E7B09">
        <w:t>purging of sample lines and bores</w:t>
      </w:r>
    </w:p>
    <w:p w:rsidR="00000000" w:rsidRPr="005E7B09" w:rsidP="005E7B09">
      <w:pPr>
        <w:pStyle w:val="ListBullet2"/>
      </w:pPr>
      <w:r w:rsidRPr="005E7B09">
        <w:t>decontamination of sampling tools between collection of consecutive samples</w:t>
      </w:r>
    </w:p>
    <w:p w:rsidR="00000000" w:rsidRPr="005E7B09" w:rsidP="005E7B09">
      <w:pPr>
        <w:pStyle w:val="ListBullet2"/>
      </w:pPr>
      <w:r w:rsidRPr="005E7B09">
        <w:t>use of appropriate preservatives</w:t>
      </w:r>
    </w:p>
    <w:p w:rsidR="00000000" w:rsidRPr="005E7B09" w:rsidP="005E7B09">
      <w:pPr>
        <w:pStyle w:val="ListBullet2"/>
      </w:pPr>
      <w:r w:rsidRPr="005E7B09">
        <w:t>temperature</w:t>
      </w:r>
      <w:r w:rsidRPr="005E7B09">
        <w:t xml:space="preserve"> control</w:t>
      </w:r>
    </w:p>
    <w:p w:rsidR="00000000" w:rsidRPr="005E7B09" w:rsidP="005E7B09">
      <w:pPr>
        <w:pStyle w:val="ListBullet2"/>
      </w:pPr>
      <w:r w:rsidRPr="005E7B09">
        <w:t>transfer of sterile sample into sterile container</w:t>
      </w:r>
    </w:p>
    <w:p w:rsidR="00000000" w:rsidRPr="005E7B09" w:rsidP="005E7B09">
      <w:pPr>
        <w:pStyle w:val="ListBullet2"/>
      </w:pPr>
      <w:r w:rsidRPr="005E7B09">
        <w:t>monitoring of storage conditions</w:t>
      </w:r>
    </w:p>
    <w:p w:rsidR="00000000" w:rsidRPr="005E7B09" w:rsidP="005E7B09">
      <w:pPr>
        <w:pStyle w:val="ListBullet2"/>
      </w:pPr>
      <w:r w:rsidRPr="005E7B09">
        <w:t>workplace and/or legal traceability through appropriate sample labelling and records</w:t>
      </w:r>
    </w:p>
    <w:p w:rsidR="00000000" w:rsidRPr="005E7B09" w:rsidP="005E7B09">
      <w:pPr>
        <w:pStyle w:val="ListBullet"/>
      </w:pPr>
      <w:r w:rsidRPr="005E7B09">
        <w:t>characteristics of product and/or materials sampled as part of job role</w:t>
      </w:r>
    </w:p>
    <w:p w:rsidR="00000000" w:rsidRPr="005E7B09" w:rsidP="005E7B09">
      <w:pPr>
        <w:pStyle w:val="ListBullet"/>
      </w:pPr>
      <w:r w:rsidRPr="005E7B09">
        <w:t>purpos</w:t>
      </w:r>
      <w:r w:rsidRPr="005E7B09">
        <w:t>e for which the samples have been collected</w:t>
      </w:r>
    </w:p>
    <w:p w:rsidR="00000000" w:rsidRPr="005E7B09" w:rsidP="005E7B09">
      <w:pPr>
        <w:pStyle w:val="ListBullet"/>
      </w:pPr>
      <w:r w:rsidRPr="005E7B09">
        <w:t>function of key sampling equipment/materials and principles of operation</w:t>
      </w:r>
    </w:p>
    <w:p w:rsidR="00000000" w:rsidRPr="005E7B09" w:rsidP="005E7B09">
      <w:pPr>
        <w:pStyle w:val="ListBullet"/>
      </w:pPr>
      <w:r w:rsidRPr="005E7B09">
        <w:t>sampling procedures covering labelling, preparation, storage, transport and disposal</w:t>
      </w:r>
    </w:p>
    <w:p w:rsidR="00EE7A3F" w:rsidP="005E7B09">
      <w:pPr>
        <w:pStyle w:val="ListBullet"/>
      </w:pPr>
      <w:r w:rsidRPr="005E7B09">
        <w:t>hazards, risks, environmental protection measures and work health and safety (WHS) procedures associated with routine sampling undertaken.</w:t>
      </w:r>
    </w:p>
    <w:p w:rsidR="00EE7A3F" w:rsidP="005E7B09">
      <w:pPr>
        <w:pStyle w:val="ListBullet"/>
      </w:pPr>
    </w:p>
    <w:p w:rsidR="00000000" w:rsidRPr="005E7B09" w:rsidP="005E7B09">
      <w:pPr>
        <w:pStyle w:val="Heading1"/>
      </w:pPr>
      <w:bookmarkStart w:id="4" w:name="O_1258089"/>
      <w:bookmarkEnd w:id="4"/>
      <w:r w:rsidRPr="005E7B09">
        <w:t>Assessment Conditions</w:t>
      </w:r>
    </w:p>
    <w:p w:rsidR="00000000" w:rsidRPr="005E7B09" w:rsidP="00EE7A3F">
      <w:pPr>
        <w:pStyle w:val="BodyText"/>
      </w:pPr>
      <w:r w:rsidRPr="005E7B09">
        <w:t>Skills must have been demonstrated in the workplace or in a simulated envir</w:t>
      </w:r>
      <w:r w:rsidRPr="005E7B09">
        <w:t>onment that reflects workplace conditions and contingencies. The following conditions must be met for this unit:</w:t>
      </w:r>
    </w:p>
    <w:p w:rsidR="00000000" w:rsidRPr="005E7B09" w:rsidP="005E7B09">
      <w:pPr>
        <w:pStyle w:val="ListBullet"/>
      </w:pPr>
      <w:r w:rsidRPr="005E7B09">
        <w:t>use of suitable facilities, equipment and resources, including:</w:t>
      </w:r>
    </w:p>
    <w:p w:rsidR="00000000" w:rsidRPr="005E7B09" w:rsidP="005E7B09">
      <w:pPr>
        <w:pStyle w:val="ListBullet2"/>
      </w:pPr>
      <w:r w:rsidRPr="005E7B09">
        <w:t>field or production sites for sampling</w:t>
      </w:r>
    </w:p>
    <w:p w:rsidR="00000000" w:rsidRPr="005E7B09" w:rsidP="005E7B09">
      <w:pPr>
        <w:pStyle w:val="ListBullet2"/>
      </w:pPr>
      <w:r w:rsidRPr="005E7B09">
        <w:t>sampling tools, containers and equipme</w:t>
      </w:r>
      <w:r w:rsidRPr="005E7B09">
        <w:t xml:space="preserve">nt </w:t>
      </w:r>
    </w:p>
    <w:p w:rsidR="00000000" w:rsidRPr="005E7B09" w:rsidP="005E7B09">
      <w:pPr>
        <w:pStyle w:val="ListBullet2"/>
      </w:pPr>
      <w:r w:rsidRPr="005E7B09">
        <w:t>workplace procedures.</w:t>
      </w:r>
    </w:p>
    <w:p w:rsidR="00EE7A3F" w:rsidP="00EE7A3F">
      <w:pPr>
        <w:pStyle w:val="BodyText"/>
      </w:pPr>
      <w:r w:rsidRPr="005E7B09">
        <w:t>Assessors must satisfy the NVR/AQTF mandatory competency requirements for assessors.</w:t>
      </w:r>
    </w:p>
    <w:p w:rsidR="00000000" w:rsidRPr="005E7B09" w:rsidP="005E7B09">
      <w:pPr>
        <w:pStyle w:val="Heading1"/>
      </w:pPr>
      <w:bookmarkStart w:id="5" w:name="O_1258092"/>
      <w:bookmarkEnd w:id="5"/>
      <w:r w:rsidRPr="005E7B09">
        <w:t>Links</w:t>
      </w:r>
    </w:p>
    <w:p w:rsidR="00000000" w:rsidRPr="005E7B09" w:rsidP="00EE7A3F">
      <w:pPr>
        <w:pStyle w:val="BodyText"/>
      </w:pPr>
      <w:r w:rsidRPr="005E7B09">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BE574C">
        <w:rPr>
          <w:rStyle w:val="Hyperlink"/>
        </w:rPr>
        <w:t>https://vetnet.gov.au/Pages/TrainingDocs.aspx?q=5c63a03b-4a6b-4ae5-9560-1e3c5f462baa</w:t>
      </w:r>
      <w:r>
        <w:fldChar w:fldCharType="end"/>
      </w:r>
    </w:p>
    <w:p w:rsidR="00000000" w:rsidRPr="005E7B09" w:rsidP="005E7B09"/>
    <w:sectPr w:rsidSect="005E7B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09" w:rsidRPr="00EE7A3F" w:rsidP="00EE7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A3F" w:rsidP="005E7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7A3F" w:rsidP="005E7B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7A3F" w:rsidP="005E7B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A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B09" w:rsidRPr="00EE7A3F" w:rsidP="00EE7A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A3F" w:rsidRPr="002D2AF8" w:rsidP="005E7B09">
    <w:pPr>
      <w:pStyle w:val="Header"/>
      <w:framePr w:wrap="around"/>
    </w:pPr>
    <w:r>
      <w:fldChar w:fldCharType="begin"/>
    </w:r>
    <w:r>
      <w:instrText xml:space="preserve"> TITLE   \* MERGEFORMAT </w:instrText>
    </w:r>
    <w:r>
      <w:fldChar w:fldCharType="separate"/>
    </w:r>
    <w:r>
      <w:t>Assessment Requirements for MSL952003 Collect routine site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E7A3F" w:rsidP="005E7B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E87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240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0A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B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B09"/>
    <w:pPr>
      <w:spacing w:before="360" w:after="60"/>
      <w:outlineLvl w:val="0"/>
    </w:pPr>
    <w:rPr>
      <w:sz w:val="32"/>
    </w:rPr>
  </w:style>
  <w:style w:type="paragraph" w:styleId="Heading2">
    <w:name w:val="heading 2"/>
    <w:basedOn w:val="HeadingBase"/>
    <w:next w:val="BodyText"/>
    <w:link w:val="Heading2Char"/>
    <w:qFormat/>
    <w:rsid w:val="005E7B09"/>
    <w:pPr>
      <w:keepLines/>
      <w:spacing w:before="240" w:after="120"/>
      <w:outlineLvl w:val="1"/>
    </w:pPr>
    <w:rPr>
      <w:sz w:val="28"/>
      <w:szCs w:val="40"/>
    </w:rPr>
  </w:style>
  <w:style w:type="paragraph" w:styleId="Heading3">
    <w:name w:val="heading 3"/>
    <w:basedOn w:val="HeadingBase"/>
    <w:next w:val="BodyText"/>
    <w:link w:val="Heading3Char"/>
    <w:qFormat/>
    <w:rsid w:val="005E7B09"/>
    <w:pPr>
      <w:spacing w:before="180" w:after="120"/>
      <w:outlineLvl w:val="2"/>
    </w:pPr>
    <w:rPr>
      <w:spacing w:val="-10"/>
      <w:kern w:val="32"/>
    </w:rPr>
  </w:style>
  <w:style w:type="paragraph" w:styleId="Heading4">
    <w:name w:val="heading 4"/>
    <w:basedOn w:val="HeadingBase"/>
    <w:next w:val="BodyText"/>
    <w:link w:val="Heading4Char"/>
    <w:qFormat/>
    <w:rsid w:val="005E7B09"/>
    <w:pPr>
      <w:spacing w:before="160" w:after="120"/>
      <w:outlineLvl w:val="3"/>
    </w:pPr>
    <w:rPr>
      <w:sz w:val="22"/>
    </w:rPr>
  </w:style>
  <w:style w:type="paragraph" w:styleId="Heading5">
    <w:name w:val="heading 5"/>
    <w:basedOn w:val="HeadingBase"/>
    <w:next w:val="Normal"/>
    <w:link w:val="Heading5Char"/>
    <w:qFormat/>
    <w:rsid w:val="005E7B09"/>
    <w:pPr>
      <w:spacing w:before="80"/>
      <w:outlineLvl w:val="4"/>
    </w:pPr>
    <w:rPr>
      <w:color w:val="918585"/>
      <w:sz w:val="20"/>
    </w:rPr>
  </w:style>
  <w:style w:type="paragraph" w:styleId="Heading6">
    <w:name w:val="heading 6"/>
    <w:basedOn w:val="HeadingBase"/>
    <w:next w:val="Normal"/>
    <w:link w:val="Heading6Char"/>
    <w:qFormat/>
    <w:rsid w:val="005E7B09"/>
    <w:pPr>
      <w:spacing w:before="60"/>
      <w:outlineLvl w:val="5"/>
    </w:pPr>
    <w:rPr>
      <w:color w:val="918585"/>
      <w:sz w:val="20"/>
    </w:rPr>
  </w:style>
  <w:style w:type="paragraph" w:styleId="Heading7">
    <w:name w:val="heading 7"/>
    <w:basedOn w:val="Normal"/>
    <w:next w:val="Normal"/>
    <w:link w:val="Heading7Char"/>
    <w:qFormat/>
    <w:rsid w:val="005E7B09"/>
    <w:pPr>
      <w:ind w:left="720"/>
      <w:outlineLvl w:val="6"/>
    </w:pPr>
    <w:rPr>
      <w:i/>
    </w:rPr>
  </w:style>
  <w:style w:type="paragraph" w:styleId="Heading8">
    <w:name w:val="heading 8"/>
    <w:basedOn w:val="Normal"/>
    <w:next w:val="Normal"/>
    <w:link w:val="Heading8Char"/>
    <w:qFormat/>
    <w:rsid w:val="005E7B09"/>
    <w:pPr>
      <w:ind w:left="720"/>
      <w:outlineLvl w:val="7"/>
    </w:pPr>
    <w:rPr>
      <w:i/>
    </w:rPr>
  </w:style>
  <w:style w:type="paragraph" w:styleId="Heading9">
    <w:name w:val="heading 9"/>
    <w:basedOn w:val="Normal"/>
    <w:next w:val="Normal"/>
    <w:link w:val="Heading9Char"/>
    <w:qFormat/>
    <w:rsid w:val="005E7B09"/>
    <w:pPr>
      <w:ind w:left="720"/>
      <w:outlineLvl w:val="8"/>
    </w:pPr>
    <w:rPr>
      <w:i/>
    </w:rPr>
  </w:style>
  <w:style w:type="character" w:default="1" w:styleId="DefaultParagraphFont">
    <w:name w:val="Default Paragraph Font"/>
    <w:uiPriority w:val="1"/>
    <w:unhideWhenUsed/>
    <w:rsid w:val="005E7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B09"/>
  </w:style>
  <w:style w:type="character" w:customStyle="1" w:styleId="Heading1Char">
    <w:name w:val="Heading 1 Char"/>
    <w:basedOn w:val="DefaultParagraphFont"/>
    <w:link w:val="Heading1"/>
    <w:rsid w:val="005E7B09"/>
    <w:rPr>
      <w:rFonts w:ascii="Times New Roman" w:eastAsia="Times New Roman" w:hAnsi="Times New Roman" w:cs="Times New Roman"/>
      <w:b/>
      <w:sz w:val="32"/>
      <w:szCs w:val="20"/>
      <w:lang w:eastAsia="en-US"/>
    </w:rPr>
  </w:style>
  <w:style w:type="paragraph" w:styleId="BodyText">
    <w:name w:val="Body Text"/>
    <w:basedOn w:val="Normal"/>
    <w:link w:val="BodyTextChar"/>
    <w:rsid w:val="005E7B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B09"/>
    <w:rPr>
      <w:rFonts w:ascii="Times New Roman" w:eastAsia="Times New Roman" w:hAnsi="Times New Roman" w:cs="Times New Roman"/>
      <w:sz w:val="24"/>
      <w:lang w:eastAsia="en-US"/>
    </w:rPr>
  </w:style>
  <w:style w:type="paragraph" w:styleId="ListBullet">
    <w:name w:val="List Bullet"/>
    <w:basedOn w:val="List"/>
    <w:rsid w:val="005E7B09"/>
    <w:pPr>
      <w:numPr>
        <w:numId w:val="12"/>
      </w:numPr>
      <w:tabs>
        <w:tab w:val="clear" w:pos="340"/>
      </w:tabs>
      <w:spacing w:before="40" w:after="40"/>
    </w:pPr>
  </w:style>
  <w:style w:type="paragraph" w:styleId="ListBullet2">
    <w:name w:val="List Bullet 2"/>
    <w:basedOn w:val="List2"/>
    <w:rsid w:val="005E7B09"/>
    <w:pPr>
      <w:numPr>
        <w:numId w:val="13"/>
      </w:numPr>
      <w:tabs>
        <w:tab w:val="clear" w:pos="680"/>
      </w:tabs>
    </w:pPr>
  </w:style>
  <w:style w:type="paragraph" w:customStyle="1" w:styleId="SuperHeading">
    <w:name w:val="SuperHeading"/>
    <w:basedOn w:val="Normal"/>
    <w:rsid w:val="005E7B09"/>
    <w:pPr>
      <w:spacing w:before="240" w:after="120"/>
      <w:outlineLvl w:val="0"/>
    </w:pPr>
    <w:rPr>
      <w:rFonts w:ascii="Times New Roman" w:hAnsi="Times New Roman"/>
      <w:b/>
      <w:sz w:val="32"/>
    </w:rPr>
  </w:style>
  <w:style w:type="paragraph" w:customStyle="1" w:styleId="AllowPageBreak">
    <w:name w:val="AllowPageBreak"/>
    <w:rsid w:val="005E7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7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B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B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B09"/>
    <w:rPr>
      <w:rFonts w:ascii="Courier New" w:eastAsia="Times New Roman" w:hAnsi="Courier New" w:cs="Times New Roman"/>
      <w:i/>
      <w:szCs w:val="20"/>
      <w:lang w:eastAsia="en-US"/>
    </w:rPr>
  </w:style>
  <w:style w:type="paragraph" w:customStyle="1" w:styleId="HeadingBase">
    <w:name w:val="Heading Base"/>
    <w:rsid w:val="005E7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B09"/>
    <w:pPr>
      <w:tabs>
        <w:tab w:val="right" w:leader="dot" w:pos="9072"/>
      </w:tabs>
      <w:ind w:left="567"/>
    </w:pPr>
    <w:rPr>
      <w:szCs w:val="22"/>
    </w:rPr>
  </w:style>
  <w:style w:type="paragraph" w:customStyle="1" w:styleId="TOCBase">
    <w:name w:val="TOC Base"/>
    <w:rsid w:val="005E7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B09"/>
    <w:pPr>
      <w:tabs>
        <w:tab w:val="right" w:leader="dot" w:pos="9072"/>
      </w:tabs>
      <w:spacing w:before="40" w:after="40"/>
      <w:ind w:left="284"/>
    </w:pPr>
    <w:rPr>
      <w:rFonts w:ascii="Times New Roman" w:hAnsi="Times New Roman"/>
    </w:rPr>
  </w:style>
  <w:style w:type="paragraph" w:styleId="TOC1">
    <w:name w:val="toc 1"/>
    <w:basedOn w:val="TOCBase"/>
    <w:next w:val="Normal"/>
    <w:rsid w:val="005E7B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B09"/>
    <w:rPr>
      <w:rFonts w:ascii="Times New Roman" w:eastAsia="Times New Roman" w:hAnsi="Times New Roman" w:cs="Times New Roman"/>
      <w:sz w:val="16"/>
      <w:lang w:eastAsia="en-US"/>
    </w:rPr>
  </w:style>
  <w:style w:type="paragraph" w:styleId="Title">
    <w:name w:val="Title"/>
    <w:basedOn w:val="HeadingBase"/>
    <w:link w:val="TitleChar"/>
    <w:qFormat/>
    <w:rsid w:val="005E7B09"/>
    <w:pPr>
      <w:spacing w:before="5040"/>
      <w:jc w:val="center"/>
    </w:pPr>
    <w:rPr>
      <w:sz w:val="48"/>
      <w:szCs w:val="72"/>
      <w:lang w:val="en-US"/>
    </w:rPr>
  </w:style>
  <w:style w:type="character" w:customStyle="1" w:styleId="TitleChar">
    <w:name w:val="Title Char"/>
    <w:basedOn w:val="DefaultParagraphFont"/>
    <w:link w:val="Title"/>
    <w:rsid w:val="005E7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B09"/>
    <w:pPr>
      <w:tabs>
        <w:tab w:val="left" w:pos="3600"/>
        <w:tab w:val="left" w:pos="3958"/>
      </w:tabs>
    </w:pPr>
  </w:style>
  <w:style w:type="paragraph" w:styleId="List">
    <w:name w:val="List"/>
    <w:basedOn w:val="BodyText"/>
    <w:next w:val="BodyText"/>
    <w:rsid w:val="005E7B09"/>
    <w:pPr>
      <w:tabs>
        <w:tab w:val="left" w:pos="340"/>
      </w:tabs>
      <w:spacing w:before="60" w:after="60"/>
      <w:ind w:left="340" w:hanging="340"/>
    </w:pPr>
  </w:style>
  <w:style w:type="paragraph" w:customStyle="1" w:styleId="Note">
    <w:name w:val="Note"/>
    <w:basedOn w:val="BodyText"/>
    <w:rsid w:val="005E7B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7B09"/>
    <w:rPr>
      <w:b/>
      <w:spacing w:val="0"/>
    </w:rPr>
  </w:style>
  <w:style w:type="paragraph" w:customStyle="1" w:styleId="SuperTitle">
    <w:name w:val="SuperTitle"/>
    <w:basedOn w:val="Title"/>
    <w:rsid w:val="005E7B09"/>
    <w:pPr>
      <w:framePr w:wrap="auto" w:hAnchor="text" w:y="6049"/>
    </w:pPr>
    <w:rPr>
      <w:color w:val="000000"/>
      <w:sz w:val="40"/>
    </w:rPr>
  </w:style>
  <w:style w:type="paragraph" w:customStyle="1" w:styleId="TOCTitle">
    <w:name w:val="TOCTitle"/>
    <w:basedOn w:val="Heading1"/>
    <w:rsid w:val="005E7B09"/>
    <w:pPr>
      <w:spacing w:after="240"/>
      <w:jc w:val="center"/>
      <w:outlineLvl w:val="9"/>
    </w:pPr>
    <w:rPr>
      <w:caps/>
    </w:rPr>
  </w:style>
  <w:style w:type="paragraph" w:customStyle="1" w:styleId="Version">
    <w:name w:val="Version"/>
    <w:rsid w:val="005E7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B09"/>
    <w:pPr>
      <w:keepNext w:val="0"/>
      <w:tabs>
        <w:tab w:val="right" w:pos="4176"/>
      </w:tabs>
      <w:ind w:left="198" w:hanging="198"/>
    </w:pPr>
    <w:rPr>
      <w:rFonts w:ascii="Garamond" w:hAnsi="Garamond"/>
    </w:rPr>
  </w:style>
  <w:style w:type="paragraph" w:styleId="IndexHeading">
    <w:name w:val="index heading"/>
    <w:basedOn w:val="Normal"/>
    <w:next w:val="Index1"/>
    <w:semiHidden/>
    <w:rsid w:val="005E7B09"/>
    <w:pPr>
      <w:spacing w:before="120" w:after="120"/>
    </w:pPr>
    <w:rPr>
      <w:rFonts w:ascii="Arial" w:hAnsi="Arial"/>
      <w:b/>
      <w:color w:val="918585"/>
      <w:sz w:val="24"/>
    </w:rPr>
  </w:style>
  <w:style w:type="paragraph" w:styleId="Header">
    <w:name w:val="header"/>
    <w:basedOn w:val="Normal"/>
    <w:link w:val="HeaderChar"/>
    <w:rsid w:val="005E7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B09"/>
    <w:rPr>
      <w:rFonts w:ascii="Times New Roman" w:eastAsia="Times New Roman" w:hAnsi="Times New Roman" w:cs="Times New Roman"/>
      <w:sz w:val="16"/>
      <w:szCs w:val="20"/>
      <w:lang w:val="en-GB" w:eastAsia="en-US"/>
    </w:rPr>
  </w:style>
  <w:style w:type="paragraph" w:customStyle="1" w:styleId="Chapter">
    <w:name w:val="Chapter"/>
    <w:basedOn w:val="Normal"/>
    <w:rsid w:val="005E7B09"/>
    <w:pPr>
      <w:spacing w:before="240"/>
    </w:pPr>
    <w:rPr>
      <w:rFonts w:ascii="Times New Roman" w:hAnsi="Times New Roman"/>
      <w:smallCaps/>
      <w:spacing w:val="80"/>
      <w:sz w:val="28"/>
    </w:rPr>
  </w:style>
  <w:style w:type="paragraph" w:customStyle="1" w:styleId="InChapter">
    <w:name w:val="InChapter"/>
    <w:basedOn w:val="Heading3"/>
    <w:rsid w:val="005E7B09"/>
    <w:pPr>
      <w:spacing w:after="240"/>
      <w:outlineLvl w:val="9"/>
    </w:pPr>
    <w:rPr>
      <w:noProof/>
    </w:rPr>
  </w:style>
  <w:style w:type="paragraph" w:styleId="Index2">
    <w:name w:val="index 2"/>
    <w:basedOn w:val="Normal"/>
    <w:next w:val="Normal"/>
    <w:semiHidden/>
    <w:rsid w:val="005E7B09"/>
    <w:pPr>
      <w:tabs>
        <w:tab w:val="right" w:pos="4176"/>
      </w:tabs>
      <w:ind w:left="568" w:hanging="284"/>
    </w:pPr>
    <w:rPr>
      <w:rFonts w:ascii="Garamond" w:hAnsi="Garamond"/>
    </w:rPr>
  </w:style>
  <w:style w:type="paragraph" w:customStyle="1" w:styleId="Byline">
    <w:name w:val="Byline"/>
    <w:rsid w:val="005E7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B09"/>
    <w:pPr>
      <w:tabs>
        <w:tab w:val="clear" w:pos="3600"/>
        <w:tab w:val="clear" w:pos="3958"/>
      </w:tabs>
      <w:jc w:val="right"/>
    </w:pPr>
  </w:style>
  <w:style w:type="character" w:styleId="Emphasis">
    <w:name w:val="Emphasis"/>
    <w:basedOn w:val="DefaultParagraphFont"/>
    <w:qFormat/>
    <w:rsid w:val="005E7B09"/>
    <w:rPr>
      <w:i/>
    </w:rPr>
  </w:style>
  <w:style w:type="paragraph" w:styleId="Caption">
    <w:name w:val="caption"/>
    <w:basedOn w:val="BodyText"/>
    <w:next w:val="Normal"/>
    <w:qFormat/>
    <w:rsid w:val="005E7B09"/>
    <w:pPr>
      <w:framePr w:w="2268" w:hSpace="181" w:vSpace="181" w:wrap="around" w:vAnchor="text" w:hAnchor="page" w:x="1135" w:y="285" w:anchorLock="1"/>
    </w:pPr>
    <w:rPr>
      <w:i/>
    </w:rPr>
  </w:style>
  <w:style w:type="paragraph" w:customStyle="1" w:styleId="MiniTOCTitle">
    <w:name w:val="MiniTOCTitle"/>
    <w:basedOn w:val="Heading4"/>
    <w:rsid w:val="005E7B09"/>
    <w:pPr>
      <w:spacing w:before="240"/>
      <w:outlineLvl w:val="9"/>
    </w:pPr>
    <w:rPr>
      <w:noProof/>
      <w:sz w:val="24"/>
    </w:rPr>
  </w:style>
  <w:style w:type="paragraph" w:customStyle="1" w:styleId="MiniTOCItem">
    <w:name w:val="MiniTOCItem"/>
    <w:basedOn w:val="ListBullet"/>
    <w:rsid w:val="005E7B09"/>
    <w:pPr>
      <w:numPr>
        <w:numId w:val="0"/>
      </w:numPr>
      <w:tabs>
        <w:tab w:val="right" w:leader="dot" w:pos="6521"/>
      </w:tabs>
      <w:spacing w:before="0" w:after="0"/>
    </w:pPr>
  </w:style>
  <w:style w:type="paragraph" w:customStyle="1" w:styleId="TOFTitle">
    <w:name w:val="TOFTitle"/>
    <w:basedOn w:val="TOCTitle"/>
    <w:rsid w:val="005E7B09"/>
  </w:style>
  <w:style w:type="paragraph" w:styleId="TableofFigures">
    <w:name w:val="table of figures"/>
    <w:basedOn w:val="Normal"/>
    <w:next w:val="Normal"/>
    <w:semiHidden/>
    <w:rsid w:val="005E7B09"/>
    <w:pPr>
      <w:tabs>
        <w:tab w:val="right" w:leader="dot" w:pos="9072"/>
      </w:tabs>
      <w:ind w:left="970" w:hanging="403"/>
    </w:pPr>
    <w:rPr>
      <w:rFonts w:ascii="Times New Roman" w:hAnsi="Times New Roman"/>
      <w:b/>
    </w:rPr>
  </w:style>
  <w:style w:type="paragraph" w:styleId="ListNumber">
    <w:name w:val="List Number"/>
    <w:basedOn w:val="List"/>
    <w:rsid w:val="005E7B09"/>
    <w:pPr>
      <w:numPr>
        <w:numId w:val="15"/>
      </w:numPr>
      <w:tabs>
        <w:tab w:val="clear" w:pos="340"/>
      </w:tabs>
    </w:pPr>
  </w:style>
  <w:style w:type="character" w:customStyle="1" w:styleId="WingdingSymbols">
    <w:name w:val="Wingding Symbols"/>
    <w:rsid w:val="005E7B09"/>
    <w:rPr>
      <w:rFonts w:ascii="Wingdings" w:hAnsi="Wingdings"/>
    </w:rPr>
  </w:style>
  <w:style w:type="paragraph" w:customStyle="1" w:styleId="TableHeading">
    <w:name w:val="Table Heading"/>
    <w:basedOn w:val="HeadingBase"/>
    <w:rsid w:val="005E7B09"/>
    <w:pPr>
      <w:keepLines/>
      <w:pBdr>
        <w:bottom w:val="single" w:sz="6" w:space="1" w:color="918585"/>
      </w:pBdr>
      <w:spacing w:before="240"/>
    </w:pPr>
  </w:style>
  <w:style w:type="character" w:customStyle="1" w:styleId="HotSpot">
    <w:name w:val="HotSpot"/>
    <w:rsid w:val="005E7B09"/>
    <w:rPr>
      <w:color w:val="0033CC"/>
      <w:u w:val="none"/>
    </w:rPr>
  </w:style>
  <w:style w:type="paragraph" w:customStyle="1" w:styleId="BodyTextRight">
    <w:name w:val="Body Text Right"/>
    <w:basedOn w:val="BodyText"/>
    <w:rsid w:val="005E7B09"/>
    <w:pPr>
      <w:spacing w:before="0" w:after="0"/>
      <w:jc w:val="right"/>
    </w:pPr>
  </w:style>
  <w:style w:type="paragraph" w:styleId="Index3">
    <w:name w:val="index 3"/>
    <w:basedOn w:val="ListNumber2"/>
    <w:next w:val="Normal"/>
    <w:semiHidden/>
    <w:rsid w:val="005E7B09"/>
    <w:pPr>
      <w:numPr>
        <w:numId w:val="0"/>
      </w:numPr>
      <w:tabs>
        <w:tab w:val="right" w:leader="dot" w:pos="4176"/>
      </w:tabs>
    </w:pPr>
  </w:style>
  <w:style w:type="paragraph" w:styleId="ListNumber2">
    <w:name w:val="List Number 2"/>
    <w:basedOn w:val="List2"/>
    <w:rsid w:val="005E7B09"/>
    <w:pPr>
      <w:numPr>
        <w:numId w:val="10"/>
      </w:numPr>
      <w:tabs>
        <w:tab w:val="clear" w:pos="1060"/>
      </w:tabs>
    </w:pPr>
  </w:style>
  <w:style w:type="paragraph" w:customStyle="1" w:styleId="MarginNote">
    <w:name w:val="Margin Note"/>
    <w:basedOn w:val="BodyText"/>
    <w:rsid w:val="005E7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B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B09"/>
    <w:rPr>
      <w:sz w:val="32"/>
    </w:rPr>
  </w:style>
  <w:style w:type="paragraph" w:customStyle="1" w:styleId="HeadingProcedure">
    <w:name w:val="Heading Procedure"/>
    <w:basedOn w:val="HeadingBase"/>
    <w:next w:val="Normal"/>
    <w:rsid w:val="005E7B09"/>
    <w:pPr>
      <w:tabs>
        <w:tab w:val="left" w:pos="0"/>
      </w:tabs>
      <w:spacing w:before="120" w:after="60"/>
    </w:pPr>
    <w:rPr>
      <w:i/>
      <w:color w:val="918585"/>
      <w:sz w:val="22"/>
    </w:rPr>
  </w:style>
  <w:style w:type="paragraph" w:customStyle="1" w:styleId="TableBodyText">
    <w:name w:val="Table Body Text"/>
    <w:basedOn w:val="BodyText"/>
    <w:rsid w:val="005E7B09"/>
    <w:pPr>
      <w:spacing w:before="60" w:after="60"/>
    </w:pPr>
  </w:style>
  <w:style w:type="paragraph" w:styleId="ListContinue">
    <w:name w:val="List Continue"/>
    <w:basedOn w:val="List"/>
    <w:rsid w:val="005E7B09"/>
    <w:pPr>
      <w:ind w:firstLine="0"/>
    </w:pPr>
  </w:style>
  <w:style w:type="paragraph" w:customStyle="1" w:styleId="ListNote">
    <w:name w:val="List Note"/>
    <w:basedOn w:val="List"/>
    <w:rsid w:val="005E7B09"/>
    <w:pPr>
      <w:pBdr>
        <w:top w:val="single" w:sz="6" w:space="2" w:color="918585"/>
        <w:bottom w:val="single" w:sz="6" w:space="2" w:color="918585"/>
      </w:pBdr>
      <w:tabs>
        <w:tab w:val="left" w:pos="1021"/>
      </w:tabs>
      <w:ind w:firstLine="0"/>
    </w:pPr>
  </w:style>
  <w:style w:type="paragraph" w:customStyle="1" w:styleId="Warning">
    <w:name w:val="Warning"/>
    <w:basedOn w:val="BodyText"/>
    <w:rsid w:val="005E7B09"/>
    <w:pPr>
      <w:shd w:val="clear" w:color="auto" w:fill="D9D9D9"/>
      <w:tabs>
        <w:tab w:val="left" w:pos="992"/>
      </w:tabs>
      <w:ind w:left="119" w:right="119"/>
    </w:pPr>
    <w:rPr>
      <w:sz w:val="20"/>
    </w:rPr>
  </w:style>
  <w:style w:type="paragraph" w:customStyle="1" w:styleId="MarginIcons">
    <w:name w:val="Margin Icons"/>
    <w:basedOn w:val="BodyText"/>
    <w:rsid w:val="005E7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B09"/>
    <w:rPr>
      <w:rFonts w:ascii="Courier New" w:hAnsi="Courier New"/>
    </w:rPr>
  </w:style>
  <w:style w:type="paragraph" w:customStyle="1" w:styleId="NoteBullet">
    <w:name w:val="Note Bullet"/>
    <w:basedOn w:val="Note"/>
    <w:rsid w:val="005E7B09"/>
    <w:pPr>
      <w:tabs>
        <w:tab w:val="clear" w:pos="680"/>
      </w:tabs>
      <w:spacing w:before="60" w:after="60"/>
    </w:pPr>
  </w:style>
  <w:style w:type="paragraph" w:customStyle="1" w:styleId="SubHeading2">
    <w:name w:val="SubHeading2"/>
    <w:basedOn w:val="HeadingBase"/>
    <w:rsid w:val="005E7B09"/>
    <w:pPr>
      <w:spacing w:before="240" w:after="60"/>
    </w:pPr>
    <w:rPr>
      <w:sz w:val="20"/>
    </w:rPr>
  </w:style>
  <w:style w:type="paragraph" w:customStyle="1" w:styleId="SubHeading1">
    <w:name w:val="SubHeading1"/>
    <w:basedOn w:val="HeadingBase"/>
    <w:rsid w:val="005E7B09"/>
    <w:pPr>
      <w:spacing w:before="240" w:after="60"/>
    </w:pPr>
    <w:rPr>
      <w:color w:val="918585"/>
      <w:sz w:val="22"/>
    </w:rPr>
  </w:style>
  <w:style w:type="paragraph" w:customStyle="1" w:styleId="SideHeading">
    <w:name w:val="Side Heading"/>
    <w:basedOn w:val="HeadingBase"/>
    <w:rsid w:val="005E7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B09"/>
    <w:pPr>
      <w:tabs>
        <w:tab w:val="num" w:pos="360"/>
      </w:tabs>
    </w:pPr>
  </w:style>
  <w:style w:type="paragraph" w:styleId="PlainText">
    <w:name w:val="Plain Text"/>
    <w:basedOn w:val="Normal"/>
    <w:link w:val="PlainTextChar"/>
    <w:rsid w:val="005E7B09"/>
    <w:rPr>
      <w:sz w:val="20"/>
    </w:rPr>
  </w:style>
  <w:style w:type="character" w:customStyle="1" w:styleId="PlainTextChar">
    <w:name w:val="Plain Text Char"/>
    <w:basedOn w:val="DefaultParagraphFont"/>
    <w:link w:val="PlainText"/>
    <w:rsid w:val="005E7B09"/>
    <w:rPr>
      <w:rFonts w:ascii="Courier New" w:eastAsia="Times New Roman" w:hAnsi="Courier New" w:cs="Times New Roman"/>
      <w:sz w:val="20"/>
      <w:szCs w:val="20"/>
      <w:lang w:eastAsia="en-US"/>
    </w:rPr>
  </w:style>
  <w:style w:type="character" w:customStyle="1" w:styleId="MenuOption">
    <w:name w:val="Menu Option"/>
    <w:basedOn w:val="DefaultParagraphFont"/>
    <w:rsid w:val="005E7B09"/>
    <w:rPr>
      <w:b/>
      <w:smallCaps/>
    </w:rPr>
  </w:style>
  <w:style w:type="paragraph" w:customStyle="1" w:styleId="TableListNumber">
    <w:name w:val="Table List Number"/>
    <w:basedOn w:val="ListNumber"/>
    <w:rsid w:val="005E7B09"/>
    <w:pPr>
      <w:numPr>
        <w:numId w:val="0"/>
      </w:numPr>
    </w:pPr>
  </w:style>
  <w:style w:type="paragraph" w:styleId="TOC4">
    <w:name w:val="toc 4"/>
    <w:basedOn w:val="TOCBase"/>
    <w:next w:val="Normal"/>
    <w:semiHidden/>
    <w:rsid w:val="005E7B09"/>
    <w:pPr>
      <w:tabs>
        <w:tab w:val="right" w:leader="dot" w:pos="9071"/>
      </w:tabs>
      <w:ind w:left="1701"/>
    </w:pPr>
  </w:style>
  <w:style w:type="paragraph" w:customStyle="1" w:styleId="ListAlpha">
    <w:name w:val="List Alpha"/>
    <w:basedOn w:val="List"/>
    <w:rsid w:val="005E7B09"/>
    <w:pPr>
      <w:numPr>
        <w:numId w:val="9"/>
      </w:numPr>
    </w:pPr>
  </w:style>
  <w:style w:type="paragraph" w:customStyle="1" w:styleId="ListAlpha2">
    <w:name w:val="List Alpha 2"/>
    <w:basedOn w:val="List2"/>
    <w:rsid w:val="005E7B09"/>
    <w:pPr>
      <w:numPr>
        <w:numId w:val="8"/>
      </w:numPr>
    </w:pPr>
  </w:style>
  <w:style w:type="paragraph" w:styleId="List2">
    <w:name w:val="List 2"/>
    <w:basedOn w:val="BodyText"/>
    <w:rsid w:val="005E7B09"/>
    <w:pPr>
      <w:tabs>
        <w:tab w:val="left" w:pos="680"/>
      </w:tabs>
      <w:spacing w:before="60" w:after="60"/>
      <w:ind w:left="680" w:hanging="340"/>
    </w:pPr>
  </w:style>
  <w:style w:type="paragraph" w:styleId="List3">
    <w:name w:val="List 3"/>
    <w:basedOn w:val="BodyText"/>
    <w:rsid w:val="005E7B09"/>
    <w:pPr>
      <w:tabs>
        <w:tab w:val="left" w:pos="1021"/>
      </w:tabs>
      <w:spacing w:before="60" w:after="60"/>
      <w:ind w:left="1020" w:hanging="340"/>
    </w:pPr>
  </w:style>
  <w:style w:type="paragraph" w:styleId="List4">
    <w:name w:val="List 4"/>
    <w:basedOn w:val="BodyText"/>
    <w:rsid w:val="005E7B09"/>
    <w:pPr>
      <w:tabs>
        <w:tab w:val="left" w:pos="1361"/>
      </w:tabs>
      <w:spacing w:before="60" w:after="60"/>
      <w:ind w:left="1361" w:hanging="340"/>
    </w:pPr>
  </w:style>
  <w:style w:type="paragraph" w:styleId="List5">
    <w:name w:val="List 5"/>
    <w:basedOn w:val="BodyText"/>
    <w:rsid w:val="005E7B09"/>
    <w:pPr>
      <w:tabs>
        <w:tab w:val="left" w:pos="1701"/>
      </w:tabs>
      <w:spacing w:before="60" w:after="60"/>
      <w:ind w:left="1701" w:hanging="340"/>
    </w:pPr>
  </w:style>
  <w:style w:type="paragraph" w:styleId="ListBullet3">
    <w:name w:val="List Bullet 3"/>
    <w:basedOn w:val="List3"/>
    <w:rsid w:val="005E7B09"/>
    <w:pPr>
      <w:numPr>
        <w:numId w:val="14"/>
      </w:numPr>
      <w:tabs>
        <w:tab w:val="clear" w:pos="1021"/>
      </w:tabs>
      <w:ind w:left="1037" w:hanging="357"/>
    </w:pPr>
  </w:style>
  <w:style w:type="paragraph" w:styleId="ListBullet4">
    <w:name w:val="List Bullet 4"/>
    <w:basedOn w:val="List4"/>
    <w:rsid w:val="005E7B09"/>
    <w:pPr>
      <w:numPr>
        <w:numId w:val="3"/>
      </w:numPr>
      <w:tabs>
        <w:tab w:val="clear" w:pos="1361"/>
      </w:tabs>
    </w:pPr>
  </w:style>
  <w:style w:type="paragraph" w:styleId="ListBullet5">
    <w:name w:val="List Bullet 5"/>
    <w:basedOn w:val="List5"/>
    <w:rsid w:val="005E7B09"/>
    <w:pPr>
      <w:numPr>
        <w:numId w:val="4"/>
      </w:numPr>
    </w:pPr>
  </w:style>
  <w:style w:type="paragraph" w:styleId="ListContinue2">
    <w:name w:val="List Continue 2"/>
    <w:basedOn w:val="List2"/>
    <w:rsid w:val="005E7B09"/>
    <w:pPr>
      <w:ind w:firstLine="0"/>
    </w:pPr>
  </w:style>
  <w:style w:type="paragraph" w:styleId="ListContinue3">
    <w:name w:val="List Continue 3"/>
    <w:basedOn w:val="List3"/>
    <w:rsid w:val="005E7B09"/>
    <w:pPr>
      <w:ind w:left="1021" w:firstLine="0"/>
    </w:pPr>
  </w:style>
  <w:style w:type="paragraph" w:styleId="ListContinue4">
    <w:name w:val="List Continue 4"/>
    <w:basedOn w:val="List4"/>
    <w:rsid w:val="005E7B09"/>
    <w:pPr>
      <w:ind w:firstLine="0"/>
    </w:pPr>
  </w:style>
  <w:style w:type="paragraph" w:styleId="ListContinue5">
    <w:name w:val="List Continue 5"/>
    <w:basedOn w:val="List5"/>
    <w:rsid w:val="005E7B09"/>
    <w:pPr>
      <w:ind w:firstLine="0"/>
    </w:pPr>
  </w:style>
  <w:style w:type="paragraph" w:styleId="ListNumber3">
    <w:name w:val="List Number 3"/>
    <w:basedOn w:val="List3"/>
    <w:rsid w:val="005E7B09"/>
    <w:pPr>
      <w:numPr>
        <w:numId w:val="5"/>
      </w:numPr>
    </w:pPr>
  </w:style>
  <w:style w:type="paragraph" w:styleId="ListNumber4">
    <w:name w:val="List Number 4"/>
    <w:basedOn w:val="List4"/>
    <w:rsid w:val="005E7B09"/>
    <w:pPr>
      <w:numPr>
        <w:numId w:val="6"/>
      </w:numPr>
    </w:pPr>
  </w:style>
  <w:style w:type="paragraph" w:styleId="ListNumber5">
    <w:name w:val="List Number 5"/>
    <w:basedOn w:val="List5"/>
    <w:rsid w:val="005E7B09"/>
    <w:pPr>
      <w:numPr>
        <w:numId w:val="7"/>
      </w:numPr>
    </w:pPr>
  </w:style>
  <w:style w:type="paragraph" w:styleId="BlockText">
    <w:name w:val="Block Text"/>
    <w:basedOn w:val="Normal"/>
    <w:rsid w:val="005E7B09"/>
    <w:pPr>
      <w:spacing w:after="120"/>
      <w:ind w:left="1440" w:right="1440"/>
    </w:pPr>
  </w:style>
  <w:style w:type="character" w:customStyle="1" w:styleId="Subscript">
    <w:name w:val="Subscript"/>
    <w:basedOn w:val="DefaultParagraphFont"/>
    <w:rsid w:val="005E7B09"/>
    <w:rPr>
      <w:sz w:val="16"/>
      <w:vertAlign w:val="subscript"/>
    </w:rPr>
  </w:style>
  <w:style w:type="character" w:customStyle="1" w:styleId="Superscript">
    <w:name w:val="Superscript"/>
    <w:basedOn w:val="DefaultParagraphFont"/>
    <w:rsid w:val="005E7B09"/>
    <w:rPr>
      <w:sz w:val="16"/>
      <w:vertAlign w:val="superscript"/>
    </w:rPr>
  </w:style>
  <w:style w:type="character" w:customStyle="1" w:styleId="Symbols">
    <w:name w:val="Symbols"/>
    <w:basedOn w:val="DefaultParagraphFont"/>
    <w:rsid w:val="005E7B09"/>
    <w:rPr>
      <w:rFonts w:ascii="Symbol" w:hAnsi="Symbol"/>
    </w:rPr>
  </w:style>
  <w:style w:type="character" w:customStyle="1" w:styleId="MenuOptions">
    <w:name w:val="Menu Options"/>
    <w:basedOn w:val="DefaultParagraphFont"/>
    <w:rsid w:val="005E7B09"/>
    <w:rPr>
      <w:rFonts w:ascii="Arial Narrow" w:hAnsi="Arial Narrow"/>
      <w:smallCaps/>
    </w:rPr>
  </w:style>
  <w:style w:type="character" w:customStyle="1" w:styleId="Buttons">
    <w:name w:val="Buttons"/>
    <w:basedOn w:val="DefaultParagraphFont"/>
    <w:rsid w:val="005E7B09"/>
    <w:rPr>
      <w:b/>
    </w:rPr>
  </w:style>
  <w:style w:type="character" w:customStyle="1" w:styleId="Underlined">
    <w:name w:val="Underlined"/>
    <w:basedOn w:val="DefaultParagraphFont"/>
    <w:rsid w:val="005E7B09"/>
    <w:rPr>
      <w:u w:val="single"/>
    </w:rPr>
  </w:style>
  <w:style w:type="paragraph" w:customStyle="1" w:styleId="TableBodyTextRight">
    <w:name w:val="Table Body Text Right"/>
    <w:basedOn w:val="TableBodyText"/>
    <w:rsid w:val="005E7B09"/>
    <w:pPr>
      <w:widowControl w:val="0"/>
      <w:autoSpaceDE w:val="0"/>
      <w:autoSpaceDN w:val="0"/>
      <w:adjustRightInd w:val="0"/>
      <w:jc w:val="right"/>
    </w:pPr>
    <w:rPr>
      <w:rFonts w:cs="Arial"/>
      <w:szCs w:val="18"/>
    </w:rPr>
  </w:style>
  <w:style w:type="paragraph" w:customStyle="1" w:styleId="CopyrightText">
    <w:name w:val="Copyright Text"/>
    <w:basedOn w:val="BodyText"/>
    <w:rsid w:val="005E7B09"/>
    <w:rPr>
      <w:sz w:val="18"/>
    </w:rPr>
  </w:style>
  <w:style w:type="paragraph" w:customStyle="1" w:styleId="BodySmallRight">
    <w:name w:val="Body Small Right"/>
    <w:basedOn w:val="BodyTextRight"/>
    <w:rsid w:val="005E7B09"/>
    <w:rPr>
      <w:sz w:val="18"/>
      <w:szCs w:val="18"/>
    </w:rPr>
  </w:style>
  <w:style w:type="paragraph" w:customStyle="1" w:styleId="MarginEdition">
    <w:name w:val="Margin Edition"/>
    <w:basedOn w:val="MarginNote"/>
    <w:rsid w:val="005E7B09"/>
    <w:pPr>
      <w:spacing w:before="0" w:after="0"/>
    </w:pPr>
    <w:rPr>
      <w:rFonts w:ascii="Times New Roman" w:hAnsi="Times New Roman"/>
      <w:color w:val="999999"/>
    </w:rPr>
  </w:style>
  <w:style w:type="paragraph" w:customStyle="1" w:styleId="Spacer">
    <w:name w:val="Spacer"/>
    <w:basedOn w:val="Normal"/>
    <w:rsid w:val="005E7B09"/>
    <w:rPr>
      <w:sz w:val="2"/>
      <w:szCs w:val="2"/>
    </w:rPr>
  </w:style>
  <w:style w:type="character" w:customStyle="1" w:styleId="Small">
    <w:name w:val="Small"/>
    <w:basedOn w:val="DefaultParagraphFont"/>
    <w:rsid w:val="005E7B09"/>
    <w:rPr>
      <w:sz w:val="16"/>
    </w:rPr>
  </w:style>
  <w:style w:type="paragraph" w:customStyle="1" w:styleId="WideTable">
    <w:name w:val="Wide Table"/>
    <w:basedOn w:val="Normal"/>
    <w:rsid w:val="005E7B09"/>
    <w:pPr>
      <w:ind w:left="-1418"/>
    </w:pPr>
    <w:rPr>
      <w:sz w:val="2"/>
      <w:szCs w:val="2"/>
    </w:rPr>
  </w:style>
  <w:style w:type="character" w:styleId="PageNumber">
    <w:name w:val="page number"/>
    <w:basedOn w:val="DefaultParagraphFont"/>
    <w:rsid w:val="005E7B09"/>
  </w:style>
  <w:style w:type="paragraph" w:styleId="Quote">
    <w:name w:val="Quote"/>
    <w:basedOn w:val="Heading1"/>
    <w:link w:val="QuoteChar"/>
    <w:qFormat/>
    <w:rsid w:val="005E7B09"/>
    <w:rPr>
      <w:b w:val="0"/>
      <w:sz w:val="72"/>
      <w:szCs w:val="72"/>
      <w:lang w:val="en-NZ"/>
    </w:rPr>
  </w:style>
  <w:style w:type="character" w:customStyle="1" w:styleId="QuoteChar">
    <w:name w:val="Quote Char"/>
    <w:basedOn w:val="DefaultParagraphFont"/>
    <w:link w:val="Quote"/>
    <w:rsid w:val="005E7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B09"/>
    <w:pPr>
      <w:pageBreakBefore/>
    </w:pPr>
  </w:style>
  <w:style w:type="paragraph" w:customStyle="1" w:styleId="Border">
    <w:name w:val="Border"/>
    <w:basedOn w:val="Normal"/>
    <w:qFormat/>
    <w:rsid w:val="005E7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B09"/>
    <w:rPr>
      <w:b/>
      <w:bCs/>
      <w:i/>
      <w:iCs/>
      <w:color w:val="auto"/>
    </w:rPr>
  </w:style>
  <w:style w:type="paragraph" w:styleId="IntenseQuote">
    <w:name w:val="Intense Quote"/>
    <w:basedOn w:val="Normal"/>
    <w:next w:val="Normal"/>
    <w:link w:val="IntenseQuoteChar"/>
    <w:uiPriority w:val="30"/>
    <w:qFormat/>
    <w:rsid w:val="005E7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B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B09"/>
    <w:rPr>
      <w:smallCaps/>
      <w:color w:val="auto"/>
      <w:u w:val="single"/>
    </w:rPr>
  </w:style>
  <w:style w:type="character" w:styleId="IntenseReference">
    <w:name w:val="Intense Reference"/>
    <w:basedOn w:val="DefaultParagraphFont"/>
    <w:uiPriority w:val="32"/>
    <w:qFormat/>
    <w:rsid w:val="005E7B09"/>
    <w:rPr>
      <w:b/>
      <w:bCs/>
      <w:smallCaps/>
      <w:color w:val="auto"/>
      <w:spacing w:val="5"/>
      <w:u w:val="single"/>
    </w:rPr>
  </w:style>
  <w:style w:type="paragraph" w:customStyle="1" w:styleId="2ColumnHeading">
    <w:name w:val="2Column Heading"/>
    <w:basedOn w:val="BodyText"/>
    <w:qFormat/>
    <w:rsid w:val="005E7B09"/>
    <w:pPr>
      <w:spacing w:after="60"/>
      <w:ind w:left="-2268"/>
    </w:pPr>
    <w:rPr>
      <w:b/>
    </w:rPr>
  </w:style>
  <w:style w:type="paragraph" w:customStyle="1" w:styleId="Heading1TOC">
    <w:name w:val="Heading1 TOC"/>
    <w:basedOn w:val="Normal"/>
    <w:qFormat/>
    <w:rsid w:val="005E7B09"/>
    <w:pPr>
      <w:spacing w:before="240" w:after="120"/>
    </w:pPr>
    <w:rPr>
      <w:rFonts w:ascii="Times New Roman" w:hAnsi="Times New Roman"/>
      <w:b/>
      <w:sz w:val="32"/>
    </w:rPr>
  </w:style>
  <w:style w:type="paragraph" w:customStyle="1" w:styleId="Heading2TOC">
    <w:name w:val="Heading2 TOC"/>
    <w:basedOn w:val="Normal"/>
    <w:qFormat/>
    <w:rsid w:val="005E7B09"/>
    <w:pPr>
      <w:spacing w:before="240" w:after="60"/>
    </w:pPr>
    <w:rPr>
      <w:rFonts w:ascii="Times New Roman" w:hAnsi="Times New Roman"/>
      <w:b/>
      <w:sz w:val="28"/>
    </w:rPr>
  </w:style>
  <w:style w:type="character" w:customStyle="1" w:styleId="Underline">
    <w:name w:val="Underline"/>
    <w:basedOn w:val="DefaultParagraphFont"/>
    <w:qFormat/>
    <w:rsid w:val="005E7B09"/>
    <w:rPr>
      <w:u w:val="single"/>
    </w:rPr>
  </w:style>
  <w:style w:type="character" w:customStyle="1" w:styleId="BoldandItalics">
    <w:name w:val="Bold and Italics"/>
    <w:qFormat/>
    <w:rsid w:val="005E7B09"/>
    <w:rPr>
      <w:b/>
      <w:i/>
      <w:u w:val="none"/>
    </w:rPr>
  </w:style>
  <w:style w:type="paragraph" w:styleId="BalloonText">
    <w:name w:val="Balloon Text"/>
    <w:basedOn w:val="Normal"/>
    <w:link w:val="BalloonTextChar"/>
    <w:rsid w:val="005E7B09"/>
    <w:rPr>
      <w:rFonts w:ascii="Tahoma" w:hAnsi="Tahoma" w:cs="Tahoma"/>
      <w:sz w:val="16"/>
      <w:szCs w:val="16"/>
    </w:rPr>
  </w:style>
  <w:style w:type="character" w:customStyle="1" w:styleId="BalloonTextChar">
    <w:name w:val="Balloon Text Char"/>
    <w:basedOn w:val="DefaultParagraphFont"/>
    <w:link w:val="BalloonText"/>
    <w:rsid w:val="005E7B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B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B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B09"/>
    <w:rPr>
      <w:b/>
      <w:color w:val="660033"/>
      <w:spacing w:val="0"/>
    </w:rPr>
  </w:style>
  <w:style w:type="paragraph" w:customStyle="1" w:styleId="Nameditemlist">
    <w:name w:val="Named item list"/>
    <w:basedOn w:val="BodyText"/>
    <w:qFormat/>
    <w:rsid w:val="005E7B09"/>
    <w:pPr>
      <w:tabs>
        <w:tab w:val="left" w:pos="2835"/>
      </w:tabs>
      <w:ind w:left="2835" w:hanging="2835"/>
    </w:pPr>
  </w:style>
  <w:style w:type="paragraph" w:customStyle="1" w:styleId="BodyTextnopadding">
    <w:name w:val="Body Text no padding"/>
    <w:basedOn w:val="BodyText"/>
    <w:qFormat/>
    <w:rsid w:val="005E7B09"/>
    <w:pPr>
      <w:spacing w:before="0" w:after="0"/>
    </w:pPr>
  </w:style>
  <w:style w:type="paragraph" w:customStyle="1" w:styleId="BodyTextBold">
    <w:name w:val="Body Text Bold"/>
    <w:basedOn w:val="BodyText"/>
    <w:qFormat/>
    <w:rsid w:val="005E7B09"/>
    <w:rPr>
      <w:b/>
    </w:rPr>
  </w:style>
  <w:style w:type="character" w:styleId="Hyperlink">
    <w:name w:val="Hyperlink"/>
    <w:basedOn w:val="DefaultParagraphFont"/>
    <w:uiPriority w:val="99"/>
    <w:unhideWhenUsed/>
    <w:rsid w:val="00EE7A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2300</Characters>
  <Application>Microsoft Office Word</Application>
  <DocSecurity>0</DocSecurity>
  <Lines>57</Lines>
  <Paragraphs>44</Paragraphs>
  <ScaleCrop>false</ScaleCrop>
  <Company>Author-it Software Corporation Ltd.</Company>
  <LinksUpToDate>false</LinksUpToDate>
  <CharactersWithSpaces>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MSL952003 Collect routine site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2022-12-19T23:53:00Z</dcterms:created>
  <dcterms:modified xsi:type="dcterms:W3CDTF">2022-12-19T23:53:00Z</dcterms:modified>
</cp:coreProperties>
</file>