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50C" w:rsidP="007C450C">
      <w:pPr>
        <w:pStyle w:val="Title"/>
      </w:pPr>
      <w:bookmarkStart w:id="0" w:name="_GoBack"/>
      <w:bookmarkEnd w:id="0"/>
      <w:r>
        <w:fldChar w:fldCharType="begin"/>
      </w:r>
      <w:r>
        <w:instrText xml:space="preserve"> TITLE   \* MERGEFORMAT </w:instrText>
      </w:r>
      <w:r>
        <w:fldChar w:fldCharType="separate"/>
      </w:r>
      <w:r>
        <w:t>MSL936003 Maintain quality system and continuous improvement processes within work or functional area</w:t>
      </w:r>
      <w:r>
        <w:fldChar w:fldCharType="end"/>
      </w:r>
    </w:p>
    <w:p w:rsidR="007C450C" w:rsidP="007C450C">
      <w:pPr>
        <w:pStyle w:val="Version"/>
        <w:sectPr w:rsidSect="004E56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644" w:rsidP="004E5644">
      <w:pPr>
        <w:pStyle w:val="SuperHeading"/>
      </w:pPr>
      <w:r w:rsidRPr="004E5644">
        <w:t>MSL936003 Maintain quality system and continuous improvement processes within work or functional area</w:t>
      </w:r>
    </w:p>
    <w:p w:rsidR="00000000" w:rsidRPr="004E5644" w:rsidP="004E5644">
      <w:pPr>
        <w:pStyle w:val="Heading1"/>
      </w:pPr>
      <w:bookmarkStart w:id="1" w:name="O_986076"/>
      <w:bookmarkEnd w:id="1"/>
      <w:r w:rsidRPr="004E5644">
        <w:t>Modification History</w:t>
      </w:r>
    </w:p>
    <w:tbl>
      <w:tblPr>
        <w:tblW w:w="0" w:type="auto"/>
        <w:tblLayout w:type="fixed"/>
        <w:tblCellMar>
          <w:left w:w="62" w:type="dxa"/>
          <w:right w:w="62" w:type="dxa"/>
        </w:tblCellMar>
        <w:tblLook w:val="0000"/>
      </w:tblPr>
      <w:tblGrid>
        <w:gridCol w:w="1882"/>
        <w:gridCol w:w="7252"/>
      </w:tblGrid>
      <w:tr w:rsidTr="004E564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5644" w:rsidP="004E5644">
            <w:pPr>
              <w:pStyle w:val="BodyText"/>
            </w:pPr>
            <w:r w:rsidRPr="004E564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644">
            <w:pPr>
              <w:pStyle w:val="BodyText"/>
              <w:rPr>
                <w:lang w:val="en-NZ"/>
              </w:rPr>
            </w:pPr>
            <w:r w:rsidRPr="004E5644">
              <w:rPr>
                <w:rStyle w:val="SpecialBold"/>
              </w:rPr>
              <w:t>Comments</w:t>
            </w:r>
          </w:p>
        </w:tc>
      </w:tr>
      <w:tr w:rsidTr="004E564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644">
            <w:pPr>
              <w:pStyle w:val="BodyText"/>
              <w:rPr>
                <w:lang w:val="en-NZ"/>
              </w:rPr>
            </w:pPr>
            <w:r w:rsidRPr="004E564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644" w:rsidP="004E5644">
            <w:pPr>
              <w:pStyle w:val="BodyText"/>
            </w:pPr>
            <w:r w:rsidRPr="004E5644">
              <w:t xml:space="preserve">This version was released in </w:t>
            </w:r>
            <w:r w:rsidRPr="004E5644">
              <w:rPr>
                <w:rStyle w:val="Emphasis"/>
              </w:rPr>
              <w:t>MSL Laboratory Operations Training Package Release 2.0.</w:t>
            </w:r>
          </w:p>
          <w:p w:rsidR="00000000" w:rsidRPr="004E5644" w:rsidP="004E5644">
            <w:pPr>
              <w:pStyle w:val="BodyText"/>
            </w:pPr>
            <w:r w:rsidRPr="004E5644">
              <w:t>Supersedes and equivalent to MSL936001 Maintain quality system and continuous improvement processes within work or functional area. Foundation skill information added. Range of conditions removed. Assessment requirements amended.</w:t>
            </w:r>
          </w:p>
        </w:tc>
      </w:tr>
    </w:tbl>
    <w:p w:rsidR="00000000" w:rsidRPr="004E5644" w:rsidP="004E5644">
      <w:pPr>
        <w:pStyle w:val="BodyText"/>
      </w:pPr>
    </w:p>
    <w:p w:rsidR="00000000" w:rsidRPr="004E5644" w:rsidP="004E5644">
      <w:pPr>
        <w:pStyle w:val="AllowPageBreak"/>
      </w:pPr>
    </w:p>
    <w:p w:rsidR="00000000" w:rsidRPr="004E5644" w:rsidP="004E5644">
      <w:pPr>
        <w:pStyle w:val="Heading1"/>
      </w:pPr>
      <w:bookmarkStart w:id="2" w:name="O_986082"/>
      <w:bookmarkEnd w:id="2"/>
      <w:r w:rsidRPr="004E5644">
        <w:t>Applica</w:t>
      </w:r>
      <w:r w:rsidRPr="004E5644">
        <w:t>tion</w:t>
      </w:r>
    </w:p>
    <w:p w:rsidR="00000000" w:rsidRPr="004E5644" w:rsidP="007C450C">
      <w:pPr>
        <w:pStyle w:val="BodyText"/>
      </w:pPr>
      <w:r w:rsidRPr="004E5644">
        <w:t xml:space="preserve">This unit of competency describes the skills and knowledge to take responsibility for the day-to-day operation of the work or functional area and ensuring that quality system requirements are met and continuous improvements are initiated. </w:t>
      </w:r>
    </w:p>
    <w:p w:rsidR="00000000" w:rsidRPr="004E5644" w:rsidP="007C450C">
      <w:pPr>
        <w:pStyle w:val="BodyText"/>
      </w:pPr>
      <w:r w:rsidRPr="004E5644">
        <w:t xml:space="preserve">This unit </w:t>
      </w:r>
      <w:r w:rsidRPr="004E5644">
        <w:t>applies to senior technical officers and laboratory supervisors working in all industry sectors. Quality audits and evaluations for the work area may be undertaken as an individual or as part of a team under broad direction from scientists/medical staff/en</w:t>
      </w:r>
      <w:r w:rsidRPr="004E5644">
        <w:t xml:space="preserve">gineers. </w:t>
      </w:r>
    </w:p>
    <w:p w:rsidR="00000000" w:rsidRPr="004E5644" w:rsidP="007C450C">
      <w:pPr>
        <w:pStyle w:val="BodyText"/>
      </w:pPr>
      <w:r w:rsidRPr="004E5644">
        <w:t>No licensing or certification requirements exist at the time of publication. However, regulations and/or external accreditation requirements for laboratory operations exist, so local requirements should be checked. Relevant legislation, industry</w:t>
      </w:r>
      <w:r w:rsidRPr="004E5644">
        <w:t xml:space="preserve"> standards and codes of practice within Australia must also be applied.</w:t>
      </w:r>
    </w:p>
    <w:p w:rsidR="00000000" w:rsidRPr="004E5644" w:rsidP="004E5644">
      <w:pPr>
        <w:pStyle w:val="Heading1"/>
      </w:pPr>
      <w:bookmarkStart w:id="3" w:name="O_986081"/>
      <w:bookmarkEnd w:id="3"/>
      <w:r w:rsidRPr="004E5644">
        <w:t>Pre-requisite Unit</w:t>
      </w:r>
    </w:p>
    <w:p w:rsidR="00000000" w:rsidRPr="004E5644" w:rsidP="007C450C">
      <w:pPr>
        <w:pStyle w:val="BodyText"/>
      </w:pPr>
      <w:r w:rsidRPr="004E5644">
        <w:t>Nil</w:t>
      </w:r>
    </w:p>
    <w:p w:rsidR="00000000" w:rsidRPr="004E5644" w:rsidP="004E5644">
      <w:pPr>
        <w:pStyle w:val="Heading1"/>
      </w:pPr>
      <w:bookmarkStart w:id="4" w:name="O_986080"/>
      <w:bookmarkEnd w:id="4"/>
      <w:r w:rsidRPr="004E5644">
        <w:t>Competency Field</w:t>
      </w:r>
    </w:p>
    <w:p w:rsidR="00000000" w:rsidRPr="004E5644" w:rsidP="007C450C">
      <w:pPr>
        <w:pStyle w:val="BodyText"/>
      </w:pPr>
      <w:r w:rsidRPr="004E5644">
        <w:t xml:space="preserve">Quality </w:t>
      </w:r>
    </w:p>
    <w:p w:rsidR="00000000" w:rsidRPr="004E5644" w:rsidP="004E5644">
      <w:pPr>
        <w:pStyle w:val="Heading1"/>
      </w:pPr>
      <w:bookmarkStart w:id="5" w:name="O_986079"/>
      <w:bookmarkEnd w:id="5"/>
      <w:r w:rsidRPr="004E564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E5644">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Performance criteria describe the performance needed to demonstrate achievement of the element.</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E5644" w:rsidP="004E5644">
            <w:pPr>
              <w:pStyle w:val="BodyText"/>
            </w:pPr>
            <w:r w:rsidRPr="004E5644">
              <w:t>1</w:t>
            </w:r>
          </w:p>
        </w:tc>
        <w:tc>
          <w:tcPr>
            <w:tcW w:w="1962" w:type="dxa"/>
            <w:vMerge w:val="restart"/>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rPr>
                <w:rStyle w:val="SpecialBold"/>
              </w:rPr>
              <w:t>Develop and maintain quality framework within work area</w:t>
            </w: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1.1</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Distribute and explain information about the workplace</w:t>
            </w:r>
            <w:r>
              <w:t>’</w:t>
            </w:r>
            <w:r w:rsidRPr="004E5644">
              <w:t>s quality system to personnel</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1.2</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Encourage personnel to participate in improvement processes and to assume responsibility for quality outputs</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1.3</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Allocate responsibilities for quality within work area in accordance with quality system</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1.4</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Provide coaching and mentoring to ensure tha</w:t>
            </w:r>
            <w:r w:rsidRPr="004E5644">
              <w:t>t personnel are able to meet their responsibilities and quality requirements</w:t>
            </w:r>
          </w:p>
        </w:tc>
      </w:tr>
      <w:tr w:rsidTr="004E564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E5644">
            <w:pPr>
              <w:pStyle w:val="BodyText"/>
              <w:rPr>
                <w:lang w:val="en-NZ"/>
              </w:rPr>
            </w:pP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E5644" w:rsidP="004E5644">
            <w:pPr>
              <w:pStyle w:val="BodyText"/>
            </w:pPr>
            <w:r w:rsidRPr="004E5644">
              <w:t>2</w:t>
            </w:r>
          </w:p>
        </w:tc>
        <w:tc>
          <w:tcPr>
            <w:tcW w:w="1962" w:type="dxa"/>
            <w:vMerge w:val="restart"/>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rPr>
                <w:rStyle w:val="SpecialBold"/>
              </w:rPr>
              <w:t>Maintain quality documentation</w:t>
            </w: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2.1</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Identify required quality documentation, including records of improvement plans and initiatives</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2.2</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Prepare and maintain quality documentation and keep accurate data records</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2.3</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Maintain document control system for work area</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2.4</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Contribute to the development and revision of quality manuals and work instructions for the work area</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2.5</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Develop and implement inspection and test plans for quality controlled products</w:t>
            </w:r>
          </w:p>
        </w:tc>
      </w:tr>
      <w:tr w:rsidTr="004E564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E5644">
            <w:pPr>
              <w:pStyle w:val="BodyText"/>
              <w:rPr>
                <w:lang w:val="en-NZ"/>
              </w:rPr>
            </w:pP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E5644" w:rsidP="004E5644">
            <w:pPr>
              <w:pStyle w:val="BodyText"/>
            </w:pPr>
            <w:r w:rsidRPr="004E5644">
              <w:t>3</w:t>
            </w:r>
          </w:p>
        </w:tc>
        <w:tc>
          <w:tcPr>
            <w:tcW w:w="1962" w:type="dxa"/>
            <w:vMerge w:val="restart"/>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rPr>
                <w:rStyle w:val="SpecialBold"/>
              </w:rPr>
              <w:t>Provide training in quality systems and improvement processes</w:t>
            </w: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3.1</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Analyse roles, duties and current competency of relevant personnel</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3.2</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Identify training needs in relation to quality system and continuous improvement processes</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3.3</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Identify opportunities for skills development and/or training programs to meet needs</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3.4</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Initiate and monitor training and skills development programs</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3.5</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Maintain accurate training records</w:t>
            </w:r>
          </w:p>
        </w:tc>
      </w:tr>
      <w:tr w:rsidTr="004E564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E5644">
            <w:pPr>
              <w:pStyle w:val="BodyText"/>
              <w:rPr>
                <w:lang w:val="en-NZ"/>
              </w:rPr>
            </w:pP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E5644" w:rsidP="004E5644">
            <w:pPr>
              <w:pStyle w:val="BodyText"/>
            </w:pPr>
            <w:r w:rsidRPr="004E5644">
              <w:t>4</w:t>
            </w:r>
          </w:p>
        </w:tc>
        <w:tc>
          <w:tcPr>
            <w:tcW w:w="1962" w:type="dxa"/>
            <w:vMerge w:val="restart"/>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rPr>
                <w:rStyle w:val="SpecialBold"/>
              </w:rPr>
              <w:t>Optimise and report performance</w:t>
            </w: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4.1</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Review performance outcomes to identify ways in which planning and operations could be improved</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4.2</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Enhance customer service through the use of quality improvement techniques and processes</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4.3</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Adjust plans and communicate these to personnel involved in their development and implementation</w:t>
            </w:r>
          </w:p>
        </w:tc>
      </w:tr>
      <w:tr w:rsidTr="004E564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E5644">
            <w:pPr>
              <w:pStyle w:val="BodyText"/>
              <w:rPr>
                <w:lang w:val="en-NZ"/>
              </w:rPr>
            </w:pP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E5644" w:rsidP="004E5644">
            <w:pPr>
              <w:pStyle w:val="BodyText"/>
            </w:pPr>
            <w:r w:rsidRPr="004E5644">
              <w:t>5</w:t>
            </w:r>
          </w:p>
        </w:tc>
        <w:tc>
          <w:tcPr>
            <w:tcW w:w="1962" w:type="dxa"/>
            <w:vMerge w:val="restart"/>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rPr>
                <w:rStyle w:val="SpecialBold"/>
              </w:rPr>
              <w:t>Evaluate relevant components of quality system</w:t>
            </w: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5.1</w:t>
            </w:r>
          </w:p>
        </w:tc>
        <w:tc>
          <w:tcPr>
            <w:tcW w:w="561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Undertake regular audits of components of the quality system that relate to the work area</w:t>
            </w:r>
          </w:p>
        </w:tc>
      </w:tr>
      <w:tr w:rsidTr="004E56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5644">
            <w:pPr>
              <w:pStyle w:val="BodyText"/>
              <w:rPr>
                <w:lang w:val="en-NZ"/>
              </w:rPr>
            </w:pPr>
            <w:r w:rsidRPr="004E5644">
              <w:t>5.2</w:t>
            </w:r>
          </w:p>
        </w:tc>
        <w:tc>
          <w:tcPr>
            <w:tcW w:w="5610" w:type="dxa"/>
            <w:tcBorders>
              <w:top w:val="nil"/>
              <w:left w:val="nil"/>
              <w:bottom w:val="nil"/>
              <w:right w:val="nil"/>
            </w:tcBorders>
            <w:tcMar>
              <w:top w:w="0" w:type="dxa"/>
              <w:left w:w="62" w:type="dxa"/>
              <w:bottom w:w="0" w:type="dxa"/>
              <w:right w:w="62" w:type="dxa"/>
            </w:tcMar>
          </w:tcPr>
          <w:p w:rsidR="00000000" w:rsidRPr="004E5644" w:rsidP="004E5644">
            <w:pPr>
              <w:pStyle w:val="BodyText"/>
            </w:pPr>
            <w:r w:rsidRPr="004E5644">
              <w:t>Implement improvements in the quality system in accordance with own level of responsibility and workplace procedures</w:t>
            </w:r>
          </w:p>
        </w:tc>
      </w:tr>
    </w:tbl>
    <w:p w:rsidR="00000000" w:rsidRPr="004E5644" w:rsidP="004E5644">
      <w:pPr>
        <w:pStyle w:val="BodyText"/>
      </w:pPr>
    </w:p>
    <w:p w:rsidR="00000000" w:rsidRPr="004E5644" w:rsidP="004E5644">
      <w:pPr>
        <w:pStyle w:val="AllowPageBreak"/>
      </w:pPr>
    </w:p>
    <w:p w:rsidR="00000000" w:rsidRPr="004E5644" w:rsidP="004E5644">
      <w:pPr>
        <w:pStyle w:val="Heading1"/>
      </w:pPr>
      <w:bookmarkStart w:id="6" w:name="O_986078"/>
      <w:bookmarkEnd w:id="6"/>
      <w:r w:rsidRPr="004E5644">
        <w:t>Foundation Skills</w:t>
      </w:r>
    </w:p>
    <w:p w:rsidR="00000000" w:rsidRPr="004E5644" w:rsidP="007C450C">
      <w:pPr>
        <w:pStyle w:val="BodyText"/>
      </w:pPr>
      <w:r w:rsidRPr="004E5644">
        <w:t>This section describes those language, literacy, numeracy and employment skills that are essential to performance.</w:t>
      </w:r>
    </w:p>
    <w:p w:rsidR="00000000" w:rsidRPr="004E5644" w:rsidP="004E5644">
      <w:pPr>
        <w:pStyle w:val="ListBullet"/>
      </w:pPr>
      <w:r w:rsidRPr="004E5644">
        <w:t>Oral communication skills to:</w:t>
      </w:r>
    </w:p>
    <w:p w:rsidR="00000000" w:rsidRPr="004E5644" w:rsidP="004E5644">
      <w:pPr>
        <w:pStyle w:val="ListBullet2"/>
      </w:pPr>
      <w:r w:rsidRPr="004E5644">
        <w:t xml:space="preserve">interact effectively with auditors, supervisors, managers and quality managers, laboratory and production </w:t>
      </w:r>
      <w:r w:rsidRPr="004E5644">
        <w:t>staff, customers and suppliers</w:t>
      </w:r>
    </w:p>
    <w:p w:rsidR="00000000" w:rsidRPr="004E5644" w:rsidP="004E5644">
      <w:pPr>
        <w:pStyle w:val="ListBullet2"/>
      </w:pPr>
      <w:r w:rsidRPr="004E5644">
        <w:t>gain commitment of individuals and teams to apply quality principles and practices</w:t>
      </w:r>
    </w:p>
    <w:p w:rsidR="00000000" w:rsidRPr="004E5644" w:rsidP="004E5644">
      <w:pPr>
        <w:pStyle w:val="ListBullet2"/>
      </w:pPr>
      <w:r w:rsidRPr="004E5644">
        <w:t>encourage ideas and feedback from team members when developing and refining techniques and processes.</w:t>
      </w:r>
    </w:p>
    <w:p w:rsidR="00000000" w:rsidRPr="004E5644" w:rsidP="007C450C">
      <w:pPr>
        <w:pStyle w:val="BodyText"/>
      </w:pPr>
      <w:r w:rsidRPr="004E5644">
        <w:t>Other foundation skills essential to per</w:t>
      </w:r>
      <w:r w:rsidRPr="004E5644">
        <w:t>formance are explicit in the performance criteria of this unit.</w:t>
      </w:r>
    </w:p>
    <w:p w:rsidR="00000000" w:rsidRPr="004E5644" w:rsidP="004E5644">
      <w:pPr>
        <w:pStyle w:val="Heading1"/>
      </w:pPr>
      <w:bookmarkStart w:id="7" w:name="O_986077"/>
      <w:bookmarkEnd w:id="7"/>
      <w:r w:rsidRPr="004E5644">
        <w:t>Unit Mapping Information</w:t>
      </w:r>
    </w:p>
    <w:p w:rsidR="00000000" w:rsidRPr="004E5644" w:rsidP="007C450C">
      <w:pPr>
        <w:pStyle w:val="BodyText"/>
      </w:pPr>
      <w:r w:rsidRPr="004E5644">
        <w:t xml:space="preserve">Equivalent to MSL936001 Maintain quality system and continuous improvement processes within work or functional area, Release 1. </w:t>
      </w:r>
    </w:p>
    <w:p w:rsidR="00000000" w:rsidRPr="004E5644" w:rsidP="004E5644">
      <w:pPr>
        <w:pStyle w:val="Heading1"/>
      </w:pPr>
      <w:bookmarkStart w:id="8" w:name="O_986070"/>
      <w:bookmarkEnd w:id="8"/>
      <w:r w:rsidRPr="004E5644">
        <w:t>Link</w:t>
      </w:r>
      <w:r w:rsidRPr="004E5644">
        <w:t>s</w:t>
      </w:r>
    </w:p>
    <w:p w:rsidR="00000000" w:rsidRPr="004E5644" w:rsidP="007C450C">
      <w:pPr>
        <w:pStyle w:val="BodyText"/>
      </w:pPr>
      <w:r w:rsidRPr="004E564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256887">
        <w:rPr>
          <w:rStyle w:val="Hyperlink"/>
        </w:rPr>
        <w:t>https://vetnet.gov.au/Pages/TrainingDocs.aspx?q=5c63a03b-4a6b-4ae5-9560-1e3c5f462baa</w:t>
      </w:r>
      <w:r>
        <w:fldChar w:fldCharType="end"/>
      </w:r>
    </w:p>
    <w:p w:rsidR="00000000" w:rsidRPr="004E5644" w:rsidP="004E5644"/>
    <w:sectPr w:rsidSect="004E56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44" w:rsidRPr="007C450C" w:rsidP="007C45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0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644" w:rsidRPr="007C450C" w:rsidP="007C4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0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B80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A9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84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6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644"/>
    <w:pPr>
      <w:spacing w:before="360" w:after="60"/>
      <w:outlineLvl w:val="0"/>
    </w:pPr>
    <w:rPr>
      <w:sz w:val="32"/>
    </w:rPr>
  </w:style>
  <w:style w:type="paragraph" w:styleId="Heading2">
    <w:name w:val="heading 2"/>
    <w:basedOn w:val="HeadingBase"/>
    <w:next w:val="BodyText"/>
    <w:link w:val="Heading2Char"/>
    <w:qFormat/>
    <w:rsid w:val="004E5644"/>
    <w:pPr>
      <w:keepLines/>
      <w:spacing w:before="240" w:after="120"/>
      <w:outlineLvl w:val="1"/>
    </w:pPr>
    <w:rPr>
      <w:sz w:val="28"/>
      <w:szCs w:val="40"/>
    </w:rPr>
  </w:style>
  <w:style w:type="paragraph" w:styleId="Heading3">
    <w:name w:val="heading 3"/>
    <w:basedOn w:val="HeadingBase"/>
    <w:next w:val="BodyText"/>
    <w:link w:val="Heading3Char"/>
    <w:qFormat/>
    <w:rsid w:val="004E5644"/>
    <w:pPr>
      <w:spacing w:before="180" w:after="120"/>
      <w:outlineLvl w:val="2"/>
    </w:pPr>
    <w:rPr>
      <w:spacing w:val="-10"/>
      <w:kern w:val="32"/>
    </w:rPr>
  </w:style>
  <w:style w:type="paragraph" w:styleId="Heading4">
    <w:name w:val="heading 4"/>
    <w:basedOn w:val="HeadingBase"/>
    <w:next w:val="BodyText"/>
    <w:link w:val="Heading4Char"/>
    <w:qFormat/>
    <w:rsid w:val="004E5644"/>
    <w:pPr>
      <w:spacing w:before="160" w:after="120"/>
      <w:outlineLvl w:val="3"/>
    </w:pPr>
    <w:rPr>
      <w:sz w:val="22"/>
    </w:rPr>
  </w:style>
  <w:style w:type="paragraph" w:styleId="Heading5">
    <w:name w:val="heading 5"/>
    <w:basedOn w:val="HeadingBase"/>
    <w:next w:val="Normal"/>
    <w:link w:val="Heading5Char"/>
    <w:qFormat/>
    <w:rsid w:val="004E5644"/>
    <w:pPr>
      <w:spacing w:before="80"/>
      <w:outlineLvl w:val="4"/>
    </w:pPr>
    <w:rPr>
      <w:color w:val="918585"/>
      <w:sz w:val="20"/>
    </w:rPr>
  </w:style>
  <w:style w:type="paragraph" w:styleId="Heading6">
    <w:name w:val="heading 6"/>
    <w:basedOn w:val="HeadingBase"/>
    <w:next w:val="Normal"/>
    <w:link w:val="Heading6Char"/>
    <w:qFormat/>
    <w:rsid w:val="004E5644"/>
    <w:pPr>
      <w:spacing w:before="60"/>
      <w:outlineLvl w:val="5"/>
    </w:pPr>
    <w:rPr>
      <w:color w:val="918585"/>
      <w:sz w:val="20"/>
    </w:rPr>
  </w:style>
  <w:style w:type="paragraph" w:styleId="Heading7">
    <w:name w:val="heading 7"/>
    <w:basedOn w:val="Normal"/>
    <w:next w:val="Normal"/>
    <w:link w:val="Heading7Char"/>
    <w:qFormat/>
    <w:rsid w:val="004E5644"/>
    <w:pPr>
      <w:ind w:left="720"/>
      <w:outlineLvl w:val="6"/>
    </w:pPr>
    <w:rPr>
      <w:i/>
    </w:rPr>
  </w:style>
  <w:style w:type="paragraph" w:styleId="Heading8">
    <w:name w:val="heading 8"/>
    <w:basedOn w:val="Normal"/>
    <w:next w:val="Normal"/>
    <w:link w:val="Heading8Char"/>
    <w:qFormat/>
    <w:rsid w:val="004E5644"/>
    <w:pPr>
      <w:ind w:left="720"/>
      <w:outlineLvl w:val="7"/>
    </w:pPr>
    <w:rPr>
      <w:i/>
    </w:rPr>
  </w:style>
  <w:style w:type="paragraph" w:styleId="Heading9">
    <w:name w:val="heading 9"/>
    <w:basedOn w:val="Normal"/>
    <w:next w:val="Normal"/>
    <w:link w:val="Heading9Char"/>
    <w:qFormat/>
    <w:rsid w:val="004E5644"/>
    <w:pPr>
      <w:ind w:left="720"/>
      <w:outlineLvl w:val="8"/>
    </w:pPr>
    <w:rPr>
      <w:i/>
    </w:rPr>
  </w:style>
  <w:style w:type="character" w:default="1" w:styleId="DefaultParagraphFont">
    <w:name w:val="Default Paragraph Font"/>
    <w:uiPriority w:val="1"/>
    <w:unhideWhenUsed/>
    <w:rsid w:val="004E5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644"/>
  </w:style>
  <w:style w:type="character" w:customStyle="1" w:styleId="Heading1Char">
    <w:name w:val="Heading 1 Char"/>
    <w:basedOn w:val="DefaultParagraphFont"/>
    <w:link w:val="Heading1"/>
    <w:rsid w:val="004E5644"/>
    <w:rPr>
      <w:rFonts w:ascii="Times New Roman" w:eastAsia="Times New Roman" w:hAnsi="Times New Roman" w:cs="Times New Roman"/>
      <w:b/>
      <w:sz w:val="32"/>
      <w:szCs w:val="20"/>
      <w:lang w:eastAsia="en-US"/>
    </w:rPr>
  </w:style>
  <w:style w:type="paragraph" w:styleId="BodyText">
    <w:name w:val="Body Text"/>
    <w:basedOn w:val="Normal"/>
    <w:link w:val="BodyTextChar"/>
    <w:rsid w:val="004E56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644"/>
    <w:rPr>
      <w:rFonts w:ascii="Times New Roman" w:eastAsia="Times New Roman" w:hAnsi="Times New Roman" w:cs="Times New Roman"/>
      <w:sz w:val="24"/>
      <w:lang w:eastAsia="en-US"/>
    </w:rPr>
  </w:style>
  <w:style w:type="paragraph" w:styleId="ListBullet">
    <w:name w:val="List Bullet"/>
    <w:basedOn w:val="List"/>
    <w:rsid w:val="004E5644"/>
    <w:pPr>
      <w:numPr>
        <w:numId w:val="12"/>
      </w:numPr>
      <w:tabs>
        <w:tab w:val="clear" w:pos="340"/>
      </w:tabs>
      <w:spacing w:before="40" w:after="40"/>
    </w:pPr>
  </w:style>
  <w:style w:type="character" w:customStyle="1" w:styleId="SpecialBold">
    <w:name w:val="Special Bold"/>
    <w:basedOn w:val="DefaultParagraphFont"/>
    <w:rsid w:val="004E5644"/>
    <w:rPr>
      <w:b/>
      <w:spacing w:val="0"/>
    </w:rPr>
  </w:style>
  <w:style w:type="paragraph" w:styleId="ListBullet2">
    <w:name w:val="List Bullet 2"/>
    <w:basedOn w:val="List2"/>
    <w:rsid w:val="004E5644"/>
    <w:pPr>
      <w:numPr>
        <w:numId w:val="13"/>
      </w:numPr>
      <w:tabs>
        <w:tab w:val="clear" w:pos="680"/>
      </w:tabs>
    </w:pPr>
  </w:style>
  <w:style w:type="character" w:styleId="Emphasis">
    <w:name w:val="Emphasis"/>
    <w:basedOn w:val="DefaultParagraphFont"/>
    <w:qFormat/>
    <w:rsid w:val="004E5644"/>
    <w:rPr>
      <w:i/>
    </w:rPr>
  </w:style>
  <w:style w:type="paragraph" w:customStyle="1" w:styleId="SuperHeading">
    <w:name w:val="SuperHeading"/>
    <w:basedOn w:val="Normal"/>
    <w:rsid w:val="004E5644"/>
    <w:pPr>
      <w:spacing w:before="240" w:after="120"/>
      <w:outlineLvl w:val="0"/>
    </w:pPr>
    <w:rPr>
      <w:rFonts w:ascii="Times New Roman" w:hAnsi="Times New Roman"/>
      <w:b/>
      <w:sz w:val="32"/>
    </w:rPr>
  </w:style>
  <w:style w:type="paragraph" w:customStyle="1" w:styleId="AllowPageBreak">
    <w:name w:val="AllowPageBreak"/>
    <w:rsid w:val="004E5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6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6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644"/>
    <w:rPr>
      <w:rFonts w:ascii="Courier New" w:eastAsia="Times New Roman" w:hAnsi="Courier New" w:cs="Times New Roman"/>
      <w:i/>
      <w:szCs w:val="20"/>
      <w:lang w:eastAsia="en-US"/>
    </w:rPr>
  </w:style>
  <w:style w:type="paragraph" w:customStyle="1" w:styleId="HeadingBase">
    <w:name w:val="Heading Base"/>
    <w:rsid w:val="004E5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644"/>
    <w:pPr>
      <w:tabs>
        <w:tab w:val="right" w:leader="dot" w:pos="9072"/>
      </w:tabs>
      <w:ind w:left="567"/>
    </w:pPr>
    <w:rPr>
      <w:szCs w:val="22"/>
    </w:rPr>
  </w:style>
  <w:style w:type="paragraph" w:customStyle="1" w:styleId="TOCBase">
    <w:name w:val="TOC Base"/>
    <w:rsid w:val="004E5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644"/>
    <w:pPr>
      <w:tabs>
        <w:tab w:val="right" w:leader="dot" w:pos="9072"/>
      </w:tabs>
      <w:spacing w:before="40" w:after="40"/>
      <w:ind w:left="284"/>
    </w:pPr>
    <w:rPr>
      <w:rFonts w:ascii="Times New Roman" w:hAnsi="Times New Roman"/>
    </w:rPr>
  </w:style>
  <w:style w:type="paragraph" w:styleId="TOC1">
    <w:name w:val="toc 1"/>
    <w:basedOn w:val="TOCBase"/>
    <w:next w:val="Normal"/>
    <w:rsid w:val="004E56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644"/>
    <w:rPr>
      <w:rFonts w:ascii="Times New Roman" w:eastAsia="Times New Roman" w:hAnsi="Times New Roman" w:cs="Times New Roman"/>
      <w:sz w:val="16"/>
      <w:lang w:eastAsia="en-US"/>
    </w:rPr>
  </w:style>
  <w:style w:type="paragraph" w:styleId="Title">
    <w:name w:val="Title"/>
    <w:basedOn w:val="HeadingBase"/>
    <w:link w:val="TitleChar"/>
    <w:qFormat/>
    <w:rsid w:val="004E5644"/>
    <w:pPr>
      <w:spacing w:before="5040"/>
      <w:jc w:val="center"/>
    </w:pPr>
    <w:rPr>
      <w:sz w:val="48"/>
      <w:szCs w:val="72"/>
      <w:lang w:val="en-US"/>
    </w:rPr>
  </w:style>
  <w:style w:type="character" w:customStyle="1" w:styleId="TitleChar">
    <w:name w:val="Title Char"/>
    <w:basedOn w:val="DefaultParagraphFont"/>
    <w:link w:val="Title"/>
    <w:rsid w:val="004E5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644"/>
    <w:pPr>
      <w:tabs>
        <w:tab w:val="left" w:pos="3600"/>
        <w:tab w:val="left" w:pos="3958"/>
      </w:tabs>
    </w:pPr>
  </w:style>
  <w:style w:type="paragraph" w:styleId="List">
    <w:name w:val="List"/>
    <w:basedOn w:val="BodyText"/>
    <w:next w:val="BodyText"/>
    <w:rsid w:val="004E5644"/>
    <w:pPr>
      <w:tabs>
        <w:tab w:val="left" w:pos="340"/>
      </w:tabs>
      <w:spacing w:before="60" w:after="60"/>
      <w:ind w:left="340" w:hanging="340"/>
    </w:pPr>
  </w:style>
  <w:style w:type="paragraph" w:customStyle="1" w:styleId="Note">
    <w:name w:val="Note"/>
    <w:basedOn w:val="BodyText"/>
    <w:rsid w:val="004E5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644"/>
    <w:pPr>
      <w:framePr w:wrap="auto" w:hAnchor="text" w:y="6049"/>
    </w:pPr>
    <w:rPr>
      <w:color w:val="000000"/>
      <w:sz w:val="40"/>
    </w:rPr>
  </w:style>
  <w:style w:type="paragraph" w:customStyle="1" w:styleId="TOCTitle">
    <w:name w:val="TOCTitle"/>
    <w:basedOn w:val="Heading1"/>
    <w:rsid w:val="004E5644"/>
    <w:pPr>
      <w:spacing w:after="240"/>
      <w:jc w:val="center"/>
      <w:outlineLvl w:val="9"/>
    </w:pPr>
    <w:rPr>
      <w:caps/>
    </w:rPr>
  </w:style>
  <w:style w:type="paragraph" w:customStyle="1" w:styleId="Version">
    <w:name w:val="Version"/>
    <w:rsid w:val="004E56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644"/>
    <w:pPr>
      <w:keepNext w:val="0"/>
      <w:tabs>
        <w:tab w:val="right" w:pos="4176"/>
      </w:tabs>
      <w:ind w:left="198" w:hanging="198"/>
    </w:pPr>
    <w:rPr>
      <w:rFonts w:ascii="Garamond" w:hAnsi="Garamond"/>
    </w:rPr>
  </w:style>
  <w:style w:type="paragraph" w:styleId="IndexHeading">
    <w:name w:val="index heading"/>
    <w:basedOn w:val="Normal"/>
    <w:next w:val="Index1"/>
    <w:semiHidden/>
    <w:rsid w:val="004E5644"/>
    <w:pPr>
      <w:spacing w:before="120" w:after="120"/>
    </w:pPr>
    <w:rPr>
      <w:rFonts w:ascii="Arial" w:hAnsi="Arial"/>
      <w:b/>
      <w:color w:val="918585"/>
      <w:sz w:val="24"/>
    </w:rPr>
  </w:style>
  <w:style w:type="paragraph" w:styleId="Header">
    <w:name w:val="header"/>
    <w:basedOn w:val="Normal"/>
    <w:link w:val="HeaderChar"/>
    <w:rsid w:val="004E5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644"/>
    <w:rPr>
      <w:rFonts w:ascii="Times New Roman" w:eastAsia="Times New Roman" w:hAnsi="Times New Roman" w:cs="Times New Roman"/>
      <w:sz w:val="16"/>
      <w:szCs w:val="20"/>
      <w:lang w:val="en-GB" w:eastAsia="en-US"/>
    </w:rPr>
  </w:style>
  <w:style w:type="paragraph" w:customStyle="1" w:styleId="Chapter">
    <w:name w:val="Chapter"/>
    <w:basedOn w:val="Normal"/>
    <w:rsid w:val="004E5644"/>
    <w:pPr>
      <w:spacing w:before="240"/>
    </w:pPr>
    <w:rPr>
      <w:rFonts w:ascii="Times New Roman" w:hAnsi="Times New Roman"/>
      <w:smallCaps/>
      <w:spacing w:val="80"/>
      <w:sz w:val="28"/>
    </w:rPr>
  </w:style>
  <w:style w:type="paragraph" w:customStyle="1" w:styleId="InChapter">
    <w:name w:val="InChapter"/>
    <w:basedOn w:val="Heading3"/>
    <w:rsid w:val="004E5644"/>
    <w:pPr>
      <w:spacing w:after="240"/>
      <w:outlineLvl w:val="9"/>
    </w:pPr>
    <w:rPr>
      <w:noProof/>
    </w:rPr>
  </w:style>
  <w:style w:type="paragraph" w:styleId="Index2">
    <w:name w:val="index 2"/>
    <w:basedOn w:val="Normal"/>
    <w:next w:val="Normal"/>
    <w:semiHidden/>
    <w:rsid w:val="004E5644"/>
    <w:pPr>
      <w:tabs>
        <w:tab w:val="right" w:pos="4176"/>
      </w:tabs>
      <w:ind w:left="568" w:hanging="284"/>
    </w:pPr>
    <w:rPr>
      <w:rFonts w:ascii="Garamond" w:hAnsi="Garamond"/>
    </w:rPr>
  </w:style>
  <w:style w:type="paragraph" w:customStyle="1" w:styleId="Byline">
    <w:name w:val="Byline"/>
    <w:rsid w:val="004E5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644"/>
    <w:pPr>
      <w:tabs>
        <w:tab w:val="clear" w:pos="3600"/>
        <w:tab w:val="clear" w:pos="3958"/>
      </w:tabs>
      <w:jc w:val="right"/>
    </w:pPr>
  </w:style>
  <w:style w:type="paragraph" w:styleId="Caption">
    <w:name w:val="caption"/>
    <w:basedOn w:val="BodyText"/>
    <w:next w:val="Normal"/>
    <w:qFormat/>
    <w:rsid w:val="004E5644"/>
    <w:pPr>
      <w:framePr w:w="2268" w:hSpace="181" w:vSpace="181" w:wrap="around" w:vAnchor="text" w:hAnchor="page" w:x="1135" w:y="285" w:anchorLock="1"/>
    </w:pPr>
    <w:rPr>
      <w:i/>
    </w:rPr>
  </w:style>
  <w:style w:type="paragraph" w:customStyle="1" w:styleId="MiniTOCTitle">
    <w:name w:val="MiniTOCTitle"/>
    <w:basedOn w:val="Heading4"/>
    <w:rsid w:val="004E5644"/>
    <w:pPr>
      <w:spacing w:before="240"/>
      <w:outlineLvl w:val="9"/>
    </w:pPr>
    <w:rPr>
      <w:noProof/>
      <w:sz w:val="24"/>
    </w:rPr>
  </w:style>
  <w:style w:type="paragraph" w:customStyle="1" w:styleId="MiniTOCItem">
    <w:name w:val="MiniTOCItem"/>
    <w:basedOn w:val="ListBullet"/>
    <w:rsid w:val="004E5644"/>
    <w:pPr>
      <w:numPr>
        <w:numId w:val="0"/>
      </w:numPr>
      <w:tabs>
        <w:tab w:val="right" w:leader="dot" w:pos="6521"/>
      </w:tabs>
      <w:spacing w:before="0" w:after="0"/>
    </w:pPr>
  </w:style>
  <w:style w:type="paragraph" w:customStyle="1" w:styleId="TOFTitle">
    <w:name w:val="TOFTitle"/>
    <w:basedOn w:val="TOCTitle"/>
    <w:rsid w:val="004E5644"/>
  </w:style>
  <w:style w:type="paragraph" w:styleId="TableofFigures">
    <w:name w:val="table of figures"/>
    <w:basedOn w:val="Normal"/>
    <w:next w:val="Normal"/>
    <w:semiHidden/>
    <w:rsid w:val="004E5644"/>
    <w:pPr>
      <w:tabs>
        <w:tab w:val="right" w:leader="dot" w:pos="9072"/>
      </w:tabs>
      <w:ind w:left="970" w:hanging="403"/>
    </w:pPr>
    <w:rPr>
      <w:rFonts w:ascii="Times New Roman" w:hAnsi="Times New Roman"/>
      <w:b/>
    </w:rPr>
  </w:style>
  <w:style w:type="paragraph" w:styleId="ListNumber">
    <w:name w:val="List Number"/>
    <w:basedOn w:val="List"/>
    <w:rsid w:val="004E5644"/>
    <w:pPr>
      <w:numPr>
        <w:numId w:val="15"/>
      </w:numPr>
      <w:tabs>
        <w:tab w:val="clear" w:pos="340"/>
      </w:tabs>
    </w:pPr>
  </w:style>
  <w:style w:type="character" w:customStyle="1" w:styleId="WingdingSymbols">
    <w:name w:val="Wingding Symbols"/>
    <w:rsid w:val="004E5644"/>
    <w:rPr>
      <w:rFonts w:ascii="Wingdings" w:hAnsi="Wingdings"/>
    </w:rPr>
  </w:style>
  <w:style w:type="paragraph" w:customStyle="1" w:styleId="TableHeading">
    <w:name w:val="Table Heading"/>
    <w:basedOn w:val="HeadingBase"/>
    <w:rsid w:val="004E5644"/>
    <w:pPr>
      <w:keepLines/>
      <w:pBdr>
        <w:bottom w:val="single" w:sz="6" w:space="1" w:color="918585"/>
      </w:pBdr>
      <w:spacing w:before="240"/>
    </w:pPr>
  </w:style>
  <w:style w:type="character" w:customStyle="1" w:styleId="HotSpot">
    <w:name w:val="HotSpot"/>
    <w:rsid w:val="004E5644"/>
    <w:rPr>
      <w:color w:val="0033CC"/>
      <w:u w:val="none"/>
    </w:rPr>
  </w:style>
  <w:style w:type="paragraph" w:customStyle="1" w:styleId="BodyTextRight">
    <w:name w:val="Body Text Right"/>
    <w:basedOn w:val="BodyText"/>
    <w:rsid w:val="004E5644"/>
    <w:pPr>
      <w:spacing w:before="0" w:after="0"/>
      <w:jc w:val="right"/>
    </w:pPr>
  </w:style>
  <w:style w:type="paragraph" w:styleId="Index3">
    <w:name w:val="index 3"/>
    <w:basedOn w:val="ListNumber2"/>
    <w:next w:val="Normal"/>
    <w:semiHidden/>
    <w:rsid w:val="004E5644"/>
    <w:pPr>
      <w:numPr>
        <w:numId w:val="0"/>
      </w:numPr>
      <w:tabs>
        <w:tab w:val="right" w:leader="dot" w:pos="4176"/>
      </w:tabs>
    </w:pPr>
  </w:style>
  <w:style w:type="paragraph" w:styleId="ListNumber2">
    <w:name w:val="List Number 2"/>
    <w:basedOn w:val="List2"/>
    <w:rsid w:val="004E5644"/>
    <w:pPr>
      <w:numPr>
        <w:numId w:val="10"/>
      </w:numPr>
      <w:tabs>
        <w:tab w:val="clear" w:pos="1060"/>
      </w:tabs>
    </w:pPr>
  </w:style>
  <w:style w:type="paragraph" w:customStyle="1" w:styleId="MarginNote">
    <w:name w:val="Margin Note"/>
    <w:basedOn w:val="BodyText"/>
    <w:rsid w:val="004E5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6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644"/>
    <w:rPr>
      <w:sz w:val="32"/>
    </w:rPr>
  </w:style>
  <w:style w:type="paragraph" w:customStyle="1" w:styleId="HeadingProcedure">
    <w:name w:val="Heading Procedure"/>
    <w:basedOn w:val="HeadingBase"/>
    <w:next w:val="Normal"/>
    <w:rsid w:val="004E5644"/>
    <w:pPr>
      <w:tabs>
        <w:tab w:val="left" w:pos="0"/>
      </w:tabs>
      <w:spacing w:before="120" w:after="60"/>
    </w:pPr>
    <w:rPr>
      <w:i/>
      <w:color w:val="918585"/>
      <w:sz w:val="22"/>
    </w:rPr>
  </w:style>
  <w:style w:type="paragraph" w:customStyle="1" w:styleId="TableBodyText">
    <w:name w:val="Table Body Text"/>
    <w:basedOn w:val="BodyText"/>
    <w:rsid w:val="004E5644"/>
    <w:pPr>
      <w:spacing w:before="60" w:after="60"/>
    </w:pPr>
  </w:style>
  <w:style w:type="paragraph" w:styleId="ListContinue">
    <w:name w:val="List Continue"/>
    <w:basedOn w:val="List"/>
    <w:rsid w:val="004E5644"/>
    <w:pPr>
      <w:ind w:firstLine="0"/>
    </w:pPr>
  </w:style>
  <w:style w:type="paragraph" w:customStyle="1" w:styleId="ListNote">
    <w:name w:val="List Note"/>
    <w:basedOn w:val="List"/>
    <w:rsid w:val="004E5644"/>
    <w:pPr>
      <w:pBdr>
        <w:top w:val="single" w:sz="6" w:space="2" w:color="918585"/>
        <w:bottom w:val="single" w:sz="6" w:space="2" w:color="918585"/>
      </w:pBdr>
      <w:tabs>
        <w:tab w:val="left" w:pos="1021"/>
      </w:tabs>
      <w:ind w:firstLine="0"/>
    </w:pPr>
  </w:style>
  <w:style w:type="paragraph" w:customStyle="1" w:styleId="Warning">
    <w:name w:val="Warning"/>
    <w:basedOn w:val="BodyText"/>
    <w:rsid w:val="004E5644"/>
    <w:pPr>
      <w:shd w:val="clear" w:color="auto" w:fill="D9D9D9"/>
      <w:tabs>
        <w:tab w:val="left" w:pos="992"/>
      </w:tabs>
      <w:ind w:left="119" w:right="119"/>
    </w:pPr>
    <w:rPr>
      <w:sz w:val="20"/>
    </w:rPr>
  </w:style>
  <w:style w:type="paragraph" w:customStyle="1" w:styleId="MarginIcons">
    <w:name w:val="Margin Icons"/>
    <w:basedOn w:val="BodyText"/>
    <w:rsid w:val="004E5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644"/>
    <w:rPr>
      <w:rFonts w:ascii="Courier New" w:hAnsi="Courier New"/>
    </w:rPr>
  </w:style>
  <w:style w:type="paragraph" w:customStyle="1" w:styleId="NoteBullet">
    <w:name w:val="Note Bullet"/>
    <w:basedOn w:val="Note"/>
    <w:rsid w:val="004E5644"/>
    <w:pPr>
      <w:tabs>
        <w:tab w:val="clear" w:pos="680"/>
      </w:tabs>
      <w:spacing w:before="60" w:after="60"/>
    </w:pPr>
  </w:style>
  <w:style w:type="paragraph" w:customStyle="1" w:styleId="SubHeading2">
    <w:name w:val="SubHeading2"/>
    <w:basedOn w:val="HeadingBase"/>
    <w:rsid w:val="004E5644"/>
    <w:pPr>
      <w:spacing w:before="240" w:after="60"/>
    </w:pPr>
    <w:rPr>
      <w:sz w:val="20"/>
    </w:rPr>
  </w:style>
  <w:style w:type="paragraph" w:customStyle="1" w:styleId="SubHeading1">
    <w:name w:val="SubHeading1"/>
    <w:basedOn w:val="HeadingBase"/>
    <w:rsid w:val="004E5644"/>
    <w:pPr>
      <w:spacing w:before="240" w:after="60"/>
    </w:pPr>
    <w:rPr>
      <w:color w:val="918585"/>
      <w:sz w:val="22"/>
    </w:rPr>
  </w:style>
  <w:style w:type="paragraph" w:customStyle="1" w:styleId="SideHeading">
    <w:name w:val="Side Heading"/>
    <w:basedOn w:val="HeadingBase"/>
    <w:rsid w:val="004E5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644"/>
    <w:pPr>
      <w:tabs>
        <w:tab w:val="num" w:pos="360"/>
      </w:tabs>
    </w:pPr>
  </w:style>
  <w:style w:type="paragraph" w:styleId="PlainText">
    <w:name w:val="Plain Text"/>
    <w:basedOn w:val="Normal"/>
    <w:link w:val="PlainTextChar"/>
    <w:rsid w:val="004E5644"/>
    <w:rPr>
      <w:sz w:val="20"/>
    </w:rPr>
  </w:style>
  <w:style w:type="character" w:customStyle="1" w:styleId="PlainTextChar">
    <w:name w:val="Plain Text Char"/>
    <w:basedOn w:val="DefaultParagraphFont"/>
    <w:link w:val="PlainText"/>
    <w:rsid w:val="004E5644"/>
    <w:rPr>
      <w:rFonts w:ascii="Courier New" w:eastAsia="Times New Roman" w:hAnsi="Courier New" w:cs="Times New Roman"/>
      <w:sz w:val="20"/>
      <w:szCs w:val="20"/>
      <w:lang w:eastAsia="en-US"/>
    </w:rPr>
  </w:style>
  <w:style w:type="character" w:customStyle="1" w:styleId="MenuOption">
    <w:name w:val="Menu Option"/>
    <w:basedOn w:val="DefaultParagraphFont"/>
    <w:rsid w:val="004E5644"/>
    <w:rPr>
      <w:b/>
      <w:smallCaps/>
    </w:rPr>
  </w:style>
  <w:style w:type="paragraph" w:customStyle="1" w:styleId="TableListNumber">
    <w:name w:val="Table List Number"/>
    <w:basedOn w:val="ListNumber"/>
    <w:rsid w:val="004E5644"/>
    <w:pPr>
      <w:numPr>
        <w:numId w:val="0"/>
      </w:numPr>
    </w:pPr>
  </w:style>
  <w:style w:type="paragraph" w:styleId="TOC4">
    <w:name w:val="toc 4"/>
    <w:basedOn w:val="TOCBase"/>
    <w:next w:val="Normal"/>
    <w:semiHidden/>
    <w:rsid w:val="004E5644"/>
    <w:pPr>
      <w:tabs>
        <w:tab w:val="right" w:leader="dot" w:pos="9071"/>
      </w:tabs>
      <w:ind w:left="1701"/>
    </w:pPr>
  </w:style>
  <w:style w:type="paragraph" w:customStyle="1" w:styleId="ListAlpha">
    <w:name w:val="List Alpha"/>
    <w:basedOn w:val="List"/>
    <w:rsid w:val="004E5644"/>
    <w:pPr>
      <w:numPr>
        <w:numId w:val="9"/>
      </w:numPr>
    </w:pPr>
  </w:style>
  <w:style w:type="paragraph" w:customStyle="1" w:styleId="ListAlpha2">
    <w:name w:val="List Alpha 2"/>
    <w:basedOn w:val="List2"/>
    <w:rsid w:val="004E5644"/>
    <w:pPr>
      <w:numPr>
        <w:numId w:val="8"/>
      </w:numPr>
    </w:pPr>
  </w:style>
  <w:style w:type="paragraph" w:styleId="List2">
    <w:name w:val="List 2"/>
    <w:basedOn w:val="BodyText"/>
    <w:rsid w:val="004E5644"/>
    <w:pPr>
      <w:tabs>
        <w:tab w:val="left" w:pos="680"/>
      </w:tabs>
      <w:spacing w:before="60" w:after="60"/>
      <w:ind w:left="680" w:hanging="340"/>
    </w:pPr>
  </w:style>
  <w:style w:type="paragraph" w:styleId="List3">
    <w:name w:val="List 3"/>
    <w:basedOn w:val="BodyText"/>
    <w:rsid w:val="004E5644"/>
    <w:pPr>
      <w:tabs>
        <w:tab w:val="left" w:pos="1021"/>
      </w:tabs>
      <w:spacing w:before="60" w:after="60"/>
      <w:ind w:left="1020" w:hanging="340"/>
    </w:pPr>
  </w:style>
  <w:style w:type="paragraph" w:styleId="List4">
    <w:name w:val="List 4"/>
    <w:basedOn w:val="BodyText"/>
    <w:rsid w:val="004E5644"/>
    <w:pPr>
      <w:tabs>
        <w:tab w:val="left" w:pos="1361"/>
      </w:tabs>
      <w:spacing w:before="60" w:after="60"/>
      <w:ind w:left="1361" w:hanging="340"/>
    </w:pPr>
  </w:style>
  <w:style w:type="paragraph" w:styleId="List5">
    <w:name w:val="List 5"/>
    <w:basedOn w:val="BodyText"/>
    <w:rsid w:val="004E5644"/>
    <w:pPr>
      <w:tabs>
        <w:tab w:val="left" w:pos="1701"/>
      </w:tabs>
      <w:spacing w:before="60" w:after="60"/>
      <w:ind w:left="1701" w:hanging="340"/>
    </w:pPr>
  </w:style>
  <w:style w:type="paragraph" w:styleId="ListBullet3">
    <w:name w:val="List Bullet 3"/>
    <w:basedOn w:val="List3"/>
    <w:rsid w:val="004E5644"/>
    <w:pPr>
      <w:numPr>
        <w:numId w:val="14"/>
      </w:numPr>
      <w:tabs>
        <w:tab w:val="clear" w:pos="1021"/>
      </w:tabs>
      <w:ind w:left="1037" w:hanging="357"/>
    </w:pPr>
  </w:style>
  <w:style w:type="paragraph" w:styleId="ListBullet4">
    <w:name w:val="List Bullet 4"/>
    <w:basedOn w:val="List4"/>
    <w:rsid w:val="004E5644"/>
    <w:pPr>
      <w:numPr>
        <w:numId w:val="3"/>
      </w:numPr>
      <w:tabs>
        <w:tab w:val="clear" w:pos="1361"/>
      </w:tabs>
    </w:pPr>
  </w:style>
  <w:style w:type="paragraph" w:styleId="ListBullet5">
    <w:name w:val="List Bullet 5"/>
    <w:basedOn w:val="List5"/>
    <w:rsid w:val="004E5644"/>
    <w:pPr>
      <w:numPr>
        <w:numId w:val="4"/>
      </w:numPr>
    </w:pPr>
  </w:style>
  <w:style w:type="paragraph" w:styleId="ListContinue2">
    <w:name w:val="List Continue 2"/>
    <w:basedOn w:val="List2"/>
    <w:rsid w:val="004E5644"/>
    <w:pPr>
      <w:ind w:firstLine="0"/>
    </w:pPr>
  </w:style>
  <w:style w:type="paragraph" w:styleId="ListContinue3">
    <w:name w:val="List Continue 3"/>
    <w:basedOn w:val="List3"/>
    <w:rsid w:val="004E5644"/>
    <w:pPr>
      <w:ind w:left="1021" w:firstLine="0"/>
    </w:pPr>
  </w:style>
  <w:style w:type="paragraph" w:styleId="ListContinue4">
    <w:name w:val="List Continue 4"/>
    <w:basedOn w:val="List4"/>
    <w:rsid w:val="004E5644"/>
    <w:pPr>
      <w:ind w:firstLine="0"/>
    </w:pPr>
  </w:style>
  <w:style w:type="paragraph" w:styleId="ListContinue5">
    <w:name w:val="List Continue 5"/>
    <w:basedOn w:val="List5"/>
    <w:rsid w:val="004E5644"/>
    <w:pPr>
      <w:ind w:firstLine="0"/>
    </w:pPr>
  </w:style>
  <w:style w:type="paragraph" w:styleId="ListNumber3">
    <w:name w:val="List Number 3"/>
    <w:basedOn w:val="List3"/>
    <w:rsid w:val="004E5644"/>
    <w:pPr>
      <w:numPr>
        <w:numId w:val="5"/>
      </w:numPr>
    </w:pPr>
  </w:style>
  <w:style w:type="paragraph" w:styleId="ListNumber4">
    <w:name w:val="List Number 4"/>
    <w:basedOn w:val="List4"/>
    <w:rsid w:val="004E5644"/>
    <w:pPr>
      <w:numPr>
        <w:numId w:val="6"/>
      </w:numPr>
    </w:pPr>
  </w:style>
  <w:style w:type="paragraph" w:styleId="ListNumber5">
    <w:name w:val="List Number 5"/>
    <w:basedOn w:val="List5"/>
    <w:rsid w:val="004E5644"/>
    <w:pPr>
      <w:numPr>
        <w:numId w:val="7"/>
      </w:numPr>
    </w:pPr>
  </w:style>
  <w:style w:type="paragraph" w:styleId="BlockText">
    <w:name w:val="Block Text"/>
    <w:basedOn w:val="Normal"/>
    <w:rsid w:val="004E5644"/>
    <w:pPr>
      <w:spacing w:after="120"/>
      <w:ind w:left="1440" w:right="1440"/>
    </w:pPr>
  </w:style>
  <w:style w:type="character" w:customStyle="1" w:styleId="Subscript">
    <w:name w:val="Subscript"/>
    <w:basedOn w:val="DefaultParagraphFont"/>
    <w:rsid w:val="004E5644"/>
    <w:rPr>
      <w:sz w:val="16"/>
      <w:vertAlign w:val="subscript"/>
    </w:rPr>
  </w:style>
  <w:style w:type="character" w:customStyle="1" w:styleId="Superscript">
    <w:name w:val="Superscript"/>
    <w:basedOn w:val="DefaultParagraphFont"/>
    <w:rsid w:val="004E5644"/>
    <w:rPr>
      <w:sz w:val="16"/>
      <w:vertAlign w:val="superscript"/>
    </w:rPr>
  </w:style>
  <w:style w:type="character" w:customStyle="1" w:styleId="Symbols">
    <w:name w:val="Symbols"/>
    <w:basedOn w:val="DefaultParagraphFont"/>
    <w:rsid w:val="004E5644"/>
    <w:rPr>
      <w:rFonts w:ascii="Symbol" w:hAnsi="Symbol"/>
    </w:rPr>
  </w:style>
  <w:style w:type="character" w:customStyle="1" w:styleId="MenuOptions">
    <w:name w:val="Menu Options"/>
    <w:basedOn w:val="DefaultParagraphFont"/>
    <w:rsid w:val="004E5644"/>
    <w:rPr>
      <w:rFonts w:ascii="Arial Narrow" w:hAnsi="Arial Narrow"/>
      <w:smallCaps/>
    </w:rPr>
  </w:style>
  <w:style w:type="character" w:customStyle="1" w:styleId="Buttons">
    <w:name w:val="Buttons"/>
    <w:basedOn w:val="DefaultParagraphFont"/>
    <w:rsid w:val="004E5644"/>
    <w:rPr>
      <w:b/>
    </w:rPr>
  </w:style>
  <w:style w:type="character" w:customStyle="1" w:styleId="Underlined">
    <w:name w:val="Underlined"/>
    <w:basedOn w:val="DefaultParagraphFont"/>
    <w:rsid w:val="004E5644"/>
    <w:rPr>
      <w:u w:val="single"/>
    </w:rPr>
  </w:style>
  <w:style w:type="paragraph" w:customStyle="1" w:styleId="TableBodyTextRight">
    <w:name w:val="Table Body Text Right"/>
    <w:basedOn w:val="TableBodyText"/>
    <w:rsid w:val="004E5644"/>
    <w:pPr>
      <w:widowControl w:val="0"/>
      <w:autoSpaceDE w:val="0"/>
      <w:autoSpaceDN w:val="0"/>
      <w:adjustRightInd w:val="0"/>
      <w:jc w:val="right"/>
    </w:pPr>
    <w:rPr>
      <w:rFonts w:cs="Arial"/>
      <w:szCs w:val="18"/>
    </w:rPr>
  </w:style>
  <w:style w:type="paragraph" w:customStyle="1" w:styleId="CopyrightText">
    <w:name w:val="Copyright Text"/>
    <w:basedOn w:val="BodyText"/>
    <w:rsid w:val="004E5644"/>
    <w:rPr>
      <w:sz w:val="18"/>
    </w:rPr>
  </w:style>
  <w:style w:type="paragraph" w:customStyle="1" w:styleId="BodySmallRight">
    <w:name w:val="Body Small Right"/>
    <w:basedOn w:val="BodyTextRight"/>
    <w:rsid w:val="004E5644"/>
    <w:rPr>
      <w:sz w:val="18"/>
      <w:szCs w:val="18"/>
    </w:rPr>
  </w:style>
  <w:style w:type="paragraph" w:customStyle="1" w:styleId="MarginEdition">
    <w:name w:val="Margin Edition"/>
    <w:basedOn w:val="MarginNote"/>
    <w:rsid w:val="004E5644"/>
    <w:pPr>
      <w:spacing w:before="0" w:after="0"/>
    </w:pPr>
    <w:rPr>
      <w:rFonts w:ascii="Times New Roman" w:hAnsi="Times New Roman"/>
      <w:color w:val="999999"/>
    </w:rPr>
  </w:style>
  <w:style w:type="paragraph" w:customStyle="1" w:styleId="Spacer">
    <w:name w:val="Spacer"/>
    <w:basedOn w:val="Normal"/>
    <w:rsid w:val="004E5644"/>
    <w:rPr>
      <w:sz w:val="2"/>
      <w:szCs w:val="2"/>
    </w:rPr>
  </w:style>
  <w:style w:type="character" w:customStyle="1" w:styleId="Small">
    <w:name w:val="Small"/>
    <w:basedOn w:val="DefaultParagraphFont"/>
    <w:rsid w:val="004E5644"/>
    <w:rPr>
      <w:sz w:val="16"/>
    </w:rPr>
  </w:style>
  <w:style w:type="paragraph" w:customStyle="1" w:styleId="WideTable">
    <w:name w:val="Wide Table"/>
    <w:basedOn w:val="Normal"/>
    <w:rsid w:val="004E5644"/>
    <w:pPr>
      <w:ind w:left="-1418"/>
    </w:pPr>
    <w:rPr>
      <w:sz w:val="2"/>
      <w:szCs w:val="2"/>
    </w:rPr>
  </w:style>
  <w:style w:type="character" w:styleId="PageNumber">
    <w:name w:val="page number"/>
    <w:basedOn w:val="DefaultParagraphFont"/>
    <w:rsid w:val="004E5644"/>
  </w:style>
  <w:style w:type="paragraph" w:styleId="Quote">
    <w:name w:val="Quote"/>
    <w:basedOn w:val="Heading1"/>
    <w:link w:val="QuoteChar"/>
    <w:qFormat/>
    <w:rsid w:val="004E5644"/>
    <w:rPr>
      <w:b w:val="0"/>
      <w:sz w:val="72"/>
      <w:szCs w:val="72"/>
      <w:lang w:val="en-NZ"/>
    </w:rPr>
  </w:style>
  <w:style w:type="character" w:customStyle="1" w:styleId="QuoteChar">
    <w:name w:val="Quote Char"/>
    <w:basedOn w:val="DefaultParagraphFont"/>
    <w:link w:val="Quote"/>
    <w:rsid w:val="004E5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644"/>
    <w:pPr>
      <w:pageBreakBefore/>
    </w:pPr>
  </w:style>
  <w:style w:type="paragraph" w:customStyle="1" w:styleId="Border">
    <w:name w:val="Border"/>
    <w:basedOn w:val="Normal"/>
    <w:qFormat/>
    <w:rsid w:val="004E5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644"/>
    <w:rPr>
      <w:b/>
      <w:bCs/>
      <w:i/>
      <w:iCs/>
      <w:color w:val="auto"/>
    </w:rPr>
  </w:style>
  <w:style w:type="paragraph" w:styleId="IntenseQuote">
    <w:name w:val="Intense Quote"/>
    <w:basedOn w:val="Normal"/>
    <w:next w:val="Normal"/>
    <w:link w:val="IntenseQuoteChar"/>
    <w:uiPriority w:val="30"/>
    <w:qFormat/>
    <w:rsid w:val="004E5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6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644"/>
    <w:rPr>
      <w:smallCaps/>
      <w:color w:val="auto"/>
      <w:u w:val="single"/>
    </w:rPr>
  </w:style>
  <w:style w:type="character" w:styleId="IntenseReference">
    <w:name w:val="Intense Reference"/>
    <w:basedOn w:val="DefaultParagraphFont"/>
    <w:uiPriority w:val="32"/>
    <w:qFormat/>
    <w:rsid w:val="004E5644"/>
    <w:rPr>
      <w:b/>
      <w:bCs/>
      <w:smallCaps/>
      <w:color w:val="auto"/>
      <w:spacing w:val="5"/>
      <w:u w:val="single"/>
    </w:rPr>
  </w:style>
  <w:style w:type="paragraph" w:customStyle="1" w:styleId="2ColumnHeading">
    <w:name w:val="2Column Heading"/>
    <w:basedOn w:val="BodyText"/>
    <w:qFormat/>
    <w:rsid w:val="004E5644"/>
    <w:pPr>
      <w:spacing w:after="60"/>
      <w:ind w:left="-2268"/>
    </w:pPr>
    <w:rPr>
      <w:b/>
    </w:rPr>
  </w:style>
  <w:style w:type="paragraph" w:customStyle="1" w:styleId="Heading1TOC">
    <w:name w:val="Heading1 TOC"/>
    <w:basedOn w:val="Normal"/>
    <w:qFormat/>
    <w:rsid w:val="004E5644"/>
    <w:pPr>
      <w:spacing w:before="240" w:after="120"/>
    </w:pPr>
    <w:rPr>
      <w:rFonts w:ascii="Times New Roman" w:hAnsi="Times New Roman"/>
      <w:b/>
      <w:sz w:val="32"/>
    </w:rPr>
  </w:style>
  <w:style w:type="paragraph" w:customStyle="1" w:styleId="Heading2TOC">
    <w:name w:val="Heading2 TOC"/>
    <w:basedOn w:val="Normal"/>
    <w:qFormat/>
    <w:rsid w:val="004E5644"/>
    <w:pPr>
      <w:spacing w:before="240" w:after="60"/>
    </w:pPr>
    <w:rPr>
      <w:rFonts w:ascii="Times New Roman" w:hAnsi="Times New Roman"/>
      <w:b/>
      <w:sz w:val="28"/>
    </w:rPr>
  </w:style>
  <w:style w:type="character" w:customStyle="1" w:styleId="Underline">
    <w:name w:val="Underline"/>
    <w:basedOn w:val="DefaultParagraphFont"/>
    <w:qFormat/>
    <w:rsid w:val="004E5644"/>
    <w:rPr>
      <w:u w:val="single"/>
    </w:rPr>
  </w:style>
  <w:style w:type="character" w:customStyle="1" w:styleId="BoldandItalics">
    <w:name w:val="Bold and Italics"/>
    <w:qFormat/>
    <w:rsid w:val="004E5644"/>
    <w:rPr>
      <w:b/>
      <w:i/>
      <w:u w:val="none"/>
    </w:rPr>
  </w:style>
  <w:style w:type="paragraph" w:styleId="BalloonText">
    <w:name w:val="Balloon Text"/>
    <w:basedOn w:val="Normal"/>
    <w:link w:val="BalloonTextChar"/>
    <w:rsid w:val="004E5644"/>
    <w:rPr>
      <w:rFonts w:ascii="Tahoma" w:hAnsi="Tahoma" w:cs="Tahoma"/>
      <w:sz w:val="16"/>
      <w:szCs w:val="16"/>
    </w:rPr>
  </w:style>
  <w:style w:type="character" w:customStyle="1" w:styleId="BalloonTextChar">
    <w:name w:val="Balloon Text Char"/>
    <w:basedOn w:val="DefaultParagraphFont"/>
    <w:link w:val="BalloonText"/>
    <w:rsid w:val="004E56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6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6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644"/>
    <w:rPr>
      <w:b/>
      <w:color w:val="660033"/>
      <w:spacing w:val="0"/>
    </w:rPr>
  </w:style>
  <w:style w:type="paragraph" w:customStyle="1" w:styleId="Nameditemlist">
    <w:name w:val="Named item list"/>
    <w:basedOn w:val="BodyText"/>
    <w:qFormat/>
    <w:rsid w:val="004E5644"/>
    <w:pPr>
      <w:tabs>
        <w:tab w:val="left" w:pos="2835"/>
      </w:tabs>
      <w:ind w:left="2835" w:hanging="2835"/>
    </w:pPr>
  </w:style>
  <w:style w:type="paragraph" w:customStyle="1" w:styleId="BodyTextnopadding">
    <w:name w:val="Body Text no padding"/>
    <w:basedOn w:val="BodyText"/>
    <w:qFormat/>
    <w:rsid w:val="004E5644"/>
    <w:pPr>
      <w:spacing w:before="0" w:after="0"/>
    </w:pPr>
  </w:style>
  <w:style w:type="paragraph" w:customStyle="1" w:styleId="BodyTextBold">
    <w:name w:val="Body Text Bold"/>
    <w:basedOn w:val="BodyText"/>
    <w:qFormat/>
    <w:rsid w:val="004E5644"/>
    <w:rPr>
      <w:b/>
    </w:rPr>
  </w:style>
  <w:style w:type="character" w:styleId="Hyperlink">
    <w:name w:val="Hyperlink"/>
    <w:basedOn w:val="DefaultParagraphFont"/>
    <w:uiPriority w:val="99"/>
    <w:unhideWhenUsed/>
    <w:rsid w:val="007C4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4109</Characters>
  <Application>Microsoft Office Word</Application>
  <DocSecurity>0</DocSecurity>
  <Lines>186</Lines>
  <Paragraphs>94</Paragraphs>
  <ScaleCrop>false</ScaleCrop>
  <Company>Author-it Software Corporation Ltd.</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MSL936003 Maintain quality system and continuous improvement processes within work or functional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2023-02-22T01:12:00Z</dcterms:created>
  <dcterms:modified xsi:type="dcterms:W3CDTF">2023-02-22T01:12:00Z</dcterms:modified>
</cp:coreProperties>
</file>