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89D" w:rsidP="0069189D">
      <w:pPr>
        <w:pStyle w:val="Title"/>
      </w:pPr>
      <w:r>
        <w:fldChar w:fldCharType="begin"/>
      </w:r>
      <w:r>
        <w:instrText xml:space="preserve"> TITLE   \* MERGEFORMAT </w:instrText>
      </w:r>
      <w:r>
        <w:fldChar w:fldCharType="separate"/>
      </w:r>
      <w:r>
        <w:t>MSL935008 Monitor the quality of test results and data</w:t>
      </w:r>
      <w:r>
        <w:fldChar w:fldCharType="end"/>
      </w:r>
    </w:p>
    <w:p w:rsidR="0069189D" w:rsidP="0069189D">
      <w:pPr>
        <w:pStyle w:val="Version"/>
        <w:sectPr w:rsidSect="008865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581" w:rsidP="00886581">
      <w:pPr>
        <w:pStyle w:val="SuperHeading"/>
      </w:pPr>
      <w:r w:rsidRPr="00886581">
        <w:t>MSL935008 Monitor the quality of test results and data</w:t>
      </w:r>
    </w:p>
    <w:p w:rsidR="00000000" w:rsidRPr="00886581" w:rsidP="00886581">
      <w:pPr>
        <w:pStyle w:val="Heading1"/>
      </w:pPr>
      <w:bookmarkStart w:id="1" w:name="O_1257989"/>
      <w:bookmarkEnd w:id="1"/>
      <w:r w:rsidRPr="00886581">
        <w:t>Modification History</w:t>
      </w:r>
    </w:p>
    <w:p w:rsidR="0069189D" w:rsidP="0069189D">
      <w:pPr>
        <w:pStyle w:val="BodyText"/>
      </w:pPr>
      <w:r w:rsidRPr="00886581">
        <w:t>Release 1. Supersedes and is not equivalent to MSL935007 Monitor the quality of test results and data. Prerequisite unit added. Minor changes to Performance Criteria and Performance Evidence for clarity. Items removed</w:t>
      </w:r>
      <w:r w:rsidRPr="00886581">
        <w:t xml:space="preserve"> from, and added to, Knowledge Evidence. Inappropriate resource requirement removed from Assessment Conditions. </w:t>
      </w:r>
    </w:p>
    <w:p w:rsidR="00000000" w:rsidRPr="00886581" w:rsidP="00886581">
      <w:pPr>
        <w:pStyle w:val="Heading1"/>
      </w:pPr>
      <w:bookmarkStart w:id="2" w:name="O_1257990"/>
      <w:bookmarkEnd w:id="2"/>
      <w:r w:rsidRPr="00886581">
        <w:t>Application</w:t>
      </w:r>
    </w:p>
    <w:p w:rsidR="00000000" w:rsidRPr="00886581" w:rsidP="0069189D">
      <w:pPr>
        <w:pStyle w:val="BodyText"/>
      </w:pPr>
      <w:r w:rsidRPr="00886581">
        <w:t>This unit of competency describes the skills and knowledge to analyse a series of test results and data to dete</w:t>
      </w:r>
      <w:r w:rsidRPr="00886581">
        <w:t>ct potential or actual non-conformances, assess their significance and recommend preventative or corrective actions. The unit assumes personnel will have access to workplace quality assurance procedures based on Australian and/or international standards. T</w:t>
      </w:r>
      <w:r w:rsidRPr="00886581">
        <w:t>his unit of competency does not cover the adaptation or development of test methods or procedures.</w:t>
      </w:r>
    </w:p>
    <w:p w:rsidR="00000000" w:rsidRPr="00886581" w:rsidP="0069189D">
      <w:pPr>
        <w:pStyle w:val="BodyText"/>
      </w:pPr>
      <w:r w:rsidRPr="00886581">
        <w:t>This unit of competency applies to technical officers, technical specialists and laboratory supervisors in all industry sectors.</w:t>
      </w:r>
    </w:p>
    <w:p w:rsidR="0069189D" w:rsidP="0069189D">
      <w:pPr>
        <w:pStyle w:val="BodyText"/>
      </w:pPr>
      <w:r w:rsidRPr="00886581">
        <w:t>No licensing or certificatio</w:t>
      </w:r>
      <w:r w:rsidRPr="00886581">
        <w:t>n requirements exist at the time of publication. However, regulations and/or external accreditation requirements for laboratory operations exist, so local requirements should be checked. Relevant legislation, industry standards and codes of practice within</w:t>
      </w:r>
      <w:r w:rsidRPr="00886581">
        <w:t xml:space="preserve"> Australia must also be applied.</w:t>
      </w:r>
    </w:p>
    <w:p w:rsidR="00000000" w:rsidRPr="00886581" w:rsidP="00886581">
      <w:pPr>
        <w:pStyle w:val="Heading1"/>
      </w:pPr>
      <w:bookmarkStart w:id="3" w:name="O_1257991"/>
      <w:bookmarkEnd w:id="3"/>
      <w:r w:rsidRPr="00886581">
        <w:t>Pre-requisite Unit</w:t>
      </w:r>
    </w:p>
    <w:p w:rsidR="00000000" w:rsidRPr="00886581" w:rsidP="0069189D">
      <w:pPr>
        <w:pStyle w:val="BodyText"/>
      </w:pPr>
      <w:r w:rsidRPr="00886581">
        <w:t>MSL924005 Process and interpret data.</w:t>
      </w:r>
    </w:p>
    <w:p w:rsidR="0069189D" w:rsidP="0069189D">
      <w:pPr>
        <w:pStyle w:val="BodyText"/>
      </w:pPr>
      <w:r w:rsidRPr="00886581">
        <w:t xml:space="preserve">MSL934009 Apply quality system and continuous improvement processes </w:t>
      </w:r>
    </w:p>
    <w:p w:rsidR="00000000" w:rsidRPr="00886581" w:rsidP="00886581">
      <w:pPr>
        <w:pStyle w:val="Heading1"/>
      </w:pPr>
      <w:bookmarkStart w:id="4" w:name="O_1257992"/>
      <w:bookmarkEnd w:id="4"/>
      <w:r w:rsidRPr="00886581">
        <w:t>Competency Field</w:t>
      </w:r>
    </w:p>
    <w:p w:rsidR="00000000" w:rsidRPr="00886581" w:rsidP="0069189D">
      <w:pPr>
        <w:pStyle w:val="BodyText"/>
      </w:pPr>
      <w:r w:rsidRPr="00886581">
        <w:t>Quality</w:t>
      </w:r>
    </w:p>
    <w:p w:rsidR="00000000" w:rsidRPr="00886581" w:rsidP="00886581">
      <w:pPr>
        <w:pStyle w:val="Heading1"/>
      </w:pPr>
      <w:bookmarkStart w:id="5" w:name="O_1257994"/>
      <w:bookmarkEnd w:id="5"/>
      <w:r w:rsidRPr="00886581">
        <w:t xml:space="preserve">Elements and </w:t>
      </w:r>
      <w:r w:rsidRPr="00886581">
        <w:t>Performance Criteria</w:t>
      </w:r>
    </w:p>
    <w:tbl>
      <w:tblPr>
        <w:tblW w:w="9639" w:type="dxa"/>
        <w:tblLayout w:type="fixed"/>
        <w:tblCellMar>
          <w:left w:w="62" w:type="dxa"/>
          <w:right w:w="62" w:type="dxa"/>
        </w:tblCellMar>
        <w:tblLook w:val="0000"/>
      </w:tblPr>
      <w:tblGrid>
        <w:gridCol w:w="2502"/>
        <w:gridCol w:w="7137"/>
      </w:tblGrid>
      <w:tr w:rsidTr="0069189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6581" w:rsidP="00886581">
            <w:pPr>
              <w:pStyle w:val="BodyText"/>
            </w:pPr>
            <w:r w:rsidRPr="0088658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581">
            <w:pPr>
              <w:pStyle w:val="BodyText"/>
              <w:rPr>
                <w:lang w:val="en-NZ"/>
              </w:rPr>
            </w:pPr>
            <w:r w:rsidRPr="00886581">
              <w:rPr>
                <w:rStyle w:val="SpecialBold"/>
              </w:rPr>
              <w:t>Performance Criteria</w:t>
            </w:r>
          </w:p>
        </w:tc>
      </w:tr>
      <w:tr w:rsidTr="0069189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Performance criteria describe the performance needed to demonstrate achievement of the element.</w:t>
            </w:r>
          </w:p>
        </w:tc>
      </w:tr>
      <w:tr w:rsidTr="006918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1. Verify accuracy of data and technical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81" w:rsidP="00886581">
            <w:pPr>
              <w:pStyle w:val="BodyText"/>
            </w:pPr>
            <w:r w:rsidRPr="00886581">
              <w:t>1.1 Retrieve and collate all relevant data files and technical records for the specified time interval, tests, product range or project</w:t>
            </w:r>
          </w:p>
          <w:p w:rsidR="00000000" w:rsidRPr="00886581" w:rsidP="00886581">
            <w:pPr>
              <w:pStyle w:val="BodyText"/>
            </w:pPr>
            <w:r w:rsidRPr="00886581">
              <w:t>1.2 Inspect data records to check the integrity of data entry, alterations, transfers and calculations</w:t>
            </w:r>
          </w:p>
          <w:p w:rsidR="00000000" w:rsidP="00886581">
            <w:pPr>
              <w:pStyle w:val="BodyText"/>
              <w:rPr>
                <w:lang w:val="en-NZ"/>
              </w:rPr>
            </w:pPr>
            <w:r w:rsidRPr="00886581">
              <w:t xml:space="preserve">1.3 Confirm that </w:t>
            </w:r>
            <w:r w:rsidRPr="00886581">
              <w:t>technical records contain sufficient information to provide an audit trail for the tests involved</w:t>
            </w:r>
          </w:p>
        </w:tc>
      </w:tr>
      <w:tr w:rsidTr="006918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2. Assess the quality of data and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81" w:rsidP="00886581">
            <w:pPr>
              <w:pStyle w:val="BodyText"/>
            </w:pPr>
            <w:r w:rsidRPr="00886581">
              <w:t>2.1 Use charts and tables to determine whether data and results are within specified limits</w:t>
            </w:r>
          </w:p>
          <w:p w:rsidR="00000000" w:rsidRPr="00886581" w:rsidP="00886581">
            <w:pPr>
              <w:pStyle w:val="BodyText"/>
            </w:pPr>
            <w:r w:rsidRPr="00886581">
              <w:t>2.2 Analyse data trends and results for blanks, duplicates and/or check samples to detect systematic uncertainties</w:t>
            </w:r>
          </w:p>
          <w:p w:rsidR="00000000" w:rsidRPr="00886581" w:rsidP="00886581">
            <w:pPr>
              <w:pStyle w:val="BodyText"/>
            </w:pPr>
            <w:r w:rsidRPr="00886581">
              <w:t>2.3 Use statistical tests and workplace procedures to check data acceptability</w:t>
            </w:r>
          </w:p>
          <w:p w:rsidR="00000000" w:rsidRPr="00886581" w:rsidP="00886581">
            <w:pPr>
              <w:pStyle w:val="BodyText"/>
            </w:pPr>
            <w:r w:rsidRPr="00886581">
              <w:t>2.4 Check that estimations of uncertainties are reasonable and</w:t>
            </w:r>
            <w:r w:rsidRPr="00886581">
              <w:t xml:space="preserve"> consistent with test method, client or product specification requirements</w:t>
            </w:r>
          </w:p>
          <w:p w:rsidR="00000000" w:rsidP="00886581">
            <w:pPr>
              <w:pStyle w:val="BodyText"/>
              <w:rPr>
                <w:lang w:val="en-NZ"/>
              </w:rPr>
            </w:pPr>
            <w:r w:rsidRPr="00886581">
              <w:t>2.5 Identify results that cannot be reconciled with technical records and/or expected outcomes</w:t>
            </w:r>
          </w:p>
        </w:tc>
      </w:tr>
      <w:tr w:rsidTr="006918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3. Identify potential causes for unacceptable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81" w:rsidP="00886581">
            <w:pPr>
              <w:pStyle w:val="BodyText"/>
            </w:pPr>
            <w:r w:rsidRPr="00886581">
              <w:t>3.1 Review user checks and cali</w:t>
            </w:r>
            <w:r w:rsidRPr="00886581">
              <w:t>bration performance records to confirm that equipment or instrument meets test specifications</w:t>
            </w:r>
          </w:p>
          <w:p w:rsidR="00000000" w:rsidRPr="00886581" w:rsidP="00886581">
            <w:pPr>
              <w:pStyle w:val="BodyText"/>
            </w:pPr>
            <w:r w:rsidRPr="00886581">
              <w:t>3.2 Check for obvious sources of interferences that may have occurred during measurements</w:t>
            </w:r>
          </w:p>
          <w:p w:rsidR="00000000" w:rsidRPr="00886581" w:rsidP="00886581">
            <w:pPr>
              <w:pStyle w:val="BodyText"/>
            </w:pPr>
            <w:r w:rsidRPr="00886581">
              <w:t xml:space="preserve">3.3 Review technical records to identify human or environmental factors </w:t>
            </w:r>
            <w:r w:rsidRPr="00886581">
              <w:t>that could affect reliability of results</w:t>
            </w:r>
          </w:p>
          <w:p w:rsidR="00000000" w:rsidRPr="00886581" w:rsidP="00886581">
            <w:pPr>
              <w:pStyle w:val="BodyText"/>
            </w:pPr>
            <w:r w:rsidRPr="00886581">
              <w:t>3.4 Review records of sample collection and preparation to confirm chain of custody requirements and adherence to sampling procedures</w:t>
            </w:r>
          </w:p>
          <w:p w:rsidR="00000000" w:rsidRPr="00886581" w:rsidP="00886581">
            <w:pPr>
              <w:pStyle w:val="BodyText"/>
            </w:pPr>
            <w:r w:rsidRPr="00886581">
              <w:t>3.5 Check that any documented deviations from sampling procedures and/or test met</w:t>
            </w:r>
            <w:r w:rsidRPr="00886581">
              <w:t>hods were technically justified and authorised</w:t>
            </w:r>
          </w:p>
          <w:p w:rsidR="00000000" w:rsidP="00886581">
            <w:pPr>
              <w:pStyle w:val="BodyText"/>
              <w:rPr>
                <w:lang w:val="en-NZ"/>
              </w:rPr>
            </w:pPr>
            <w:r w:rsidRPr="00886581">
              <w:t>3.6 Check the condition of sampling equipment and/or stored samples if available and appropriate</w:t>
            </w:r>
          </w:p>
        </w:tc>
      </w:tr>
      <w:tr w:rsidTr="0069189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581">
            <w:pPr>
              <w:pStyle w:val="BodyText"/>
              <w:rPr>
                <w:lang w:val="en-NZ"/>
              </w:rPr>
            </w:pPr>
            <w:r w:rsidRPr="00886581">
              <w:t>4. Report findings to relevant personnel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581" w:rsidP="00886581">
            <w:pPr>
              <w:pStyle w:val="BodyText"/>
            </w:pPr>
            <w:r w:rsidRPr="00886581">
              <w:t>4.1 Summarise the quality of test results and data in required workpla</w:t>
            </w:r>
            <w:r w:rsidRPr="00886581">
              <w:t>ce formats</w:t>
            </w:r>
          </w:p>
          <w:p w:rsidR="00000000" w:rsidRPr="00886581" w:rsidP="00886581">
            <w:pPr>
              <w:pStyle w:val="BodyText"/>
            </w:pPr>
            <w:r w:rsidRPr="00886581">
              <w:t>4.2 Record potential sources or instances of non-conforming work and assess their significance for current and previously completed work</w:t>
            </w:r>
          </w:p>
          <w:p w:rsidR="00000000" w:rsidRPr="00886581" w:rsidP="00886581">
            <w:pPr>
              <w:pStyle w:val="BodyText"/>
            </w:pPr>
            <w:r w:rsidRPr="00886581">
              <w:t>4.3 Recommend appropriate preventative and/or corrective actions to improve work activities or rectify issue</w:t>
            </w:r>
            <w:r w:rsidRPr="00886581">
              <w:t>s</w:t>
            </w:r>
          </w:p>
          <w:p w:rsidR="00000000" w:rsidRPr="00886581" w:rsidP="00886581">
            <w:pPr>
              <w:pStyle w:val="BodyText"/>
            </w:pPr>
            <w:r w:rsidRPr="00886581">
              <w:t>4.4 Prepare reports in a format and style consistent with their intended use and workplace guidelines</w:t>
            </w:r>
          </w:p>
        </w:tc>
      </w:tr>
    </w:tbl>
    <w:p w:rsidR="0069189D" w:rsidP="00886581">
      <w:pPr>
        <w:pStyle w:val="BodyText"/>
      </w:pPr>
    </w:p>
    <w:p w:rsidR="0069189D" w:rsidP="00886581">
      <w:pPr>
        <w:pStyle w:val="BodyText"/>
      </w:pPr>
    </w:p>
    <w:p w:rsidR="00000000" w:rsidRPr="00886581" w:rsidP="00886581">
      <w:pPr>
        <w:pStyle w:val="Heading1"/>
      </w:pPr>
      <w:bookmarkStart w:id="6" w:name="O_1257995"/>
      <w:bookmarkEnd w:id="6"/>
      <w:r w:rsidRPr="00886581">
        <w:t>Foundation Skills</w:t>
      </w:r>
    </w:p>
    <w:p w:rsidR="00000000" w:rsidRPr="00886581" w:rsidP="0069189D">
      <w:pPr>
        <w:pStyle w:val="BodyText"/>
      </w:pPr>
      <w:r w:rsidRPr="00886581">
        <w:t>This section describes those language, literacy, numeracy and employment skills that are essential to performance.</w:t>
      </w:r>
    </w:p>
    <w:p w:rsidR="00000000" w:rsidRPr="00886581" w:rsidP="00886581">
      <w:pPr>
        <w:pStyle w:val="ListBullet"/>
      </w:pPr>
      <w:r w:rsidRPr="00886581">
        <w:t>Numeracy skills to apply statistical tests to estimate uncertainties and determine data acceptability.</w:t>
      </w:r>
    </w:p>
    <w:p w:rsidR="00000000" w:rsidRPr="00886581" w:rsidP="00886581">
      <w:pPr>
        <w:pStyle w:val="ListBullet"/>
      </w:pPr>
      <w:r w:rsidRPr="00886581">
        <w:t xml:space="preserve">Problem-solving skills, such as root </w:t>
      </w:r>
      <w:r w:rsidRPr="00886581">
        <w:t>cause analysis, to identify and rectify deviations in results.</w:t>
      </w:r>
    </w:p>
    <w:p w:rsidR="0069189D" w:rsidP="0069189D">
      <w:pPr>
        <w:pStyle w:val="BodyText"/>
      </w:pPr>
      <w:r w:rsidRPr="00886581">
        <w:t>Other foundation skills essential to performance are explicit in the performance criteria of this unit.</w:t>
      </w:r>
    </w:p>
    <w:p w:rsidR="00000000" w:rsidRPr="00886581" w:rsidP="00886581">
      <w:pPr>
        <w:pStyle w:val="Heading1"/>
      </w:pPr>
      <w:bookmarkStart w:id="7" w:name="O_1257997"/>
      <w:bookmarkEnd w:id="7"/>
      <w:r w:rsidRPr="00886581">
        <w:t>Unit Mapping Information</w:t>
      </w:r>
    </w:p>
    <w:p w:rsidR="0069189D" w:rsidP="0069189D">
      <w:pPr>
        <w:pStyle w:val="BodyText"/>
      </w:pPr>
      <w:r w:rsidRPr="00886581">
        <w:t>No equivalent unit.</w:t>
      </w:r>
    </w:p>
    <w:p w:rsidR="00000000" w:rsidRPr="00886581" w:rsidP="00886581">
      <w:pPr>
        <w:pStyle w:val="Heading1"/>
      </w:pPr>
      <w:bookmarkStart w:id="8" w:name="O_1258004"/>
      <w:bookmarkEnd w:id="8"/>
      <w:r w:rsidRPr="00886581">
        <w:t>Link</w:t>
      </w:r>
      <w:r w:rsidRPr="00886581">
        <w:t>s</w:t>
      </w:r>
    </w:p>
    <w:p w:rsidR="00000000" w:rsidRPr="00886581" w:rsidP="0069189D">
      <w:pPr>
        <w:pStyle w:val="BodyText"/>
      </w:pPr>
      <w:r w:rsidRPr="0088658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929C4">
        <w:rPr>
          <w:rStyle w:val="Hyperlink"/>
        </w:rPr>
        <w:t>https://vetnet.gov.au/Pages/TrainingDocs.aspx?q=5c63a03b-4a6b-4ae5-9560-1e3c5f462baa</w:t>
      </w:r>
      <w:r>
        <w:fldChar w:fldCharType="end"/>
      </w:r>
    </w:p>
    <w:p w:rsidR="00000000" w:rsidRPr="00886581" w:rsidP="00886581"/>
    <w:sectPr w:rsidSect="008865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81" w:rsidRPr="0069189D" w:rsidP="00691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9D" w:rsidP="008865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189D" w:rsidP="008865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189D" w:rsidP="008865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581" w:rsidRPr="0069189D" w:rsidP="00691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5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89D" w:rsidRPr="002D2AF8" w:rsidP="00886581">
    <w:pPr>
      <w:pStyle w:val="Header"/>
      <w:framePr w:wrap="around"/>
    </w:pPr>
    <w:r>
      <w:fldChar w:fldCharType="begin"/>
    </w:r>
    <w:r>
      <w:instrText xml:space="preserve"> TITLE   \* MERGEFORMAT </w:instrText>
    </w:r>
    <w:r>
      <w:fldChar w:fldCharType="separate"/>
    </w:r>
    <w:r>
      <w:t>MSL935008 Monitor the quality of test results and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9189D" w:rsidP="008865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C21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C49D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5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581"/>
    <w:pPr>
      <w:spacing w:before="360" w:after="60"/>
      <w:outlineLvl w:val="0"/>
    </w:pPr>
    <w:rPr>
      <w:sz w:val="32"/>
    </w:rPr>
  </w:style>
  <w:style w:type="paragraph" w:styleId="Heading2">
    <w:name w:val="heading 2"/>
    <w:basedOn w:val="HeadingBase"/>
    <w:next w:val="BodyText"/>
    <w:link w:val="Heading2Char"/>
    <w:qFormat/>
    <w:rsid w:val="00886581"/>
    <w:pPr>
      <w:keepLines/>
      <w:spacing w:before="240" w:after="120"/>
      <w:outlineLvl w:val="1"/>
    </w:pPr>
    <w:rPr>
      <w:sz w:val="28"/>
      <w:szCs w:val="40"/>
    </w:rPr>
  </w:style>
  <w:style w:type="paragraph" w:styleId="Heading3">
    <w:name w:val="heading 3"/>
    <w:basedOn w:val="HeadingBase"/>
    <w:next w:val="BodyText"/>
    <w:link w:val="Heading3Char"/>
    <w:qFormat/>
    <w:rsid w:val="00886581"/>
    <w:pPr>
      <w:spacing w:before="180" w:after="120"/>
      <w:outlineLvl w:val="2"/>
    </w:pPr>
    <w:rPr>
      <w:spacing w:val="-10"/>
      <w:kern w:val="32"/>
    </w:rPr>
  </w:style>
  <w:style w:type="paragraph" w:styleId="Heading4">
    <w:name w:val="heading 4"/>
    <w:basedOn w:val="HeadingBase"/>
    <w:next w:val="BodyText"/>
    <w:link w:val="Heading4Char"/>
    <w:qFormat/>
    <w:rsid w:val="00886581"/>
    <w:pPr>
      <w:spacing w:before="160" w:after="120"/>
      <w:outlineLvl w:val="3"/>
    </w:pPr>
    <w:rPr>
      <w:sz w:val="22"/>
    </w:rPr>
  </w:style>
  <w:style w:type="paragraph" w:styleId="Heading5">
    <w:name w:val="heading 5"/>
    <w:basedOn w:val="HeadingBase"/>
    <w:next w:val="Normal"/>
    <w:link w:val="Heading5Char"/>
    <w:qFormat/>
    <w:rsid w:val="00886581"/>
    <w:pPr>
      <w:spacing w:before="80"/>
      <w:outlineLvl w:val="4"/>
    </w:pPr>
    <w:rPr>
      <w:color w:val="918585"/>
      <w:sz w:val="20"/>
    </w:rPr>
  </w:style>
  <w:style w:type="paragraph" w:styleId="Heading6">
    <w:name w:val="heading 6"/>
    <w:basedOn w:val="HeadingBase"/>
    <w:next w:val="Normal"/>
    <w:link w:val="Heading6Char"/>
    <w:qFormat/>
    <w:rsid w:val="00886581"/>
    <w:pPr>
      <w:spacing w:before="60"/>
      <w:outlineLvl w:val="5"/>
    </w:pPr>
    <w:rPr>
      <w:color w:val="918585"/>
      <w:sz w:val="20"/>
    </w:rPr>
  </w:style>
  <w:style w:type="paragraph" w:styleId="Heading7">
    <w:name w:val="heading 7"/>
    <w:basedOn w:val="Normal"/>
    <w:next w:val="Normal"/>
    <w:link w:val="Heading7Char"/>
    <w:qFormat/>
    <w:rsid w:val="00886581"/>
    <w:pPr>
      <w:ind w:left="720"/>
      <w:outlineLvl w:val="6"/>
    </w:pPr>
    <w:rPr>
      <w:i/>
    </w:rPr>
  </w:style>
  <w:style w:type="paragraph" w:styleId="Heading8">
    <w:name w:val="heading 8"/>
    <w:basedOn w:val="Normal"/>
    <w:next w:val="Normal"/>
    <w:link w:val="Heading8Char"/>
    <w:qFormat/>
    <w:rsid w:val="00886581"/>
    <w:pPr>
      <w:ind w:left="720"/>
      <w:outlineLvl w:val="7"/>
    </w:pPr>
    <w:rPr>
      <w:i/>
    </w:rPr>
  </w:style>
  <w:style w:type="paragraph" w:styleId="Heading9">
    <w:name w:val="heading 9"/>
    <w:basedOn w:val="Normal"/>
    <w:next w:val="Normal"/>
    <w:link w:val="Heading9Char"/>
    <w:qFormat/>
    <w:rsid w:val="00886581"/>
    <w:pPr>
      <w:ind w:left="720"/>
      <w:outlineLvl w:val="8"/>
    </w:pPr>
    <w:rPr>
      <w:i/>
    </w:rPr>
  </w:style>
  <w:style w:type="character" w:default="1" w:styleId="DefaultParagraphFont">
    <w:name w:val="Default Paragraph Font"/>
    <w:uiPriority w:val="1"/>
    <w:unhideWhenUsed/>
    <w:rsid w:val="008865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581"/>
  </w:style>
  <w:style w:type="character" w:customStyle="1" w:styleId="Heading1Char">
    <w:name w:val="Heading 1 Char"/>
    <w:basedOn w:val="DefaultParagraphFont"/>
    <w:link w:val="Heading1"/>
    <w:rsid w:val="00886581"/>
    <w:rPr>
      <w:rFonts w:ascii="Times New Roman" w:eastAsia="Times New Roman" w:hAnsi="Times New Roman" w:cs="Times New Roman"/>
      <w:b/>
      <w:sz w:val="32"/>
      <w:szCs w:val="20"/>
      <w:lang w:eastAsia="en-US"/>
    </w:rPr>
  </w:style>
  <w:style w:type="paragraph" w:styleId="BodyText">
    <w:name w:val="Body Text"/>
    <w:basedOn w:val="Normal"/>
    <w:link w:val="BodyTextChar"/>
    <w:rsid w:val="008865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581"/>
    <w:rPr>
      <w:rFonts w:ascii="Times New Roman" w:eastAsia="Times New Roman" w:hAnsi="Times New Roman" w:cs="Times New Roman"/>
      <w:sz w:val="24"/>
      <w:lang w:eastAsia="en-US"/>
    </w:rPr>
  </w:style>
  <w:style w:type="paragraph" w:styleId="ListBullet">
    <w:name w:val="List Bullet"/>
    <w:basedOn w:val="List"/>
    <w:rsid w:val="00886581"/>
    <w:pPr>
      <w:numPr>
        <w:numId w:val="11"/>
      </w:numPr>
      <w:tabs>
        <w:tab w:val="clear" w:pos="340"/>
      </w:tabs>
      <w:spacing w:before="40" w:after="40"/>
    </w:pPr>
  </w:style>
  <w:style w:type="character" w:customStyle="1" w:styleId="SpecialBold">
    <w:name w:val="Special Bold"/>
    <w:basedOn w:val="DefaultParagraphFont"/>
    <w:rsid w:val="00886581"/>
    <w:rPr>
      <w:b/>
      <w:spacing w:val="0"/>
    </w:rPr>
  </w:style>
  <w:style w:type="paragraph" w:customStyle="1" w:styleId="SuperHeading">
    <w:name w:val="SuperHeading"/>
    <w:basedOn w:val="Normal"/>
    <w:rsid w:val="00886581"/>
    <w:pPr>
      <w:spacing w:before="240" w:after="120"/>
      <w:outlineLvl w:val="0"/>
    </w:pPr>
    <w:rPr>
      <w:rFonts w:ascii="Times New Roman" w:hAnsi="Times New Roman"/>
      <w:b/>
      <w:sz w:val="32"/>
    </w:rPr>
  </w:style>
  <w:style w:type="paragraph" w:customStyle="1" w:styleId="AllowPageBreak">
    <w:name w:val="AllowPageBreak"/>
    <w:rsid w:val="008865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5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5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5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5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5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5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5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581"/>
    <w:rPr>
      <w:rFonts w:ascii="Courier New" w:eastAsia="Times New Roman" w:hAnsi="Courier New" w:cs="Times New Roman"/>
      <w:i/>
      <w:szCs w:val="20"/>
      <w:lang w:eastAsia="en-US"/>
    </w:rPr>
  </w:style>
  <w:style w:type="paragraph" w:customStyle="1" w:styleId="HeadingBase">
    <w:name w:val="Heading Base"/>
    <w:rsid w:val="008865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581"/>
    <w:pPr>
      <w:tabs>
        <w:tab w:val="right" w:leader="dot" w:pos="9072"/>
      </w:tabs>
      <w:ind w:left="567"/>
    </w:pPr>
    <w:rPr>
      <w:szCs w:val="22"/>
    </w:rPr>
  </w:style>
  <w:style w:type="paragraph" w:customStyle="1" w:styleId="TOCBase">
    <w:name w:val="TOC Base"/>
    <w:rsid w:val="008865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581"/>
    <w:pPr>
      <w:tabs>
        <w:tab w:val="right" w:leader="dot" w:pos="9072"/>
      </w:tabs>
      <w:spacing w:before="40" w:after="40"/>
      <w:ind w:left="284"/>
    </w:pPr>
    <w:rPr>
      <w:rFonts w:ascii="Times New Roman" w:hAnsi="Times New Roman"/>
    </w:rPr>
  </w:style>
  <w:style w:type="paragraph" w:styleId="TOC1">
    <w:name w:val="toc 1"/>
    <w:basedOn w:val="TOCBase"/>
    <w:next w:val="Normal"/>
    <w:rsid w:val="008865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5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581"/>
    <w:rPr>
      <w:rFonts w:ascii="Times New Roman" w:eastAsia="Times New Roman" w:hAnsi="Times New Roman" w:cs="Times New Roman"/>
      <w:sz w:val="16"/>
      <w:lang w:eastAsia="en-US"/>
    </w:rPr>
  </w:style>
  <w:style w:type="paragraph" w:styleId="Title">
    <w:name w:val="Title"/>
    <w:basedOn w:val="HeadingBase"/>
    <w:link w:val="TitleChar"/>
    <w:qFormat/>
    <w:rsid w:val="00886581"/>
    <w:pPr>
      <w:spacing w:before="5040"/>
      <w:jc w:val="center"/>
    </w:pPr>
    <w:rPr>
      <w:sz w:val="48"/>
      <w:szCs w:val="72"/>
      <w:lang w:val="en-US"/>
    </w:rPr>
  </w:style>
  <w:style w:type="character" w:customStyle="1" w:styleId="TitleChar">
    <w:name w:val="Title Char"/>
    <w:basedOn w:val="DefaultParagraphFont"/>
    <w:link w:val="Title"/>
    <w:rsid w:val="008865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581"/>
    <w:pPr>
      <w:tabs>
        <w:tab w:val="left" w:pos="3600"/>
        <w:tab w:val="left" w:pos="3958"/>
      </w:tabs>
    </w:pPr>
  </w:style>
  <w:style w:type="paragraph" w:styleId="List">
    <w:name w:val="List"/>
    <w:basedOn w:val="BodyText"/>
    <w:next w:val="BodyText"/>
    <w:rsid w:val="00886581"/>
    <w:pPr>
      <w:tabs>
        <w:tab w:val="left" w:pos="340"/>
      </w:tabs>
      <w:spacing w:before="60" w:after="60"/>
      <w:ind w:left="340" w:hanging="340"/>
    </w:pPr>
  </w:style>
  <w:style w:type="paragraph" w:customStyle="1" w:styleId="Note">
    <w:name w:val="Note"/>
    <w:basedOn w:val="BodyText"/>
    <w:rsid w:val="008865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581"/>
    <w:pPr>
      <w:framePr w:wrap="auto" w:hAnchor="text" w:y="6049"/>
    </w:pPr>
    <w:rPr>
      <w:color w:val="000000"/>
      <w:sz w:val="40"/>
    </w:rPr>
  </w:style>
  <w:style w:type="paragraph" w:customStyle="1" w:styleId="TOCTitle">
    <w:name w:val="TOCTitle"/>
    <w:basedOn w:val="Heading1"/>
    <w:rsid w:val="00886581"/>
    <w:pPr>
      <w:spacing w:after="240"/>
      <w:jc w:val="center"/>
      <w:outlineLvl w:val="9"/>
    </w:pPr>
    <w:rPr>
      <w:caps/>
    </w:rPr>
  </w:style>
  <w:style w:type="paragraph" w:customStyle="1" w:styleId="Version">
    <w:name w:val="Version"/>
    <w:rsid w:val="008865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581"/>
    <w:pPr>
      <w:numPr>
        <w:numId w:val="12"/>
      </w:numPr>
      <w:tabs>
        <w:tab w:val="clear" w:pos="680"/>
      </w:tabs>
    </w:pPr>
  </w:style>
  <w:style w:type="paragraph" w:styleId="Index1">
    <w:name w:val="index 1"/>
    <w:basedOn w:val="Normal"/>
    <w:next w:val="Normal"/>
    <w:semiHidden/>
    <w:rsid w:val="00886581"/>
    <w:pPr>
      <w:keepNext w:val="0"/>
      <w:tabs>
        <w:tab w:val="right" w:pos="4176"/>
      </w:tabs>
      <w:ind w:left="198" w:hanging="198"/>
    </w:pPr>
    <w:rPr>
      <w:rFonts w:ascii="Garamond" w:hAnsi="Garamond"/>
    </w:rPr>
  </w:style>
  <w:style w:type="paragraph" w:styleId="IndexHeading">
    <w:name w:val="index heading"/>
    <w:basedOn w:val="Normal"/>
    <w:next w:val="Index1"/>
    <w:semiHidden/>
    <w:rsid w:val="00886581"/>
    <w:pPr>
      <w:spacing w:before="120" w:after="120"/>
    </w:pPr>
    <w:rPr>
      <w:rFonts w:ascii="Arial" w:hAnsi="Arial"/>
      <w:b/>
      <w:color w:val="918585"/>
      <w:sz w:val="24"/>
    </w:rPr>
  </w:style>
  <w:style w:type="paragraph" w:styleId="Header">
    <w:name w:val="header"/>
    <w:basedOn w:val="Normal"/>
    <w:link w:val="HeaderChar"/>
    <w:rsid w:val="008865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581"/>
    <w:rPr>
      <w:rFonts w:ascii="Times New Roman" w:eastAsia="Times New Roman" w:hAnsi="Times New Roman" w:cs="Times New Roman"/>
      <w:sz w:val="16"/>
      <w:szCs w:val="20"/>
      <w:lang w:val="en-GB" w:eastAsia="en-US"/>
    </w:rPr>
  </w:style>
  <w:style w:type="paragraph" w:customStyle="1" w:styleId="Chapter">
    <w:name w:val="Chapter"/>
    <w:basedOn w:val="Normal"/>
    <w:rsid w:val="00886581"/>
    <w:pPr>
      <w:spacing w:before="240"/>
    </w:pPr>
    <w:rPr>
      <w:rFonts w:ascii="Times New Roman" w:hAnsi="Times New Roman"/>
      <w:smallCaps/>
      <w:spacing w:val="80"/>
      <w:sz w:val="28"/>
    </w:rPr>
  </w:style>
  <w:style w:type="paragraph" w:customStyle="1" w:styleId="InChapter">
    <w:name w:val="InChapter"/>
    <w:basedOn w:val="Heading3"/>
    <w:rsid w:val="00886581"/>
    <w:pPr>
      <w:spacing w:after="240"/>
      <w:outlineLvl w:val="9"/>
    </w:pPr>
    <w:rPr>
      <w:noProof/>
    </w:rPr>
  </w:style>
  <w:style w:type="paragraph" w:styleId="Index2">
    <w:name w:val="index 2"/>
    <w:basedOn w:val="Normal"/>
    <w:next w:val="Normal"/>
    <w:semiHidden/>
    <w:rsid w:val="00886581"/>
    <w:pPr>
      <w:tabs>
        <w:tab w:val="right" w:pos="4176"/>
      </w:tabs>
      <w:ind w:left="568" w:hanging="284"/>
    </w:pPr>
    <w:rPr>
      <w:rFonts w:ascii="Garamond" w:hAnsi="Garamond"/>
    </w:rPr>
  </w:style>
  <w:style w:type="paragraph" w:customStyle="1" w:styleId="Byline">
    <w:name w:val="Byline"/>
    <w:rsid w:val="008865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581"/>
    <w:pPr>
      <w:tabs>
        <w:tab w:val="clear" w:pos="3600"/>
        <w:tab w:val="clear" w:pos="3958"/>
      </w:tabs>
      <w:jc w:val="right"/>
    </w:pPr>
  </w:style>
  <w:style w:type="character" w:styleId="Emphasis">
    <w:name w:val="Emphasis"/>
    <w:basedOn w:val="DefaultParagraphFont"/>
    <w:qFormat/>
    <w:rsid w:val="00886581"/>
    <w:rPr>
      <w:i/>
    </w:rPr>
  </w:style>
  <w:style w:type="paragraph" w:styleId="Caption">
    <w:name w:val="caption"/>
    <w:basedOn w:val="BodyText"/>
    <w:next w:val="Normal"/>
    <w:qFormat/>
    <w:rsid w:val="00886581"/>
    <w:pPr>
      <w:framePr w:w="2268" w:hSpace="181" w:vSpace="181" w:wrap="around" w:vAnchor="text" w:hAnchor="page" w:x="1135" w:y="285" w:anchorLock="1"/>
    </w:pPr>
    <w:rPr>
      <w:i/>
    </w:rPr>
  </w:style>
  <w:style w:type="paragraph" w:customStyle="1" w:styleId="MiniTOCTitle">
    <w:name w:val="MiniTOCTitle"/>
    <w:basedOn w:val="Heading4"/>
    <w:rsid w:val="00886581"/>
    <w:pPr>
      <w:spacing w:before="240"/>
      <w:outlineLvl w:val="9"/>
    </w:pPr>
    <w:rPr>
      <w:noProof/>
      <w:sz w:val="24"/>
    </w:rPr>
  </w:style>
  <w:style w:type="paragraph" w:customStyle="1" w:styleId="MiniTOCItem">
    <w:name w:val="MiniTOCItem"/>
    <w:basedOn w:val="ListBullet"/>
    <w:rsid w:val="00886581"/>
    <w:pPr>
      <w:numPr>
        <w:numId w:val="0"/>
      </w:numPr>
      <w:tabs>
        <w:tab w:val="right" w:leader="dot" w:pos="6521"/>
      </w:tabs>
      <w:spacing w:before="0" w:after="0"/>
    </w:pPr>
  </w:style>
  <w:style w:type="paragraph" w:customStyle="1" w:styleId="TOFTitle">
    <w:name w:val="TOFTitle"/>
    <w:basedOn w:val="TOCTitle"/>
    <w:rsid w:val="00886581"/>
  </w:style>
  <w:style w:type="paragraph" w:styleId="TableofFigures">
    <w:name w:val="table of figures"/>
    <w:basedOn w:val="Normal"/>
    <w:next w:val="Normal"/>
    <w:semiHidden/>
    <w:rsid w:val="00886581"/>
    <w:pPr>
      <w:tabs>
        <w:tab w:val="right" w:leader="dot" w:pos="9072"/>
      </w:tabs>
      <w:ind w:left="970" w:hanging="403"/>
    </w:pPr>
    <w:rPr>
      <w:rFonts w:ascii="Times New Roman" w:hAnsi="Times New Roman"/>
      <w:b/>
    </w:rPr>
  </w:style>
  <w:style w:type="paragraph" w:styleId="ListNumber">
    <w:name w:val="List Number"/>
    <w:basedOn w:val="List"/>
    <w:rsid w:val="00886581"/>
    <w:pPr>
      <w:numPr>
        <w:numId w:val="14"/>
      </w:numPr>
      <w:tabs>
        <w:tab w:val="clear" w:pos="340"/>
      </w:tabs>
    </w:pPr>
  </w:style>
  <w:style w:type="character" w:customStyle="1" w:styleId="WingdingSymbols">
    <w:name w:val="Wingding Symbols"/>
    <w:rsid w:val="00886581"/>
    <w:rPr>
      <w:rFonts w:ascii="Wingdings" w:hAnsi="Wingdings"/>
    </w:rPr>
  </w:style>
  <w:style w:type="paragraph" w:customStyle="1" w:styleId="TableHeading">
    <w:name w:val="Table Heading"/>
    <w:basedOn w:val="HeadingBase"/>
    <w:rsid w:val="00886581"/>
    <w:pPr>
      <w:keepLines/>
      <w:pBdr>
        <w:bottom w:val="single" w:sz="6" w:space="1" w:color="918585"/>
      </w:pBdr>
      <w:spacing w:before="240"/>
    </w:pPr>
  </w:style>
  <w:style w:type="character" w:customStyle="1" w:styleId="HotSpot">
    <w:name w:val="HotSpot"/>
    <w:rsid w:val="00886581"/>
    <w:rPr>
      <w:color w:val="0033CC"/>
      <w:u w:val="none"/>
    </w:rPr>
  </w:style>
  <w:style w:type="paragraph" w:customStyle="1" w:styleId="BodyTextRight">
    <w:name w:val="Body Text Right"/>
    <w:basedOn w:val="BodyText"/>
    <w:rsid w:val="00886581"/>
    <w:pPr>
      <w:spacing w:before="0" w:after="0"/>
      <w:jc w:val="right"/>
    </w:pPr>
  </w:style>
  <w:style w:type="paragraph" w:styleId="Index3">
    <w:name w:val="index 3"/>
    <w:basedOn w:val="ListNumber2"/>
    <w:next w:val="Normal"/>
    <w:semiHidden/>
    <w:rsid w:val="00886581"/>
    <w:pPr>
      <w:numPr>
        <w:numId w:val="0"/>
      </w:numPr>
      <w:tabs>
        <w:tab w:val="right" w:leader="dot" w:pos="4176"/>
      </w:tabs>
    </w:pPr>
  </w:style>
  <w:style w:type="paragraph" w:styleId="ListNumber2">
    <w:name w:val="List Number 2"/>
    <w:basedOn w:val="List2"/>
    <w:rsid w:val="00886581"/>
    <w:pPr>
      <w:numPr>
        <w:numId w:val="9"/>
      </w:numPr>
      <w:tabs>
        <w:tab w:val="clear" w:pos="1060"/>
      </w:tabs>
    </w:pPr>
  </w:style>
  <w:style w:type="paragraph" w:customStyle="1" w:styleId="MarginNote">
    <w:name w:val="Margin Note"/>
    <w:basedOn w:val="BodyText"/>
    <w:rsid w:val="008865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5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5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581"/>
    <w:rPr>
      <w:sz w:val="32"/>
    </w:rPr>
  </w:style>
  <w:style w:type="paragraph" w:customStyle="1" w:styleId="HeadingProcedure">
    <w:name w:val="Heading Procedure"/>
    <w:basedOn w:val="HeadingBase"/>
    <w:next w:val="Normal"/>
    <w:rsid w:val="00886581"/>
    <w:pPr>
      <w:tabs>
        <w:tab w:val="left" w:pos="0"/>
      </w:tabs>
      <w:spacing w:before="120" w:after="60"/>
    </w:pPr>
    <w:rPr>
      <w:i/>
      <w:color w:val="918585"/>
      <w:sz w:val="22"/>
    </w:rPr>
  </w:style>
  <w:style w:type="paragraph" w:customStyle="1" w:styleId="TableBodyText">
    <w:name w:val="Table Body Text"/>
    <w:basedOn w:val="BodyText"/>
    <w:rsid w:val="00886581"/>
    <w:pPr>
      <w:spacing w:before="60" w:after="60"/>
    </w:pPr>
  </w:style>
  <w:style w:type="paragraph" w:styleId="ListContinue">
    <w:name w:val="List Continue"/>
    <w:basedOn w:val="List"/>
    <w:rsid w:val="00886581"/>
    <w:pPr>
      <w:ind w:firstLine="0"/>
    </w:pPr>
  </w:style>
  <w:style w:type="paragraph" w:customStyle="1" w:styleId="ListNote">
    <w:name w:val="List Note"/>
    <w:basedOn w:val="List"/>
    <w:rsid w:val="00886581"/>
    <w:pPr>
      <w:pBdr>
        <w:top w:val="single" w:sz="6" w:space="2" w:color="918585"/>
        <w:bottom w:val="single" w:sz="6" w:space="2" w:color="918585"/>
      </w:pBdr>
      <w:tabs>
        <w:tab w:val="left" w:pos="1021"/>
      </w:tabs>
      <w:ind w:firstLine="0"/>
    </w:pPr>
  </w:style>
  <w:style w:type="paragraph" w:customStyle="1" w:styleId="Warning">
    <w:name w:val="Warning"/>
    <w:basedOn w:val="BodyText"/>
    <w:rsid w:val="00886581"/>
    <w:pPr>
      <w:shd w:val="clear" w:color="auto" w:fill="D9D9D9"/>
      <w:tabs>
        <w:tab w:val="left" w:pos="992"/>
      </w:tabs>
      <w:ind w:left="119" w:right="119"/>
    </w:pPr>
    <w:rPr>
      <w:sz w:val="20"/>
    </w:rPr>
  </w:style>
  <w:style w:type="paragraph" w:customStyle="1" w:styleId="MarginIcons">
    <w:name w:val="Margin Icons"/>
    <w:basedOn w:val="BodyText"/>
    <w:rsid w:val="008865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581"/>
    <w:rPr>
      <w:rFonts w:ascii="Courier New" w:hAnsi="Courier New"/>
    </w:rPr>
  </w:style>
  <w:style w:type="paragraph" w:customStyle="1" w:styleId="NoteBullet">
    <w:name w:val="Note Bullet"/>
    <w:basedOn w:val="Note"/>
    <w:rsid w:val="00886581"/>
    <w:pPr>
      <w:tabs>
        <w:tab w:val="clear" w:pos="680"/>
      </w:tabs>
      <w:spacing w:before="60" w:after="60"/>
    </w:pPr>
  </w:style>
  <w:style w:type="paragraph" w:customStyle="1" w:styleId="SubHeading2">
    <w:name w:val="SubHeading2"/>
    <w:basedOn w:val="HeadingBase"/>
    <w:rsid w:val="00886581"/>
    <w:pPr>
      <w:spacing w:before="240" w:after="60"/>
    </w:pPr>
    <w:rPr>
      <w:sz w:val="20"/>
    </w:rPr>
  </w:style>
  <w:style w:type="paragraph" w:customStyle="1" w:styleId="SubHeading1">
    <w:name w:val="SubHeading1"/>
    <w:basedOn w:val="HeadingBase"/>
    <w:rsid w:val="00886581"/>
    <w:pPr>
      <w:spacing w:before="240" w:after="60"/>
    </w:pPr>
    <w:rPr>
      <w:color w:val="918585"/>
      <w:sz w:val="22"/>
    </w:rPr>
  </w:style>
  <w:style w:type="paragraph" w:customStyle="1" w:styleId="SideHeading">
    <w:name w:val="Side Heading"/>
    <w:basedOn w:val="HeadingBase"/>
    <w:rsid w:val="008865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581"/>
    <w:pPr>
      <w:numPr>
        <w:numId w:val="10"/>
      </w:numPr>
    </w:pPr>
  </w:style>
  <w:style w:type="paragraph" w:styleId="PlainText">
    <w:name w:val="Plain Text"/>
    <w:basedOn w:val="Normal"/>
    <w:link w:val="PlainTextChar"/>
    <w:rsid w:val="00886581"/>
    <w:rPr>
      <w:sz w:val="20"/>
    </w:rPr>
  </w:style>
  <w:style w:type="character" w:customStyle="1" w:styleId="PlainTextChar">
    <w:name w:val="Plain Text Char"/>
    <w:basedOn w:val="DefaultParagraphFont"/>
    <w:link w:val="PlainText"/>
    <w:rsid w:val="00886581"/>
    <w:rPr>
      <w:rFonts w:ascii="Courier New" w:eastAsia="Times New Roman" w:hAnsi="Courier New" w:cs="Times New Roman"/>
      <w:sz w:val="20"/>
      <w:szCs w:val="20"/>
      <w:lang w:eastAsia="en-US"/>
    </w:rPr>
  </w:style>
  <w:style w:type="character" w:customStyle="1" w:styleId="MenuOption">
    <w:name w:val="Menu Option"/>
    <w:basedOn w:val="DefaultParagraphFont"/>
    <w:rsid w:val="00886581"/>
    <w:rPr>
      <w:b/>
      <w:smallCaps/>
    </w:rPr>
  </w:style>
  <w:style w:type="paragraph" w:customStyle="1" w:styleId="TableListNumber">
    <w:name w:val="Table List Number"/>
    <w:basedOn w:val="ListNumber"/>
    <w:rsid w:val="00886581"/>
    <w:pPr>
      <w:numPr>
        <w:numId w:val="0"/>
      </w:numPr>
    </w:pPr>
  </w:style>
  <w:style w:type="paragraph" w:styleId="TOC4">
    <w:name w:val="toc 4"/>
    <w:basedOn w:val="TOCBase"/>
    <w:next w:val="Normal"/>
    <w:semiHidden/>
    <w:rsid w:val="00886581"/>
    <w:pPr>
      <w:tabs>
        <w:tab w:val="right" w:leader="dot" w:pos="9071"/>
      </w:tabs>
      <w:ind w:left="1701"/>
    </w:pPr>
  </w:style>
  <w:style w:type="paragraph" w:customStyle="1" w:styleId="ListAlpha">
    <w:name w:val="List Alpha"/>
    <w:basedOn w:val="List"/>
    <w:rsid w:val="00886581"/>
    <w:pPr>
      <w:numPr>
        <w:numId w:val="8"/>
      </w:numPr>
    </w:pPr>
  </w:style>
  <w:style w:type="paragraph" w:customStyle="1" w:styleId="ListAlpha2">
    <w:name w:val="List Alpha 2"/>
    <w:basedOn w:val="List2"/>
    <w:rsid w:val="00886581"/>
    <w:pPr>
      <w:numPr>
        <w:numId w:val="7"/>
      </w:numPr>
    </w:pPr>
  </w:style>
  <w:style w:type="paragraph" w:styleId="List2">
    <w:name w:val="List 2"/>
    <w:basedOn w:val="BodyText"/>
    <w:rsid w:val="00886581"/>
    <w:pPr>
      <w:tabs>
        <w:tab w:val="left" w:pos="680"/>
      </w:tabs>
      <w:spacing w:before="60" w:after="60"/>
      <w:ind w:left="680" w:hanging="340"/>
    </w:pPr>
  </w:style>
  <w:style w:type="paragraph" w:styleId="List3">
    <w:name w:val="List 3"/>
    <w:basedOn w:val="BodyText"/>
    <w:rsid w:val="00886581"/>
    <w:pPr>
      <w:tabs>
        <w:tab w:val="left" w:pos="1021"/>
      </w:tabs>
      <w:spacing w:before="60" w:after="60"/>
      <w:ind w:left="1020" w:hanging="340"/>
    </w:pPr>
  </w:style>
  <w:style w:type="paragraph" w:styleId="List4">
    <w:name w:val="List 4"/>
    <w:basedOn w:val="BodyText"/>
    <w:rsid w:val="00886581"/>
    <w:pPr>
      <w:tabs>
        <w:tab w:val="left" w:pos="1361"/>
      </w:tabs>
      <w:spacing w:before="60" w:after="60"/>
      <w:ind w:left="1361" w:hanging="340"/>
    </w:pPr>
  </w:style>
  <w:style w:type="paragraph" w:styleId="List5">
    <w:name w:val="List 5"/>
    <w:basedOn w:val="BodyText"/>
    <w:rsid w:val="00886581"/>
    <w:pPr>
      <w:tabs>
        <w:tab w:val="left" w:pos="1701"/>
      </w:tabs>
      <w:spacing w:before="60" w:after="60"/>
      <w:ind w:left="1701" w:hanging="340"/>
    </w:pPr>
  </w:style>
  <w:style w:type="paragraph" w:styleId="ListBullet3">
    <w:name w:val="List Bullet 3"/>
    <w:basedOn w:val="List3"/>
    <w:rsid w:val="00886581"/>
    <w:pPr>
      <w:numPr>
        <w:numId w:val="13"/>
      </w:numPr>
      <w:tabs>
        <w:tab w:val="clear" w:pos="1021"/>
      </w:tabs>
      <w:ind w:left="1037" w:hanging="357"/>
    </w:pPr>
  </w:style>
  <w:style w:type="paragraph" w:styleId="ListBullet4">
    <w:name w:val="List Bullet 4"/>
    <w:basedOn w:val="List4"/>
    <w:rsid w:val="00886581"/>
    <w:pPr>
      <w:numPr>
        <w:numId w:val="2"/>
      </w:numPr>
      <w:tabs>
        <w:tab w:val="clear" w:pos="1361"/>
      </w:tabs>
    </w:pPr>
  </w:style>
  <w:style w:type="paragraph" w:styleId="ListBullet5">
    <w:name w:val="List Bullet 5"/>
    <w:basedOn w:val="List5"/>
    <w:rsid w:val="00886581"/>
    <w:pPr>
      <w:numPr>
        <w:numId w:val="3"/>
      </w:numPr>
    </w:pPr>
  </w:style>
  <w:style w:type="paragraph" w:styleId="ListContinue2">
    <w:name w:val="List Continue 2"/>
    <w:basedOn w:val="List2"/>
    <w:rsid w:val="00886581"/>
    <w:pPr>
      <w:ind w:firstLine="0"/>
    </w:pPr>
  </w:style>
  <w:style w:type="paragraph" w:styleId="ListContinue3">
    <w:name w:val="List Continue 3"/>
    <w:basedOn w:val="List3"/>
    <w:rsid w:val="00886581"/>
    <w:pPr>
      <w:ind w:left="1021" w:firstLine="0"/>
    </w:pPr>
  </w:style>
  <w:style w:type="paragraph" w:styleId="ListContinue4">
    <w:name w:val="List Continue 4"/>
    <w:basedOn w:val="List4"/>
    <w:rsid w:val="00886581"/>
    <w:pPr>
      <w:ind w:firstLine="0"/>
    </w:pPr>
  </w:style>
  <w:style w:type="paragraph" w:styleId="ListContinue5">
    <w:name w:val="List Continue 5"/>
    <w:basedOn w:val="List5"/>
    <w:rsid w:val="00886581"/>
    <w:pPr>
      <w:ind w:firstLine="0"/>
    </w:pPr>
  </w:style>
  <w:style w:type="paragraph" w:styleId="ListNumber3">
    <w:name w:val="List Number 3"/>
    <w:basedOn w:val="List3"/>
    <w:rsid w:val="00886581"/>
    <w:pPr>
      <w:numPr>
        <w:numId w:val="4"/>
      </w:numPr>
    </w:pPr>
  </w:style>
  <w:style w:type="paragraph" w:styleId="ListNumber4">
    <w:name w:val="List Number 4"/>
    <w:basedOn w:val="List4"/>
    <w:rsid w:val="00886581"/>
    <w:pPr>
      <w:numPr>
        <w:numId w:val="5"/>
      </w:numPr>
    </w:pPr>
  </w:style>
  <w:style w:type="paragraph" w:styleId="ListNumber5">
    <w:name w:val="List Number 5"/>
    <w:basedOn w:val="List5"/>
    <w:rsid w:val="00886581"/>
    <w:pPr>
      <w:numPr>
        <w:numId w:val="6"/>
      </w:numPr>
    </w:pPr>
  </w:style>
  <w:style w:type="paragraph" w:styleId="BlockText">
    <w:name w:val="Block Text"/>
    <w:basedOn w:val="Normal"/>
    <w:rsid w:val="00886581"/>
    <w:pPr>
      <w:spacing w:after="120"/>
      <w:ind w:left="1440" w:right="1440"/>
    </w:pPr>
  </w:style>
  <w:style w:type="character" w:customStyle="1" w:styleId="Subscript">
    <w:name w:val="Subscript"/>
    <w:basedOn w:val="DefaultParagraphFont"/>
    <w:rsid w:val="00886581"/>
    <w:rPr>
      <w:sz w:val="16"/>
      <w:vertAlign w:val="subscript"/>
    </w:rPr>
  </w:style>
  <w:style w:type="character" w:customStyle="1" w:styleId="Superscript">
    <w:name w:val="Superscript"/>
    <w:basedOn w:val="DefaultParagraphFont"/>
    <w:rsid w:val="00886581"/>
    <w:rPr>
      <w:sz w:val="16"/>
      <w:vertAlign w:val="superscript"/>
    </w:rPr>
  </w:style>
  <w:style w:type="character" w:customStyle="1" w:styleId="Symbols">
    <w:name w:val="Symbols"/>
    <w:basedOn w:val="DefaultParagraphFont"/>
    <w:rsid w:val="00886581"/>
    <w:rPr>
      <w:rFonts w:ascii="Symbol" w:hAnsi="Symbol"/>
    </w:rPr>
  </w:style>
  <w:style w:type="character" w:customStyle="1" w:styleId="MenuOptions">
    <w:name w:val="Menu Options"/>
    <w:basedOn w:val="DefaultParagraphFont"/>
    <w:rsid w:val="00886581"/>
    <w:rPr>
      <w:rFonts w:ascii="Arial Narrow" w:hAnsi="Arial Narrow"/>
      <w:smallCaps/>
    </w:rPr>
  </w:style>
  <w:style w:type="character" w:customStyle="1" w:styleId="Buttons">
    <w:name w:val="Buttons"/>
    <w:basedOn w:val="DefaultParagraphFont"/>
    <w:rsid w:val="00886581"/>
    <w:rPr>
      <w:b/>
    </w:rPr>
  </w:style>
  <w:style w:type="character" w:customStyle="1" w:styleId="Underlined">
    <w:name w:val="Underlined"/>
    <w:basedOn w:val="DefaultParagraphFont"/>
    <w:rsid w:val="00886581"/>
    <w:rPr>
      <w:u w:val="single"/>
    </w:rPr>
  </w:style>
  <w:style w:type="paragraph" w:customStyle="1" w:styleId="TableBodyTextRight">
    <w:name w:val="Table Body Text Right"/>
    <w:basedOn w:val="TableBodyText"/>
    <w:rsid w:val="00886581"/>
    <w:pPr>
      <w:widowControl w:val="0"/>
      <w:autoSpaceDE w:val="0"/>
      <w:autoSpaceDN w:val="0"/>
      <w:adjustRightInd w:val="0"/>
      <w:jc w:val="right"/>
    </w:pPr>
    <w:rPr>
      <w:rFonts w:cs="Arial"/>
      <w:szCs w:val="18"/>
    </w:rPr>
  </w:style>
  <w:style w:type="paragraph" w:customStyle="1" w:styleId="CopyrightText">
    <w:name w:val="Copyright Text"/>
    <w:basedOn w:val="BodyText"/>
    <w:rsid w:val="00886581"/>
    <w:rPr>
      <w:sz w:val="18"/>
    </w:rPr>
  </w:style>
  <w:style w:type="paragraph" w:customStyle="1" w:styleId="BodySmallRight">
    <w:name w:val="Body Small Right"/>
    <w:basedOn w:val="BodyTextRight"/>
    <w:rsid w:val="00886581"/>
    <w:rPr>
      <w:sz w:val="18"/>
      <w:szCs w:val="18"/>
    </w:rPr>
  </w:style>
  <w:style w:type="paragraph" w:customStyle="1" w:styleId="MarginEdition">
    <w:name w:val="Margin Edition"/>
    <w:basedOn w:val="MarginNote"/>
    <w:rsid w:val="00886581"/>
    <w:pPr>
      <w:spacing w:before="0" w:after="0"/>
    </w:pPr>
    <w:rPr>
      <w:rFonts w:ascii="Times New Roman" w:hAnsi="Times New Roman"/>
      <w:color w:val="999999"/>
    </w:rPr>
  </w:style>
  <w:style w:type="paragraph" w:customStyle="1" w:styleId="Spacer">
    <w:name w:val="Spacer"/>
    <w:basedOn w:val="Normal"/>
    <w:rsid w:val="00886581"/>
    <w:rPr>
      <w:sz w:val="2"/>
      <w:szCs w:val="2"/>
    </w:rPr>
  </w:style>
  <w:style w:type="character" w:customStyle="1" w:styleId="Small">
    <w:name w:val="Small"/>
    <w:basedOn w:val="DefaultParagraphFont"/>
    <w:rsid w:val="00886581"/>
    <w:rPr>
      <w:sz w:val="16"/>
    </w:rPr>
  </w:style>
  <w:style w:type="paragraph" w:customStyle="1" w:styleId="WideTable">
    <w:name w:val="Wide Table"/>
    <w:basedOn w:val="Normal"/>
    <w:rsid w:val="00886581"/>
    <w:pPr>
      <w:ind w:left="-1418"/>
    </w:pPr>
    <w:rPr>
      <w:sz w:val="2"/>
      <w:szCs w:val="2"/>
    </w:rPr>
  </w:style>
  <w:style w:type="character" w:styleId="PageNumber">
    <w:name w:val="page number"/>
    <w:basedOn w:val="DefaultParagraphFont"/>
    <w:rsid w:val="00886581"/>
  </w:style>
  <w:style w:type="paragraph" w:styleId="Quote">
    <w:name w:val="Quote"/>
    <w:basedOn w:val="Heading1"/>
    <w:link w:val="QuoteChar"/>
    <w:qFormat/>
    <w:rsid w:val="00886581"/>
    <w:rPr>
      <w:b w:val="0"/>
      <w:sz w:val="72"/>
      <w:szCs w:val="72"/>
      <w:lang w:val="en-NZ"/>
    </w:rPr>
  </w:style>
  <w:style w:type="character" w:customStyle="1" w:styleId="QuoteChar">
    <w:name w:val="Quote Char"/>
    <w:basedOn w:val="DefaultParagraphFont"/>
    <w:link w:val="Quote"/>
    <w:rsid w:val="008865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581"/>
    <w:pPr>
      <w:pageBreakBefore/>
    </w:pPr>
  </w:style>
  <w:style w:type="paragraph" w:customStyle="1" w:styleId="Border">
    <w:name w:val="Border"/>
    <w:basedOn w:val="Normal"/>
    <w:qFormat/>
    <w:rsid w:val="008865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581"/>
    <w:rPr>
      <w:b/>
      <w:bCs/>
      <w:i/>
      <w:iCs/>
      <w:color w:val="auto"/>
    </w:rPr>
  </w:style>
  <w:style w:type="paragraph" w:styleId="IntenseQuote">
    <w:name w:val="Intense Quote"/>
    <w:basedOn w:val="Normal"/>
    <w:next w:val="Normal"/>
    <w:link w:val="IntenseQuoteChar"/>
    <w:uiPriority w:val="30"/>
    <w:qFormat/>
    <w:rsid w:val="008865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5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581"/>
    <w:rPr>
      <w:smallCaps/>
      <w:color w:val="auto"/>
      <w:u w:val="single"/>
    </w:rPr>
  </w:style>
  <w:style w:type="character" w:styleId="IntenseReference">
    <w:name w:val="Intense Reference"/>
    <w:basedOn w:val="DefaultParagraphFont"/>
    <w:uiPriority w:val="32"/>
    <w:qFormat/>
    <w:rsid w:val="00886581"/>
    <w:rPr>
      <w:b/>
      <w:bCs/>
      <w:smallCaps/>
      <w:color w:val="auto"/>
      <w:spacing w:val="5"/>
      <w:u w:val="single"/>
    </w:rPr>
  </w:style>
  <w:style w:type="paragraph" w:customStyle="1" w:styleId="2ColumnHeading">
    <w:name w:val="2Column Heading"/>
    <w:basedOn w:val="BodyText"/>
    <w:qFormat/>
    <w:rsid w:val="00886581"/>
    <w:pPr>
      <w:spacing w:after="60"/>
      <w:ind w:left="-2268"/>
    </w:pPr>
    <w:rPr>
      <w:b/>
    </w:rPr>
  </w:style>
  <w:style w:type="paragraph" w:customStyle="1" w:styleId="Heading1TOC">
    <w:name w:val="Heading1 TOC"/>
    <w:basedOn w:val="Normal"/>
    <w:qFormat/>
    <w:rsid w:val="00886581"/>
    <w:pPr>
      <w:spacing w:before="240" w:after="120"/>
    </w:pPr>
    <w:rPr>
      <w:rFonts w:ascii="Times New Roman" w:hAnsi="Times New Roman"/>
      <w:b/>
      <w:sz w:val="32"/>
    </w:rPr>
  </w:style>
  <w:style w:type="paragraph" w:customStyle="1" w:styleId="Heading2TOC">
    <w:name w:val="Heading2 TOC"/>
    <w:basedOn w:val="Normal"/>
    <w:qFormat/>
    <w:rsid w:val="00886581"/>
    <w:pPr>
      <w:spacing w:before="240" w:after="60"/>
    </w:pPr>
    <w:rPr>
      <w:rFonts w:ascii="Times New Roman" w:hAnsi="Times New Roman"/>
      <w:b/>
      <w:sz w:val="28"/>
    </w:rPr>
  </w:style>
  <w:style w:type="character" w:customStyle="1" w:styleId="Underline">
    <w:name w:val="Underline"/>
    <w:basedOn w:val="DefaultParagraphFont"/>
    <w:qFormat/>
    <w:rsid w:val="00886581"/>
    <w:rPr>
      <w:u w:val="single"/>
    </w:rPr>
  </w:style>
  <w:style w:type="character" w:customStyle="1" w:styleId="BoldandItalics">
    <w:name w:val="Bold and Italics"/>
    <w:qFormat/>
    <w:rsid w:val="00886581"/>
    <w:rPr>
      <w:b/>
      <w:i/>
      <w:u w:val="none"/>
    </w:rPr>
  </w:style>
  <w:style w:type="paragraph" w:styleId="BalloonText">
    <w:name w:val="Balloon Text"/>
    <w:basedOn w:val="Normal"/>
    <w:link w:val="BalloonTextChar"/>
    <w:rsid w:val="00886581"/>
    <w:rPr>
      <w:rFonts w:ascii="Tahoma" w:hAnsi="Tahoma" w:cs="Tahoma"/>
      <w:sz w:val="16"/>
      <w:szCs w:val="16"/>
    </w:rPr>
  </w:style>
  <w:style w:type="character" w:customStyle="1" w:styleId="BalloonTextChar">
    <w:name w:val="Balloon Text Char"/>
    <w:basedOn w:val="DefaultParagraphFont"/>
    <w:link w:val="BalloonText"/>
    <w:rsid w:val="008865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5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5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581"/>
    <w:rPr>
      <w:b/>
      <w:color w:val="660033"/>
      <w:spacing w:val="0"/>
    </w:rPr>
  </w:style>
  <w:style w:type="paragraph" w:customStyle="1" w:styleId="Nameditemlist">
    <w:name w:val="Named item list"/>
    <w:basedOn w:val="BodyText"/>
    <w:qFormat/>
    <w:rsid w:val="00886581"/>
    <w:pPr>
      <w:tabs>
        <w:tab w:val="left" w:pos="2835"/>
      </w:tabs>
      <w:ind w:left="2835" w:hanging="2835"/>
    </w:pPr>
  </w:style>
  <w:style w:type="paragraph" w:customStyle="1" w:styleId="BodyTextnopadding">
    <w:name w:val="Body Text no padding"/>
    <w:basedOn w:val="BodyText"/>
    <w:qFormat/>
    <w:rsid w:val="00886581"/>
    <w:pPr>
      <w:spacing w:before="0" w:after="0"/>
    </w:pPr>
  </w:style>
  <w:style w:type="paragraph" w:customStyle="1" w:styleId="BodyTextBold">
    <w:name w:val="Body Text Bold"/>
    <w:basedOn w:val="BodyText"/>
    <w:qFormat/>
    <w:rsid w:val="00886581"/>
    <w:rPr>
      <w:b/>
    </w:rPr>
  </w:style>
  <w:style w:type="character" w:styleId="Hyperlink">
    <w:name w:val="Hyperlink"/>
    <w:basedOn w:val="DefaultParagraphFont"/>
    <w:uiPriority w:val="99"/>
    <w:unhideWhenUsed/>
    <w:rsid w:val="00691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4121</Characters>
  <Application>Microsoft Office Word</Application>
  <DocSecurity>0</DocSecurity>
  <Lines>108</Lines>
  <Paragraphs>59</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MSL935008 Monitor the quality of test results and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2022-12-19T23:55:00Z</dcterms:created>
  <dcterms:modified xsi:type="dcterms:W3CDTF">2022-12-19T23:55:00Z</dcterms:modified>
</cp:coreProperties>
</file>