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E1C" w:rsidP="005B0E1C">
      <w:pPr>
        <w:pStyle w:val="Title"/>
      </w:pPr>
      <w:r>
        <w:fldChar w:fldCharType="begin"/>
      </w:r>
      <w:r>
        <w:instrText xml:space="preserve"> TITLE   \* MERGEFORMAT </w:instrText>
      </w:r>
      <w:r>
        <w:fldChar w:fldCharType="separate"/>
      </w:r>
      <w:r>
        <w:t>MSL934009 Apply quality system and continuous improvement processes</w:t>
      </w:r>
      <w:r>
        <w:fldChar w:fldCharType="end"/>
      </w:r>
    </w:p>
    <w:p w:rsidR="005B0E1C" w:rsidP="005B0E1C">
      <w:pPr>
        <w:pStyle w:val="Version"/>
        <w:sectPr w:rsidSect="00D941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1C1" w:rsidP="00D941C1">
      <w:pPr>
        <w:pStyle w:val="SuperHeading"/>
      </w:pPr>
      <w:r w:rsidRPr="00D941C1">
        <w:t>MSL934009 Apply quality system and continuous improvement processes</w:t>
      </w:r>
    </w:p>
    <w:p w:rsidR="00000000" w:rsidRPr="00D941C1" w:rsidP="00D941C1">
      <w:pPr>
        <w:pStyle w:val="Heading1"/>
      </w:pPr>
      <w:bookmarkStart w:id="1" w:name="O_1257951"/>
      <w:bookmarkEnd w:id="1"/>
      <w:r w:rsidRPr="00D941C1">
        <w:t>Modification History</w:t>
      </w:r>
    </w:p>
    <w:p w:rsidR="005B0E1C" w:rsidP="005B0E1C">
      <w:pPr>
        <w:pStyle w:val="BodyText"/>
      </w:pPr>
      <w:r w:rsidRPr="00D941C1">
        <w:t>Release 1. Supersedes and equivalent to MSL934006 Apply quality system and continuous improvement processes. Changes to Elements and Performance Criteria to reflect level of application in the workplace. Multiple duplicating items removed from Knowledge Ev</w:t>
      </w:r>
      <w:r w:rsidRPr="00D941C1">
        <w:t>idence.</w:t>
      </w:r>
    </w:p>
    <w:p w:rsidR="00000000" w:rsidRPr="00D941C1" w:rsidP="00D941C1">
      <w:pPr>
        <w:pStyle w:val="Heading1"/>
      </w:pPr>
      <w:bookmarkStart w:id="2" w:name="O_1257952"/>
      <w:bookmarkEnd w:id="2"/>
      <w:r w:rsidRPr="00D941C1">
        <w:t>Application</w:t>
      </w:r>
    </w:p>
    <w:p w:rsidR="00000000" w:rsidRPr="00D941C1" w:rsidP="005B0E1C">
      <w:pPr>
        <w:pStyle w:val="BodyText"/>
      </w:pPr>
      <w:r w:rsidRPr="00D941C1">
        <w:t>This unit of competency describes the skills and knowledge to use quality laboratory practice and effectively participate in quality improvement teams. Personnel are required to ensure the quality and integrity of th</w:t>
      </w:r>
      <w:r w:rsidRPr="00D941C1">
        <w:t>eir own work, detect non-conformances and work with others to suggest improvements in productivity and quality.</w:t>
      </w:r>
    </w:p>
    <w:p w:rsidR="00000000" w:rsidRPr="00D941C1" w:rsidP="005B0E1C">
      <w:pPr>
        <w:pStyle w:val="BodyText"/>
      </w:pPr>
      <w:r w:rsidRPr="00D941C1">
        <w:t>This unit of competency applies to laboratory technicians working in all industry sectors who contribute to quality improvements in areas or pro</w:t>
      </w:r>
      <w:r w:rsidRPr="00D941C1">
        <w:t>cesses associated with their own job function and/or specialisation. In some industry sectors this unit of competency is relevant to experienced technical officers who may work individually or as part of a team.</w:t>
      </w:r>
    </w:p>
    <w:p w:rsidR="005B0E1C" w:rsidP="005B0E1C">
      <w:pPr>
        <w:pStyle w:val="BodyText"/>
      </w:pPr>
      <w:r w:rsidRPr="00D941C1">
        <w:t>No licensing or certification requirements e</w:t>
      </w:r>
      <w:r w:rsidRPr="00D941C1">
        <w:t xml:space="preserve">xist at the time of publication. However, regulations and/or external accreditation requirements for laboratory operations exist, so local requirements should be checked. Relevant legislation, industry standards and codes of practice within Australia must </w:t>
      </w:r>
      <w:r w:rsidRPr="00D941C1">
        <w:t>also be applied.</w:t>
      </w:r>
    </w:p>
    <w:p w:rsidR="00000000" w:rsidRPr="00D941C1" w:rsidP="00D941C1">
      <w:pPr>
        <w:pStyle w:val="Heading1"/>
      </w:pPr>
      <w:bookmarkStart w:id="3" w:name="O_1257954"/>
      <w:bookmarkEnd w:id="3"/>
      <w:r w:rsidRPr="00D941C1">
        <w:t>Competency Field</w:t>
      </w:r>
    </w:p>
    <w:p w:rsidR="00000000" w:rsidRPr="00D941C1" w:rsidP="005B0E1C">
      <w:pPr>
        <w:pStyle w:val="BodyText"/>
      </w:pPr>
      <w:r w:rsidRPr="00D941C1">
        <w:t>Quality</w:t>
      </w:r>
    </w:p>
    <w:p w:rsidR="00000000" w:rsidRPr="00D941C1" w:rsidP="00D941C1">
      <w:pPr>
        <w:pStyle w:val="Heading1"/>
      </w:pPr>
      <w:bookmarkStart w:id="4" w:name="O_1257956"/>
      <w:bookmarkEnd w:id="4"/>
      <w:r w:rsidRPr="00D941C1">
        <w:t>Elements and Performance Criteria</w:t>
      </w:r>
    </w:p>
    <w:tbl>
      <w:tblPr>
        <w:tblW w:w="9639" w:type="dxa"/>
        <w:tblLayout w:type="fixed"/>
        <w:tblCellMar>
          <w:left w:w="62" w:type="dxa"/>
          <w:right w:w="62" w:type="dxa"/>
        </w:tblCellMar>
        <w:tblLook w:val="0000"/>
      </w:tblPr>
      <w:tblGrid>
        <w:gridCol w:w="2502"/>
        <w:gridCol w:w="7137"/>
      </w:tblGrid>
      <w:tr w:rsidTr="005B0E1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41C1" w:rsidP="00D941C1">
            <w:pPr>
              <w:pStyle w:val="BodyText"/>
            </w:pPr>
            <w:r w:rsidRPr="00D941C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41C1">
            <w:pPr>
              <w:pStyle w:val="BodyText"/>
              <w:rPr>
                <w:lang w:val="en-NZ"/>
              </w:rPr>
            </w:pPr>
            <w:r w:rsidRPr="00D941C1">
              <w:rPr>
                <w:rStyle w:val="SpecialBold"/>
              </w:rPr>
              <w:t>Performance Criteria</w:t>
            </w:r>
          </w:p>
        </w:tc>
      </w:tr>
      <w:tr w:rsidTr="005B0E1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41C1">
            <w:pPr>
              <w:pStyle w:val="BodyText"/>
              <w:rPr>
                <w:lang w:val="en-NZ"/>
              </w:rPr>
            </w:pPr>
            <w:r w:rsidRPr="00D941C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41C1">
            <w:pPr>
              <w:pStyle w:val="BodyText"/>
              <w:rPr>
                <w:lang w:val="en-NZ"/>
              </w:rPr>
            </w:pPr>
            <w:r w:rsidRPr="00D941C1">
              <w:t xml:space="preserve">Performance criteria describe the performance needed to demonstrate </w:t>
            </w:r>
            <w:r w:rsidRPr="00D941C1">
              <w:t>achievement of the element.</w:t>
            </w:r>
          </w:p>
        </w:tc>
      </w:tr>
      <w:tr w:rsidTr="005B0E1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C1">
            <w:pPr>
              <w:pStyle w:val="BodyText"/>
              <w:rPr>
                <w:lang w:val="en-NZ"/>
              </w:rPr>
            </w:pPr>
            <w:r w:rsidRPr="00D941C1">
              <w:t>1. Satisfy quality system requirements in daily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C1" w:rsidP="00D941C1">
            <w:pPr>
              <w:pStyle w:val="BodyText"/>
            </w:pPr>
            <w:r w:rsidRPr="00D941C1">
              <w:t>1.1 Access information on quality system requirements for own job function</w:t>
            </w:r>
          </w:p>
          <w:p w:rsidR="00000000" w:rsidRPr="00D941C1" w:rsidP="00D941C1">
            <w:pPr>
              <w:pStyle w:val="BodyText"/>
            </w:pPr>
            <w:r w:rsidRPr="00D941C1">
              <w:t>1.2 Record and monitor quality control data in accordance with quality system requirements</w:t>
            </w:r>
          </w:p>
          <w:p w:rsidR="00000000" w:rsidP="00D941C1">
            <w:pPr>
              <w:pStyle w:val="BodyText"/>
              <w:rPr>
                <w:lang w:val="en-NZ"/>
              </w:rPr>
            </w:pPr>
            <w:r w:rsidRPr="00D941C1">
              <w:t>1.3 Recognise and report non-conformances or problems</w:t>
            </w:r>
          </w:p>
        </w:tc>
      </w:tr>
      <w:tr w:rsidTr="005B0E1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C1">
            <w:pPr>
              <w:pStyle w:val="BodyText"/>
              <w:rPr>
                <w:lang w:val="en-NZ"/>
              </w:rPr>
            </w:pPr>
            <w:r w:rsidRPr="00D941C1">
              <w:t>2. Identify risks and/or opportunities for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C1" w:rsidP="00D941C1">
            <w:pPr>
              <w:pStyle w:val="BodyText"/>
            </w:pPr>
            <w:r w:rsidRPr="00D941C1">
              <w:t>2.1 Compare current work practices, procedures and process or equipment performance with requirements and other available information</w:t>
            </w:r>
          </w:p>
          <w:p w:rsidR="00000000" w:rsidRPr="00D941C1" w:rsidP="00D941C1">
            <w:pPr>
              <w:pStyle w:val="BodyText"/>
            </w:pPr>
            <w:r w:rsidRPr="00D941C1">
              <w:t>2.2 Recogni</w:t>
            </w:r>
            <w:r w:rsidRPr="00D941C1">
              <w:t>se variances that indicate abnormal or sub-optimal performance posing a risk to product, services or end users</w:t>
            </w:r>
          </w:p>
          <w:p w:rsidR="00000000" w:rsidRPr="00D941C1" w:rsidP="00D941C1">
            <w:pPr>
              <w:pStyle w:val="BodyText"/>
            </w:pPr>
            <w:r w:rsidRPr="00D941C1">
              <w:t>2.3 Collect and/or evaluate information to determine possible causes for sub-optimal performance</w:t>
            </w:r>
          </w:p>
          <w:p w:rsidR="00000000" w:rsidP="00D941C1">
            <w:pPr>
              <w:pStyle w:val="BodyText"/>
              <w:rPr>
                <w:lang w:val="en-NZ"/>
              </w:rPr>
            </w:pPr>
            <w:r w:rsidRPr="00D941C1">
              <w:t>2.4 Use quality improvement tools and techniques</w:t>
            </w:r>
            <w:r w:rsidRPr="00D941C1">
              <w:t xml:space="preserve"> to rank the probabilities of possible causes</w:t>
            </w:r>
          </w:p>
        </w:tc>
      </w:tr>
      <w:tr w:rsidTr="005B0E1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C1">
            <w:pPr>
              <w:pStyle w:val="BodyText"/>
              <w:rPr>
                <w:lang w:val="en-NZ"/>
              </w:rPr>
            </w:pPr>
            <w:r w:rsidRPr="00D941C1">
              <w:t xml:space="preserve">3. Recommend actions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C1" w:rsidP="00D941C1">
            <w:pPr>
              <w:pStyle w:val="BodyText"/>
            </w:pPr>
            <w:r w:rsidRPr="00D941C1">
              <w:t>3.1 Analyse causes to predict likely impacts of changes and decide on appropriate actions</w:t>
            </w:r>
          </w:p>
          <w:p w:rsidR="00000000" w:rsidRPr="00D941C1" w:rsidP="00D941C1">
            <w:pPr>
              <w:pStyle w:val="BodyText"/>
            </w:pPr>
            <w:r w:rsidRPr="00D941C1">
              <w:t>3.2 Identify required changes to standards and procedures and training</w:t>
            </w:r>
          </w:p>
          <w:p w:rsidR="00000000" w:rsidP="00D941C1">
            <w:pPr>
              <w:pStyle w:val="BodyText"/>
              <w:rPr>
                <w:lang w:val="en-NZ"/>
              </w:rPr>
            </w:pPr>
            <w:r w:rsidRPr="00D941C1">
              <w:t>3.3 Report recommendations</w:t>
            </w:r>
            <w:r w:rsidRPr="00D941C1">
              <w:t xml:space="preserve"> to designated personnel</w:t>
            </w:r>
          </w:p>
        </w:tc>
      </w:tr>
      <w:tr w:rsidTr="005B0E1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C1">
            <w:pPr>
              <w:pStyle w:val="BodyText"/>
              <w:rPr>
                <w:lang w:val="en-NZ"/>
              </w:rPr>
            </w:pPr>
            <w:r w:rsidRPr="00D941C1">
              <w:t>4. Participate in the implementation of recommended actions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C1" w:rsidP="00D941C1">
            <w:pPr>
              <w:pStyle w:val="BodyText"/>
            </w:pPr>
            <w:r w:rsidRPr="00D941C1">
              <w:t>4.1 Implement approved actions and monitor performance following changes to evaluate results</w:t>
            </w:r>
          </w:p>
          <w:p w:rsidR="00000000" w:rsidRPr="00D941C1" w:rsidP="00D941C1">
            <w:pPr>
              <w:pStyle w:val="BodyText"/>
            </w:pPr>
            <w:r w:rsidRPr="00D941C1">
              <w:t xml:space="preserve">4.2 Implement changes </w:t>
            </w:r>
            <w:r w:rsidRPr="00D941C1">
              <w:t>to eliminate possible causes that are within scope of own job role</w:t>
            </w:r>
          </w:p>
          <w:p w:rsidR="00000000" w:rsidP="00D941C1">
            <w:pPr>
              <w:pStyle w:val="BodyText"/>
              <w:rPr>
                <w:lang w:val="en-NZ"/>
              </w:rPr>
            </w:pPr>
            <w:r w:rsidRPr="00D941C1">
              <w:t>4.3 Document outcomes of actions and communicate them to relevant personnel</w:t>
            </w:r>
          </w:p>
        </w:tc>
      </w:tr>
      <w:tr w:rsidTr="005B0E1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C1">
            <w:pPr>
              <w:pStyle w:val="BodyText"/>
              <w:rPr>
                <w:lang w:val="en-NZ"/>
              </w:rPr>
            </w:pPr>
            <w:r w:rsidRPr="00D941C1">
              <w:t>5. Contribute to strategic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C1" w:rsidP="00D941C1">
            <w:pPr>
              <w:pStyle w:val="BodyText"/>
            </w:pPr>
            <w:r w:rsidRPr="00D941C1">
              <w:t>5.1 Assess the adequacy of current controls, quality methods and systems</w:t>
            </w:r>
            <w:r w:rsidRPr="00D941C1">
              <w:t xml:space="preserve"> against work area quality objectives</w:t>
            </w:r>
          </w:p>
          <w:p w:rsidR="00000000" w:rsidRPr="00D941C1" w:rsidP="00D941C1">
            <w:pPr>
              <w:pStyle w:val="BodyText"/>
            </w:pPr>
            <w:r w:rsidRPr="00D941C1">
              <w:t>5.2 Identify opportunities to continuously improve performance</w:t>
            </w:r>
          </w:p>
          <w:p w:rsidR="00000000" w:rsidRPr="00D941C1" w:rsidP="00D941C1">
            <w:pPr>
              <w:pStyle w:val="BodyText"/>
            </w:pPr>
            <w:r w:rsidRPr="00D941C1">
              <w:t>5.3 Develop recommendations for continual improvements of work practices</w:t>
            </w:r>
          </w:p>
          <w:p w:rsidR="00000000" w:rsidRPr="00D941C1" w:rsidP="00D941C1">
            <w:pPr>
              <w:pStyle w:val="BodyText"/>
            </w:pPr>
            <w:r w:rsidRPr="00D941C1">
              <w:t xml:space="preserve">5.4 Refine recommendations through consultation with appropriate personnel </w:t>
            </w:r>
          </w:p>
          <w:p w:rsidR="00000000" w:rsidRPr="00D941C1" w:rsidP="00D941C1">
            <w:pPr>
              <w:pStyle w:val="BodyText"/>
            </w:pPr>
            <w:r w:rsidRPr="00D941C1">
              <w:t>5.5 Do</w:t>
            </w:r>
            <w:r w:rsidRPr="00D941C1">
              <w:t>cument outcomes of continuous improvement strategies and communicate them to relevant personnel</w:t>
            </w:r>
          </w:p>
        </w:tc>
      </w:tr>
    </w:tbl>
    <w:p w:rsidR="005B0E1C" w:rsidP="00D941C1">
      <w:pPr>
        <w:pStyle w:val="BodyText"/>
      </w:pPr>
    </w:p>
    <w:p w:rsidR="005B0E1C" w:rsidP="00D941C1">
      <w:pPr>
        <w:pStyle w:val="BodyText"/>
      </w:pPr>
    </w:p>
    <w:p w:rsidR="00000000" w:rsidRPr="00D941C1" w:rsidP="00D941C1">
      <w:pPr>
        <w:pStyle w:val="Heading1"/>
      </w:pPr>
      <w:bookmarkStart w:id="5" w:name="O_1257957"/>
      <w:bookmarkEnd w:id="5"/>
      <w:r w:rsidRPr="00D941C1">
        <w:t>Foundation Skills</w:t>
      </w:r>
    </w:p>
    <w:p w:rsidR="00000000" w:rsidRPr="00D941C1" w:rsidP="005B0E1C">
      <w:pPr>
        <w:pStyle w:val="BodyText"/>
      </w:pPr>
      <w:r w:rsidRPr="00D941C1">
        <w:t>This section describes those language, literacy, numeracy and employment skills that are essential to performance.</w:t>
      </w:r>
    </w:p>
    <w:p w:rsidR="005B0E1C" w:rsidP="005B0E1C">
      <w:pPr>
        <w:pStyle w:val="BodyText"/>
      </w:pPr>
      <w:r w:rsidRPr="00D941C1">
        <w:t>Found</w:t>
      </w:r>
      <w:r w:rsidRPr="00D941C1">
        <w:t>ation skills essential to performance are explicit in the performance criteria of this unit.</w:t>
      </w:r>
    </w:p>
    <w:p w:rsidR="00000000" w:rsidRPr="00D941C1" w:rsidP="00D941C1">
      <w:pPr>
        <w:pStyle w:val="Heading1"/>
      </w:pPr>
      <w:bookmarkStart w:id="6" w:name="O_1257959"/>
      <w:bookmarkEnd w:id="6"/>
      <w:r w:rsidRPr="00D941C1">
        <w:t>Unit Mapping Information</w:t>
      </w:r>
    </w:p>
    <w:p w:rsidR="005B0E1C" w:rsidP="005B0E1C">
      <w:pPr>
        <w:pStyle w:val="BodyText"/>
      </w:pPr>
      <w:r w:rsidRPr="00D941C1">
        <w:t>Supersedes and is equivalent to MSL934006 Apply quality system and continuous improvement processes.</w:t>
      </w:r>
    </w:p>
    <w:p w:rsidR="00000000" w:rsidRPr="00D941C1" w:rsidP="00D941C1">
      <w:pPr>
        <w:pStyle w:val="Heading1"/>
      </w:pPr>
      <w:bookmarkStart w:id="7" w:name="O_1257966"/>
      <w:bookmarkEnd w:id="7"/>
      <w:r w:rsidRPr="00D941C1">
        <w:t>Links</w:t>
      </w:r>
    </w:p>
    <w:p w:rsidR="00000000" w:rsidRPr="00D941C1" w:rsidP="005B0E1C">
      <w:pPr>
        <w:pStyle w:val="BodyText"/>
      </w:pPr>
      <w:r w:rsidRPr="00D941C1">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006DCD">
        <w:rPr>
          <w:rStyle w:val="Hyperlink"/>
        </w:rPr>
        <w:t>https://vetnet.gov.au/Pages/TrainingDocs.aspx?q=5c63a03b-4a6b-4ae5-9560-1e3c5f462baa</w:t>
      </w:r>
      <w:r>
        <w:fldChar w:fldCharType="end"/>
      </w:r>
    </w:p>
    <w:p w:rsidR="00000000" w:rsidRPr="00D941C1" w:rsidP="00D941C1"/>
    <w:sectPr w:rsidSect="00D941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C1" w:rsidRPr="005B0E1C" w:rsidP="005B0E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1C" w:rsidP="00D941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0E1C" w:rsidP="00D941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0E1C" w:rsidP="00D941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1C1" w:rsidRPr="005B0E1C" w:rsidP="005B0E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1C" w:rsidRPr="002D2AF8" w:rsidP="00D941C1">
    <w:pPr>
      <w:pStyle w:val="Header"/>
      <w:framePr w:wrap="around"/>
    </w:pPr>
    <w:r>
      <w:fldChar w:fldCharType="begin"/>
    </w:r>
    <w:r>
      <w:instrText xml:space="preserve"> TITLE   \* MERGEFORMAT </w:instrText>
    </w:r>
    <w:r>
      <w:fldChar w:fldCharType="separate"/>
    </w:r>
    <w:r>
      <w:t>MSL934009 Apply quality system and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5B0E1C" w:rsidP="00D941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1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1C1"/>
    <w:pPr>
      <w:spacing w:before="360" w:after="60"/>
      <w:outlineLvl w:val="0"/>
    </w:pPr>
    <w:rPr>
      <w:sz w:val="32"/>
    </w:rPr>
  </w:style>
  <w:style w:type="paragraph" w:styleId="Heading2">
    <w:name w:val="heading 2"/>
    <w:basedOn w:val="HeadingBase"/>
    <w:next w:val="BodyText"/>
    <w:link w:val="Heading2Char"/>
    <w:qFormat/>
    <w:rsid w:val="00D941C1"/>
    <w:pPr>
      <w:keepLines/>
      <w:spacing w:before="240" w:after="120"/>
      <w:outlineLvl w:val="1"/>
    </w:pPr>
    <w:rPr>
      <w:sz w:val="28"/>
      <w:szCs w:val="40"/>
    </w:rPr>
  </w:style>
  <w:style w:type="paragraph" w:styleId="Heading3">
    <w:name w:val="heading 3"/>
    <w:basedOn w:val="HeadingBase"/>
    <w:next w:val="BodyText"/>
    <w:link w:val="Heading3Char"/>
    <w:qFormat/>
    <w:rsid w:val="00D941C1"/>
    <w:pPr>
      <w:spacing w:before="180" w:after="120"/>
      <w:outlineLvl w:val="2"/>
    </w:pPr>
    <w:rPr>
      <w:spacing w:val="-10"/>
      <w:kern w:val="32"/>
    </w:rPr>
  </w:style>
  <w:style w:type="paragraph" w:styleId="Heading4">
    <w:name w:val="heading 4"/>
    <w:basedOn w:val="HeadingBase"/>
    <w:next w:val="BodyText"/>
    <w:link w:val="Heading4Char"/>
    <w:qFormat/>
    <w:rsid w:val="00D941C1"/>
    <w:pPr>
      <w:spacing w:before="160" w:after="120"/>
      <w:outlineLvl w:val="3"/>
    </w:pPr>
    <w:rPr>
      <w:sz w:val="22"/>
    </w:rPr>
  </w:style>
  <w:style w:type="paragraph" w:styleId="Heading5">
    <w:name w:val="heading 5"/>
    <w:basedOn w:val="HeadingBase"/>
    <w:next w:val="Normal"/>
    <w:link w:val="Heading5Char"/>
    <w:qFormat/>
    <w:rsid w:val="00D941C1"/>
    <w:pPr>
      <w:spacing w:before="80"/>
      <w:outlineLvl w:val="4"/>
    </w:pPr>
    <w:rPr>
      <w:color w:val="918585"/>
      <w:sz w:val="20"/>
    </w:rPr>
  </w:style>
  <w:style w:type="paragraph" w:styleId="Heading6">
    <w:name w:val="heading 6"/>
    <w:basedOn w:val="HeadingBase"/>
    <w:next w:val="Normal"/>
    <w:link w:val="Heading6Char"/>
    <w:qFormat/>
    <w:rsid w:val="00D941C1"/>
    <w:pPr>
      <w:spacing w:before="60"/>
      <w:outlineLvl w:val="5"/>
    </w:pPr>
    <w:rPr>
      <w:color w:val="918585"/>
      <w:sz w:val="20"/>
    </w:rPr>
  </w:style>
  <w:style w:type="paragraph" w:styleId="Heading7">
    <w:name w:val="heading 7"/>
    <w:basedOn w:val="Normal"/>
    <w:next w:val="Normal"/>
    <w:link w:val="Heading7Char"/>
    <w:qFormat/>
    <w:rsid w:val="00D941C1"/>
    <w:pPr>
      <w:ind w:left="720"/>
      <w:outlineLvl w:val="6"/>
    </w:pPr>
    <w:rPr>
      <w:i/>
    </w:rPr>
  </w:style>
  <w:style w:type="paragraph" w:styleId="Heading8">
    <w:name w:val="heading 8"/>
    <w:basedOn w:val="Normal"/>
    <w:next w:val="Normal"/>
    <w:link w:val="Heading8Char"/>
    <w:qFormat/>
    <w:rsid w:val="00D941C1"/>
    <w:pPr>
      <w:ind w:left="720"/>
      <w:outlineLvl w:val="7"/>
    </w:pPr>
    <w:rPr>
      <w:i/>
    </w:rPr>
  </w:style>
  <w:style w:type="paragraph" w:styleId="Heading9">
    <w:name w:val="heading 9"/>
    <w:basedOn w:val="Normal"/>
    <w:next w:val="Normal"/>
    <w:link w:val="Heading9Char"/>
    <w:qFormat/>
    <w:rsid w:val="00D941C1"/>
    <w:pPr>
      <w:ind w:left="720"/>
      <w:outlineLvl w:val="8"/>
    </w:pPr>
    <w:rPr>
      <w:i/>
    </w:rPr>
  </w:style>
  <w:style w:type="character" w:default="1" w:styleId="DefaultParagraphFont">
    <w:name w:val="Default Paragraph Font"/>
    <w:uiPriority w:val="1"/>
    <w:unhideWhenUsed/>
    <w:rsid w:val="00D941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1C1"/>
  </w:style>
  <w:style w:type="character" w:customStyle="1" w:styleId="Heading1Char">
    <w:name w:val="Heading 1 Char"/>
    <w:basedOn w:val="DefaultParagraphFont"/>
    <w:link w:val="Heading1"/>
    <w:rsid w:val="00D941C1"/>
    <w:rPr>
      <w:rFonts w:ascii="Times New Roman" w:eastAsia="Times New Roman" w:hAnsi="Times New Roman" w:cs="Times New Roman"/>
      <w:b/>
      <w:sz w:val="32"/>
      <w:szCs w:val="20"/>
      <w:lang w:eastAsia="en-US"/>
    </w:rPr>
  </w:style>
  <w:style w:type="paragraph" w:styleId="BodyText">
    <w:name w:val="Body Text"/>
    <w:basedOn w:val="Normal"/>
    <w:link w:val="BodyTextChar"/>
    <w:rsid w:val="00D941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1C1"/>
    <w:rPr>
      <w:rFonts w:ascii="Times New Roman" w:eastAsia="Times New Roman" w:hAnsi="Times New Roman" w:cs="Times New Roman"/>
      <w:sz w:val="24"/>
      <w:lang w:eastAsia="en-US"/>
    </w:rPr>
  </w:style>
  <w:style w:type="character" w:customStyle="1" w:styleId="SpecialBold">
    <w:name w:val="Special Bold"/>
    <w:basedOn w:val="DefaultParagraphFont"/>
    <w:rsid w:val="00D941C1"/>
    <w:rPr>
      <w:b/>
      <w:spacing w:val="0"/>
    </w:rPr>
  </w:style>
  <w:style w:type="paragraph" w:customStyle="1" w:styleId="SuperHeading">
    <w:name w:val="SuperHeading"/>
    <w:basedOn w:val="Normal"/>
    <w:rsid w:val="00D941C1"/>
    <w:pPr>
      <w:spacing w:before="240" w:after="120"/>
      <w:outlineLvl w:val="0"/>
    </w:pPr>
    <w:rPr>
      <w:rFonts w:ascii="Times New Roman" w:hAnsi="Times New Roman"/>
      <w:b/>
      <w:sz w:val="32"/>
    </w:rPr>
  </w:style>
  <w:style w:type="paragraph" w:customStyle="1" w:styleId="AllowPageBreak">
    <w:name w:val="AllowPageBreak"/>
    <w:rsid w:val="00D941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1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1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1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1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1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1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1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1C1"/>
    <w:rPr>
      <w:rFonts w:ascii="Courier New" w:eastAsia="Times New Roman" w:hAnsi="Courier New" w:cs="Times New Roman"/>
      <w:i/>
      <w:szCs w:val="20"/>
      <w:lang w:eastAsia="en-US"/>
    </w:rPr>
  </w:style>
  <w:style w:type="paragraph" w:customStyle="1" w:styleId="HeadingBase">
    <w:name w:val="Heading Base"/>
    <w:rsid w:val="00D941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1C1"/>
    <w:pPr>
      <w:tabs>
        <w:tab w:val="right" w:leader="dot" w:pos="9072"/>
      </w:tabs>
      <w:ind w:left="567"/>
    </w:pPr>
    <w:rPr>
      <w:szCs w:val="22"/>
    </w:rPr>
  </w:style>
  <w:style w:type="paragraph" w:customStyle="1" w:styleId="TOCBase">
    <w:name w:val="TOC Base"/>
    <w:rsid w:val="00D941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1C1"/>
    <w:pPr>
      <w:tabs>
        <w:tab w:val="right" w:leader="dot" w:pos="9072"/>
      </w:tabs>
      <w:spacing w:before="40" w:after="40"/>
      <w:ind w:left="284"/>
    </w:pPr>
    <w:rPr>
      <w:rFonts w:ascii="Times New Roman" w:hAnsi="Times New Roman"/>
    </w:rPr>
  </w:style>
  <w:style w:type="paragraph" w:styleId="TOC1">
    <w:name w:val="toc 1"/>
    <w:basedOn w:val="TOCBase"/>
    <w:next w:val="Normal"/>
    <w:rsid w:val="00D941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1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1C1"/>
    <w:rPr>
      <w:rFonts w:ascii="Times New Roman" w:eastAsia="Times New Roman" w:hAnsi="Times New Roman" w:cs="Times New Roman"/>
      <w:sz w:val="16"/>
      <w:lang w:eastAsia="en-US"/>
    </w:rPr>
  </w:style>
  <w:style w:type="paragraph" w:styleId="Title">
    <w:name w:val="Title"/>
    <w:basedOn w:val="HeadingBase"/>
    <w:link w:val="TitleChar"/>
    <w:qFormat/>
    <w:rsid w:val="00D941C1"/>
    <w:pPr>
      <w:spacing w:before="5040"/>
      <w:jc w:val="center"/>
    </w:pPr>
    <w:rPr>
      <w:sz w:val="48"/>
      <w:szCs w:val="72"/>
      <w:lang w:val="en-US"/>
    </w:rPr>
  </w:style>
  <w:style w:type="character" w:customStyle="1" w:styleId="TitleChar">
    <w:name w:val="Title Char"/>
    <w:basedOn w:val="DefaultParagraphFont"/>
    <w:link w:val="Title"/>
    <w:rsid w:val="00D941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1C1"/>
    <w:pPr>
      <w:tabs>
        <w:tab w:val="left" w:pos="3600"/>
        <w:tab w:val="left" w:pos="3958"/>
      </w:tabs>
    </w:pPr>
  </w:style>
  <w:style w:type="paragraph" w:styleId="List">
    <w:name w:val="List"/>
    <w:basedOn w:val="BodyText"/>
    <w:next w:val="BodyText"/>
    <w:rsid w:val="00D941C1"/>
    <w:pPr>
      <w:tabs>
        <w:tab w:val="left" w:pos="340"/>
      </w:tabs>
      <w:spacing w:before="60" w:after="60"/>
      <w:ind w:left="340" w:hanging="340"/>
    </w:pPr>
  </w:style>
  <w:style w:type="paragraph" w:styleId="ListBullet">
    <w:name w:val="List Bullet"/>
    <w:basedOn w:val="List"/>
    <w:rsid w:val="00D941C1"/>
    <w:pPr>
      <w:numPr>
        <w:numId w:val="10"/>
      </w:numPr>
      <w:tabs>
        <w:tab w:val="clear" w:pos="340"/>
      </w:tabs>
      <w:spacing w:before="40" w:after="40"/>
    </w:pPr>
  </w:style>
  <w:style w:type="paragraph" w:customStyle="1" w:styleId="Note">
    <w:name w:val="Note"/>
    <w:basedOn w:val="BodyText"/>
    <w:rsid w:val="00D941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1C1"/>
    <w:pPr>
      <w:framePr w:wrap="auto" w:hAnchor="text" w:y="6049"/>
    </w:pPr>
    <w:rPr>
      <w:color w:val="000000"/>
      <w:sz w:val="40"/>
    </w:rPr>
  </w:style>
  <w:style w:type="paragraph" w:customStyle="1" w:styleId="TOCTitle">
    <w:name w:val="TOCTitle"/>
    <w:basedOn w:val="Heading1"/>
    <w:rsid w:val="00D941C1"/>
    <w:pPr>
      <w:spacing w:after="240"/>
      <w:jc w:val="center"/>
      <w:outlineLvl w:val="9"/>
    </w:pPr>
    <w:rPr>
      <w:caps/>
    </w:rPr>
  </w:style>
  <w:style w:type="paragraph" w:customStyle="1" w:styleId="Version">
    <w:name w:val="Version"/>
    <w:rsid w:val="00D941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1C1"/>
    <w:pPr>
      <w:numPr>
        <w:numId w:val="11"/>
      </w:numPr>
      <w:tabs>
        <w:tab w:val="clear" w:pos="680"/>
      </w:tabs>
    </w:pPr>
  </w:style>
  <w:style w:type="paragraph" w:styleId="Index1">
    <w:name w:val="index 1"/>
    <w:basedOn w:val="Normal"/>
    <w:next w:val="Normal"/>
    <w:semiHidden/>
    <w:rsid w:val="00D941C1"/>
    <w:pPr>
      <w:keepNext w:val="0"/>
      <w:tabs>
        <w:tab w:val="right" w:pos="4176"/>
      </w:tabs>
      <w:ind w:left="198" w:hanging="198"/>
    </w:pPr>
    <w:rPr>
      <w:rFonts w:ascii="Garamond" w:hAnsi="Garamond"/>
    </w:rPr>
  </w:style>
  <w:style w:type="paragraph" w:styleId="IndexHeading">
    <w:name w:val="index heading"/>
    <w:basedOn w:val="Normal"/>
    <w:next w:val="Index1"/>
    <w:semiHidden/>
    <w:rsid w:val="00D941C1"/>
    <w:pPr>
      <w:spacing w:before="120" w:after="120"/>
    </w:pPr>
    <w:rPr>
      <w:rFonts w:ascii="Arial" w:hAnsi="Arial"/>
      <w:b/>
      <w:color w:val="918585"/>
      <w:sz w:val="24"/>
    </w:rPr>
  </w:style>
  <w:style w:type="paragraph" w:styleId="Header">
    <w:name w:val="header"/>
    <w:basedOn w:val="Normal"/>
    <w:link w:val="HeaderChar"/>
    <w:rsid w:val="00D941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1C1"/>
    <w:rPr>
      <w:rFonts w:ascii="Times New Roman" w:eastAsia="Times New Roman" w:hAnsi="Times New Roman" w:cs="Times New Roman"/>
      <w:sz w:val="16"/>
      <w:szCs w:val="20"/>
      <w:lang w:val="en-GB" w:eastAsia="en-US"/>
    </w:rPr>
  </w:style>
  <w:style w:type="paragraph" w:customStyle="1" w:styleId="Chapter">
    <w:name w:val="Chapter"/>
    <w:basedOn w:val="Normal"/>
    <w:rsid w:val="00D941C1"/>
    <w:pPr>
      <w:spacing w:before="240"/>
    </w:pPr>
    <w:rPr>
      <w:rFonts w:ascii="Times New Roman" w:hAnsi="Times New Roman"/>
      <w:smallCaps/>
      <w:spacing w:val="80"/>
      <w:sz w:val="28"/>
    </w:rPr>
  </w:style>
  <w:style w:type="paragraph" w:customStyle="1" w:styleId="InChapter">
    <w:name w:val="InChapter"/>
    <w:basedOn w:val="Heading3"/>
    <w:rsid w:val="00D941C1"/>
    <w:pPr>
      <w:spacing w:after="240"/>
      <w:outlineLvl w:val="9"/>
    </w:pPr>
    <w:rPr>
      <w:noProof/>
    </w:rPr>
  </w:style>
  <w:style w:type="paragraph" w:styleId="Index2">
    <w:name w:val="index 2"/>
    <w:basedOn w:val="Normal"/>
    <w:next w:val="Normal"/>
    <w:semiHidden/>
    <w:rsid w:val="00D941C1"/>
    <w:pPr>
      <w:tabs>
        <w:tab w:val="right" w:pos="4176"/>
      </w:tabs>
      <w:ind w:left="568" w:hanging="284"/>
    </w:pPr>
    <w:rPr>
      <w:rFonts w:ascii="Garamond" w:hAnsi="Garamond"/>
    </w:rPr>
  </w:style>
  <w:style w:type="paragraph" w:customStyle="1" w:styleId="Byline">
    <w:name w:val="Byline"/>
    <w:rsid w:val="00D941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1C1"/>
    <w:pPr>
      <w:tabs>
        <w:tab w:val="clear" w:pos="3600"/>
        <w:tab w:val="clear" w:pos="3958"/>
      </w:tabs>
      <w:jc w:val="right"/>
    </w:pPr>
  </w:style>
  <w:style w:type="character" w:styleId="Emphasis">
    <w:name w:val="Emphasis"/>
    <w:basedOn w:val="DefaultParagraphFont"/>
    <w:qFormat/>
    <w:rsid w:val="00D941C1"/>
    <w:rPr>
      <w:i/>
    </w:rPr>
  </w:style>
  <w:style w:type="paragraph" w:styleId="Caption">
    <w:name w:val="caption"/>
    <w:basedOn w:val="BodyText"/>
    <w:next w:val="Normal"/>
    <w:qFormat/>
    <w:rsid w:val="00D941C1"/>
    <w:pPr>
      <w:framePr w:w="2268" w:hSpace="181" w:vSpace="181" w:wrap="around" w:vAnchor="text" w:hAnchor="page" w:x="1135" w:y="285" w:anchorLock="1"/>
    </w:pPr>
    <w:rPr>
      <w:i/>
    </w:rPr>
  </w:style>
  <w:style w:type="paragraph" w:customStyle="1" w:styleId="MiniTOCTitle">
    <w:name w:val="MiniTOCTitle"/>
    <w:basedOn w:val="Heading4"/>
    <w:rsid w:val="00D941C1"/>
    <w:pPr>
      <w:spacing w:before="240"/>
      <w:outlineLvl w:val="9"/>
    </w:pPr>
    <w:rPr>
      <w:noProof/>
      <w:sz w:val="24"/>
    </w:rPr>
  </w:style>
  <w:style w:type="paragraph" w:customStyle="1" w:styleId="MiniTOCItem">
    <w:name w:val="MiniTOCItem"/>
    <w:basedOn w:val="ListBullet"/>
    <w:rsid w:val="00D941C1"/>
    <w:pPr>
      <w:numPr>
        <w:numId w:val="0"/>
      </w:numPr>
      <w:tabs>
        <w:tab w:val="right" w:leader="dot" w:pos="6521"/>
      </w:tabs>
      <w:spacing w:before="0" w:after="0"/>
    </w:pPr>
  </w:style>
  <w:style w:type="paragraph" w:customStyle="1" w:styleId="TOFTitle">
    <w:name w:val="TOFTitle"/>
    <w:basedOn w:val="TOCTitle"/>
    <w:rsid w:val="00D941C1"/>
  </w:style>
  <w:style w:type="paragraph" w:styleId="TableofFigures">
    <w:name w:val="table of figures"/>
    <w:basedOn w:val="Normal"/>
    <w:next w:val="Normal"/>
    <w:semiHidden/>
    <w:rsid w:val="00D941C1"/>
    <w:pPr>
      <w:tabs>
        <w:tab w:val="right" w:leader="dot" w:pos="9072"/>
      </w:tabs>
      <w:ind w:left="970" w:hanging="403"/>
    </w:pPr>
    <w:rPr>
      <w:rFonts w:ascii="Times New Roman" w:hAnsi="Times New Roman"/>
      <w:b/>
    </w:rPr>
  </w:style>
  <w:style w:type="paragraph" w:styleId="ListNumber">
    <w:name w:val="List Number"/>
    <w:basedOn w:val="List"/>
    <w:rsid w:val="00D941C1"/>
    <w:pPr>
      <w:numPr>
        <w:numId w:val="13"/>
      </w:numPr>
      <w:tabs>
        <w:tab w:val="clear" w:pos="340"/>
      </w:tabs>
    </w:pPr>
  </w:style>
  <w:style w:type="character" w:customStyle="1" w:styleId="WingdingSymbols">
    <w:name w:val="Wingding Symbols"/>
    <w:rsid w:val="00D941C1"/>
    <w:rPr>
      <w:rFonts w:ascii="Wingdings" w:hAnsi="Wingdings"/>
    </w:rPr>
  </w:style>
  <w:style w:type="paragraph" w:customStyle="1" w:styleId="TableHeading">
    <w:name w:val="Table Heading"/>
    <w:basedOn w:val="HeadingBase"/>
    <w:rsid w:val="00D941C1"/>
    <w:pPr>
      <w:keepLines/>
      <w:pBdr>
        <w:bottom w:val="single" w:sz="6" w:space="1" w:color="918585"/>
      </w:pBdr>
      <w:spacing w:before="240"/>
    </w:pPr>
  </w:style>
  <w:style w:type="character" w:customStyle="1" w:styleId="HotSpot">
    <w:name w:val="HotSpot"/>
    <w:rsid w:val="00D941C1"/>
    <w:rPr>
      <w:color w:val="0033CC"/>
      <w:u w:val="none"/>
    </w:rPr>
  </w:style>
  <w:style w:type="paragraph" w:customStyle="1" w:styleId="BodyTextRight">
    <w:name w:val="Body Text Right"/>
    <w:basedOn w:val="BodyText"/>
    <w:rsid w:val="00D941C1"/>
    <w:pPr>
      <w:spacing w:before="0" w:after="0"/>
      <w:jc w:val="right"/>
    </w:pPr>
  </w:style>
  <w:style w:type="paragraph" w:styleId="Index3">
    <w:name w:val="index 3"/>
    <w:basedOn w:val="ListNumber2"/>
    <w:next w:val="Normal"/>
    <w:semiHidden/>
    <w:rsid w:val="00D941C1"/>
    <w:pPr>
      <w:numPr>
        <w:numId w:val="0"/>
      </w:numPr>
      <w:tabs>
        <w:tab w:val="right" w:leader="dot" w:pos="4176"/>
      </w:tabs>
    </w:pPr>
  </w:style>
  <w:style w:type="paragraph" w:styleId="ListNumber2">
    <w:name w:val="List Number 2"/>
    <w:basedOn w:val="List2"/>
    <w:rsid w:val="00D941C1"/>
    <w:pPr>
      <w:numPr>
        <w:numId w:val="8"/>
      </w:numPr>
      <w:tabs>
        <w:tab w:val="clear" w:pos="1060"/>
      </w:tabs>
    </w:pPr>
  </w:style>
  <w:style w:type="paragraph" w:customStyle="1" w:styleId="MarginNote">
    <w:name w:val="Margin Note"/>
    <w:basedOn w:val="BodyText"/>
    <w:rsid w:val="00D941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1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1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1C1"/>
    <w:rPr>
      <w:sz w:val="32"/>
    </w:rPr>
  </w:style>
  <w:style w:type="paragraph" w:customStyle="1" w:styleId="HeadingProcedure">
    <w:name w:val="Heading Procedure"/>
    <w:basedOn w:val="HeadingBase"/>
    <w:next w:val="Normal"/>
    <w:rsid w:val="00D941C1"/>
    <w:pPr>
      <w:tabs>
        <w:tab w:val="left" w:pos="0"/>
      </w:tabs>
      <w:spacing w:before="120" w:after="60"/>
    </w:pPr>
    <w:rPr>
      <w:i/>
      <w:color w:val="918585"/>
      <w:sz w:val="22"/>
    </w:rPr>
  </w:style>
  <w:style w:type="paragraph" w:customStyle="1" w:styleId="TableBodyText">
    <w:name w:val="Table Body Text"/>
    <w:basedOn w:val="BodyText"/>
    <w:rsid w:val="00D941C1"/>
    <w:pPr>
      <w:spacing w:before="60" w:after="60"/>
    </w:pPr>
  </w:style>
  <w:style w:type="paragraph" w:styleId="ListContinue">
    <w:name w:val="List Continue"/>
    <w:basedOn w:val="List"/>
    <w:rsid w:val="00D941C1"/>
    <w:pPr>
      <w:ind w:firstLine="0"/>
    </w:pPr>
  </w:style>
  <w:style w:type="paragraph" w:customStyle="1" w:styleId="ListNote">
    <w:name w:val="List Note"/>
    <w:basedOn w:val="List"/>
    <w:rsid w:val="00D941C1"/>
    <w:pPr>
      <w:pBdr>
        <w:top w:val="single" w:sz="6" w:space="2" w:color="918585"/>
        <w:bottom w:val="single" w:sz="6" w:space="2" w:color="918585"/>
      </w:pBdr>
      <w:tabs>
        <w:tab w:val="left" w:pos="1021"/>
      </w:tabs>
      <w:ind w:firstLine="0"/>
    </w:pPr>
  </w:style>
  <w:style w:type="paragraph" w:customStyle="1" w:styleId="Warning">
    <w:name w:val="Warning"/>
    <w:basedOn w:val="BodyText"/>
    <w:rsid w:val="00D941C1"/>
    <w:pPr>
      <w:shd w:val="clear" w:color="auto" w:fill="D9D9D9"/>
      <w:tabs>
        <w:tab w:val="left" w:pos="992"/>
      </w:tabs>
      <w:ind w:left="119" w:right="119"/>
    </w:pPr>
    <w:rPr>
      <w:sz w:val="20"/>
    </w:rPr>
  </w:style>
  <w:style w:type="paragraph" w:customStyle="1" w:styleId="MarginIcons">
    <w:name w:val="Margin Icons"/>
    <w:basedOn w:val="BodyText"/>
    <w:rsid w:val="00D941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1C1"/>
    <w:rPr>
      <w:rFonts w:ascii="Courier New" w:hAnsi="Courier New"/>
    </w:rPr>
  </w:style>
  <w:style w:type="paragraph" w:customStyle="1" w:styleId="NoteBullet">
    <w:name w:val="Note Bullet"/>
    <w:basedOn w:val="Note"/>
    <w:rsid w:val="00D941C1"/>
    <w:pPr>
      <w:tabs>
        <w:tab w:val="clear" w:pos="680"/>
      </w:tabs>
      <w:spacing w:before="60" w:after="60"/>
    </w:pPr>
  </w:style>
  <w:style w:type="paragraph" w:customStyle="1" w:styleId="SubHeading2">
    <w:name w:val="SubHeading2"/>
    <w:basedOn w:val="HeadingBase"/>
    <w:rsid w:val="00D941C1"/>
    <w:pPr>
      <w:spacing w:before="240" w:after="60"/>
    </w:pPr>
    <w:rPr>
      <w:sz w:val="20"/>
    </w:rPr>
  </w:style>
  <w:style w:type="paragraph" w:customStyle="1" w:styleId="SubHeading1">
    <w:name w:val="SubHeading1"/>
    <w:basedOn w:val="HeadingBase"/>
    <w:rsid w:val="00D941C1"/>
    <w:pPr>
      <w:spacing w:before="240" w:after="60"/>
    </w:pPr>
    <w:rPr>
      <w:color w:val="918585"/>
      <w:sz w:val="22"/>
    </w:rPr>
  </w:style>
  <w:style w:type="paragraph" w:customStyle="1" w:styleId="SideHeading">
    <w:name w:val="Side Heading"/>
    <w:basedOn w:val="HeadingBase"/>
    <w:rsid w:val="00D941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1C1"/>
    <w:pPr>
      <w:numPr>
        <w:numId w:val="9"/>
      </w:numPr>
    </w:pPr>
  </w:style>
  <w:style w:type="paragraph" w:styleId="PlainText">
    <w:name w:val="Plain Text"/>
    <w:basedOn w:val="Normal"/>
    <w:link w:val="PlainTextChar"/>
    <w:rsid w:val="00D941C1"/>
    <w:rPr>
      <w:sz w:val="20"/>
    </w:rPr>
  </w:style>
  <w:style w:type="character" w:customStyle="1" w:styleId="PlainTextChar">
    <w:name w:val="Plain Text Char"/>
    <w:basedOn w:val="DefaultParagraphFont"/>
    <w:link w:val="PlainText"/>
    <w:rsid w:val="00D941C1"/>
    <w:rPr>
      <w:rFonts w:ascii="Courier New" w:eastAsia="Times New Roman" w:hAnsi="Courier New" w:cs="Times New Roman"/>
      <w:sz w:val="20"/>
      <w:szCs w:val="20"/>
      <w:lang w:eastAsia="en-US"/>
    </w:rPr>
  </w:style>
  <w:style w:type="character" w:customStyle="1" w:styleId="MenuOption">
    <w:name w:val="Menu Option"/>
    <w:basedOn w:val="DefaultParagraphFont"/>
    <w:rsid w:val="00D941C1"/>
    <w:rPr>
      <w:b/>
      <w:smallCaps/>
    </w:rPr>
  </w:style>
  <w:style w:type="paragraph" w:customStyle="1" w:styleId="TableListNumber">
    <w:name w:val="Table List Number"/>
    <w:basedOn w:val="ListNumber"/>
    <w:rsid w:val="00D941C1"/>
    <w:pPr>
      <w:numPr>
        <w:numId w:val="0"/>
      </w:numPr>
    </w:pPr>
  </w:style>
  <w:style w:type="paragraph" w:styleId="TOC4">
    <w:name w:val="toc 4"/>
    <w:basedOn w:val="TOCBase"/>
    <w:next w:val="Normal"/>
    <w:semiHidden/>
    <w:rsid w:val="00D941C1"/>
    <w:pPr>
      <w:tabs>
        <w:tab w:val="right" w:leader="dot" w:pos="9071"/>
      </w:tabs>
      <w:ind w:left="1701"/>
    </w:pPr>
  </w:style>
  <w:style w:type="paragraph" w:customStyle="1" w:styleId="ListAlpha">
    <w:name w:val="List Alpha"/>
    <w:basedOn w:val="List"/>
    <w:rsid w:val="00D941C1"/>
    <w:pPr>
      <w:numPr>
        <w:numId w:val="7"/>
      </w:numPr>
    </w:pPr>
  </w:style>
  <w:style w:type="paragraph" w:customStyle="1" w:styleId="ListAlpha2">
    <w:name w:val="List Alpha 2"/>
    <w:basedOn w:val="List2"/>
    <w:rsid w:val="00D941C1"/>
    <w:pPr>
      <w:numPr>
        <w:numId w:val="6"/>
      </w:numPr>
    </w:pPr>
  </w:style>
  <w:style w:type="paragraph" w:styleId="List2">
    <w:name w:val="List 2"/>
    <w:basedOn w:val="BodyText"/>
    <w:rsid w:val="00D941C1"/>
    <w:pPr>
      <w:tabs>
        <w:tab w:val="left" w:pos="680"/>
      </w:tabs>
      <w:spacing w:before="60" w:after="60"/>
      <w:ind w:left="680" w:hanging="340"/>
    </w:pPr>
  </w:style>
  <w:style w:type="paragraph" w:styleId="List3">
    <w:name w:val="List 3"/>
    <w:basedOn w:val="BodyText"/>
    <w:rsid w:val="00D941C1"/>
    <w:pPr>
      <w:tabs>
        <w:tab w:val="left" w:pos="1021"/>
      </w:tabs>
      <w:spacing w:before="60" w:after="60"/>
      <w:ind w:left="1020" w:hanging="340"/>
    </w:pPr>
  </w:style>
  <w:style w:type="paragraph" w:styleId="List4">
    <w:name w:val="List 4"/>
    <w:basedOn w:val="BodyText"/>
    <w:rsid w:val="00D941C1"/>
    <w:pPr>
      <w:tabs>
        <w:tab w:val="left" w:pos="1361"/>
      </w:tabs>
      <w:spacing w:before="60" w:after="60"/>
      <w:ind w:left="1361" w:hanging="340"/>
    </w:pPr>
  </w:style>
  <w:style w:type="paragraph" w:styleId="List5">
    <w:name w:val="List 5"/>
    <w:basedOn w:val="BodyText"/>
    <w:rsid w:val="00D941C1"/>
    <w:pPr>
      <w:tabs>
        <w:tab w:val="left" w:pos="1701"/>
      </w:tabs>
      <w:spacing w:before="60" w:after="60"/>
      <w:ind w:left="1701" w:hanging="340"/>
    </w:pPr>
  </w:style>
  <w:style w:type="paragraph" w:styleId="ListBullet3">
    <w:name w:val="List Bullet 3"/>
    <w:basedOn w:val="List3"/>
    <w:rsid w:val="00D941C1"/>
    <w:pPr>
      <w:numPr>
        <w:numId w:val="12"/>
      </w:numPr>
      <w:tabs>
        <w:tab w:val="clear" w:pos="1021"/>
      </w:tabs>
      <w:ind w:left="1037" w:hanging="357"/>
    </w:pPr>
  </w:style>
  <w:style w:type="paragraph" w:styleId="ListBullet4">
    <w:name w:val="List Bullet 4"/>
    <w:basedOn w:val="List4"/>
    <w:rsid w:val="00D941C1"/>
    <w:pPr>
      <w:numPr>
        <w:numId w:val="1"/>
      </w:numPr>
      <w:tabs>
        <w:tab w:val="clear" w:pos="1361"/>
      </w:tabs>
    </w:pPr>
  </w:style>
  <w:style w:type="paragraph" w:styleId="ListBullet5">
    <w:name w:val="List Bullet 5"/>
    <w:basedOn w:val="List5"/>
    <w:rsid w:val="00D941C1"/>
    <w:pPr>
      <w:numPr>
        <w:numId w:val="2"/>
      </w:numPr>
    </w:pPr>
  </w:style>
  <w:style w:type="paragraph" w:styleId="ListContinue2">
    <w:name w:val="List Continue 2"/>
    <w:basedOn w:val="List2"/>
    <w:rsid w:val="00D941C1"/>
    <w:pPr>
      <w:ind w:firstLine="0"/>
    </w:pPr>
  </w:style>
  <w:style w:type="paragraph" w:styleId="ListContinue3">
    <w:name w:val="List Continue 3"/>
    <w:basedOn w:val="List3"/>
    <w:rsid w:val="00D941C1"/>
    <w:pPr>
      <w:ind w:left="1021" w:firstLine="0"/>
    </w:pPr>
  </w:style>
  <w:style w:type="paragraph" w:styleId="ListContinue4">
    <w:name w:val="List Continue 4"/>
    <w:basedOn w:val="List4"/>
    <w:rsid w:val="00D941C1"/>
    <w:pPr>
      <w:ind w:firstLine="0"/>
    </w:pPr>
  </w:style>
  <w:style w:type="paragraph" w:styleId="ListContinue5">
    <w:name w:val="List Continue 5"/>
    <w:basedOn w:val="List5"/>
    <w:rsid w:val="00D941C1"/>
    <w:pPr>
      <w:ind w:firstLine="0"/>
    </w:pPr>
  </w:style>
  <w:style w:type="paragraph" w:styleId="ListNumber3">
    <w:name w:val="List Number 3"/>
    <w:basedOn w:val="List3"/>
    <w:rsid w:val="00D941C1"/>
    <w:pPr>
      <w:numPr>
        <w:numId w:val="3"/>
      </w:numPr>
    </w:pPr>
  </w:style>
  <w:style w:type="paragraph" w:styleId="ListNumber4">
    <w:name w:val="List Number 4"/>
    <w:basedOn w:val="List4"/>
    <w:rsid w:val="00D941C1"/>
    <w:pPr>
      <w:numPr>
        <w:numId w:val="4"/>
      </w:numPr>
    </w:pPr>
  </w:style>
  <w:style w:type="paragraph" w:styleId="ListNumber5">
    <w:name w:val="List Number 5"/>
    <w:basedOn w:val="List5"/>
    <w:rsid w:val="00D941C1"/>
    <w:pPr>
      <w:numPr>
        <w:numId w:val="5"/>
      </w:numPr>
    </w:pPr>
  </w:style>
  <w:style w:type="paragraph" w:styleId="BlockText">
    <w:name w:val="Block Text"/>
    <w:basedOn w:val="Normal"/>
    <w:rsid w:val="00D941C1"/>
    <w:pPr>
      <w:spacing w:after="120"/>
      <w:ind w:left="1440" w:right="1440"/>
    </w:pPr>
  </w:style>
  <w:style w:type="character" w:customStyle="1" w:styleId="Subscript">
    <w:name w:val="Subscript"/>
    <w:basedOn w:val="DefaultParagraphFont"/>
    <w:rsid w:val="00D941C1"/>
    <w:rPr>
      <w:sz w:val="16"/>
      <w:vertAlign w:val="subscript"/>
    </w:rPr>
  </w:style>
  <w:style w:type="character" w:customStyle="1" w:styleId="Superscript">
    <w:name w:val="Superscript"/>
    <w:basedOn w:val="DefaultParagraphFont"/>
    <w:rsid w:val="00D941C1"/>
    <w:rPr>
      <w:sz w:val="16"/>
      <w:vertAlign w:val="superscript"/>
    </w:rPr>
  </w:style>
  <w:style w:type="character" w:customStyle="1" w:styleId="Symbols">
    <w:name w:val="Symbols"/>
    <w:basedOn w:val="DefaultParagraphFont"/>
    <w:rsid w:val="00D941C1"/>
    <w:rPr>
      <w:rFonts w:ascii="Symbol" w:hAnsi="Symbol"/>
    </w:rPr>
  </w:style>
  <w:style w:type="character" w:customStyle="1" w:styleId="MenuOptions">
    <w:name w:val="Menu Options"/>
    <w:basedOn w:val="DefaultParagraphFont"/>
    <w:rsid w:val="00D941C1"/>
    <w:rPr>
      <w:rFonts w:ascii="Arial Narrow" w:hAnsi="Arial Narrow"/>
      <w:smallCaps/>
    </w:rPr>
  </w:style>
  <w:style w:type="character" w:customStyle="1" w:styleId="Buttons">
    <w:name w:val="Buttons"/>
    <w:basedOn w:val="DefaultParagraphFont"/>
    <w:rsid w:val="00D941C1"/>
    <w:rPr>
      <w:b/>
    </w:rPr>
  </w:style>
  <w:style w:type="character" w:customStyle="1" w:styleId="Underlined">
    <w:name w:val="Underlined"/>
    <w:basedOn w:val="DefaultParagraphFont"/>
    <w:rsid w:val="00D941C1"/>
    <w:rPr>
      <w:u w:val="single"/>
    </w:rPr>
  </w:style>
  <w:style w:type="paragraph" w:customStyle="1" w:styleId="TableBodyTextRight">
    <w:name w:val="Table Body Text Right"/>
    <w:basedOn w:val="TableBodyText"/>
    <w:rsid w:val="00D941C1"/>
    <w:pPr>
      <w:widowControl w:val="0"/>
      <w:autoSpaceDE w:val="0"/>
      <w:autoSpaceDN w:val="0"/>
      <w:adjustRightInd w:val="0"/>
      <w:jc w:val="right"/>
    </w:pPr>
    <w:rPr>
      <w:rFonts w:cs="Arial"/>
      <w:szCs w:val="18"/>
    </w:rPr>
  </w:style>
  <w:style w:type="paragraph" w:customStyle="1" w:styleId="CopyrightText">
    <w:name w:val="Copyright Text"/>
    <w:basedOn w:val="BodyText"/>
    <w:rsid w:val="00D941C1"/>
    <w:rPr>
      <w:sz w:val="18"/>
    </w:rPr>
  </w:style>
  <w:style w:type="paragraph" w:customStyle="1" w:styleId="BodySmallRight">
    <w:name w:val="Body Small Right"/>
    <w:basedOn w:val="BodyTextRight"/>
    <w:rsid w:val="00D941C1"/>
    <w:rPr>
      <w:sz w:val="18"/>
      <w:szCs w:val="18"/>
    </w:rPr>
  </w:style>
  <w:style w:type="paragraph" w:customStyle="1" w:styleId="MarginEdition">
    <w:name w:val="Margin Edition"/>
    <w:basedOn w:val="MarginNote"/>
    <w:rsid w:val="00D941C1"/>
    <w:pPr>
      <w:spacing w:before="0" w:after="0"/>
    </w:pPr>
    <w:rPr>
      <w:rFonts w:ascii="Times New Roman" w:hAnsi="Times New Roman"/>
      <w:color w:val="999999"/>
    </w:rPr>
  </w:style>
  <w:style w:type="paragraph" w:customStyle="1" w:styleId="Spacer">
    <w:name w:val="Spacer"/>
    <w:basedOn w:val="Normal"/>
    <w:rsid w:val="00D941C1"/>
    <w:rPr>
      <w:sz w:val="2"/>
      <w:szCs w:val="2"/>
    </w:rPr>
  </w:style>
  <w:style w:type="character" w:customStyle="1" w:styleId="Small">
    <w:name w:val="Small"/>
    <w:basedOn w:val="DefaultParagraphFont"/>
    <w:rsid w:val="00D941C1"/>
    <w:rPr>
      <w:sz w:val="16"/>
    </w:rPr>
  </w:style>
  <w:style w:type="paragraph" w:customStyle="1" w:styleId="WideTable">
    <w:name w:val="Wide Table"/>
    <w:basedOn w:val="Normal"/>
    <w:rsid w:val="00D941C1"/>
    <w:pPr>
      <w:ind w:left="-1418"/>
    </w:pPr>
    <w:rPr>
      <w:sz w:val="2"/>
      <w:szCs w:val="2"/>
    </w:rPr>
  </w:style>
  <w:style w:type="character" w:styleId="PageNumber">
    <w:name w:val="page number"/>
    <w:basedOn w:val="DefaultParagraphFont"/>
    <w:rsid w:val="00D941C1"/>
  </w:style>
  <w:style w:type="paragraph" w:styleId="Quote">
    <w:name w:val="Quote"/>
    <w:basedOn w:val="Heading1"/>
    <w:link w:val="QuoteChar"/>
    <w:qFormat/>
    <w:rsid w:val="00D941C1"/>
    <w:rPr>
      <w:b w:val="0"/>
      <w:sz w:val="72"/>
      <w:szCs w:val="72"/>
      <w:lang w:val="en-NZ"/>
    </w:rPr>
  </w:style>
  <w:style w:type="character" w:customStyle="1" w:styleId="QuoteChar">
    <w:name w:val="Quote Char"/>
    <w:basedOn w:val="DefaultParagraphFont"/>
    <w:link w:val="Quote"/>
    <w:rsid w:val="00D941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1C1"/>
    <w:pPr>
      <w:pageBreakBefore/>
    </w:pPr>
  </w:style>
  <w:style w:type="paragraph" w:customStyle="1" w:styleId="Border">
    <w:name w:val="Border"/>
    <w:basedOn w:val="Normal"/>
    <w:qFormat/>
    <w:rsid w:val="00D941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1C1"/>
    <w:rPr>
      <w:b/>
      <w:bCs/>
      <w:i/>
      <w:iCs/>
      <w:color w:val="auto"/>
    </w:rPr>
  </w:style>
  <w:style w:type="paragraph" w:styleId="IntenseQuote">
    <w:name w:val="Intense Quote"/>
    <w:basedOn w:val="Normal"/>
    <w:next w:val="Normal"/>
    <w:link w:val="IntenseQuoteChar"/>
    <w:uiPriority w:val="30"/>
    <w:qFormat/>
    <w:rsid w:val="00D941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1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1C1"/>
    <w:rPr>
      <w:smallCaps/>
      <w:color w:val="auto"/>
      <w:u w:val="single"/>
    </w:rPr>
  </w:style>
  <w:style w:type="character" w:styleId="IntenseReference">
    <w:name w:val="Intense Reference"/>
    <w:basedOn w:val="DefaultParagraphFont"/>
    <w:uiPriority w:val="32"/>
    <w:qFormat/>
    <w:rsid w:val="00D941C1"/>
    <w:rPr>
      <w:b/>
      <w:bCs/>
      <w:smallCaps/>
      <w:color w:val="auto"/>
      <w:spacing w:val="5"/>
      <w:u w:val="single"/>
    </w:rPr>
  </w:style>
  <w:style w:type="paragraph" w:customStyle="1" w:styleId="2ColumnHeading">
    <w:name w:val="2Column Heading"/>
    <w:basedOn w:val="BodyText"/>
    <w:qFormat/>
    <w:rsid w:val="00D941C1"/>
    <w:pPr>
      <w:spacing w:after="60"/>
      <w:ind w:left="-2268"/>
    </w:pPr>
    <w:rPr>
      <w:b/>
    </w:rPr>
  </w:style>
  <w:style w:type="paragraph" w:customStyle="1" w:styleId="Heading1TOC">
    <w:name w:val="Heading1 TOC"/>
    <w:basedOn w:val="Normal"/>
    <w:qFormat/>
    <w:rsid w:val="00D941C1"/>
    <w:pPr>
      <w:spacing w:before="240" w:after="120"/>
    </w:pPr>
    <w:rPr>
      <w:rFonts w:ascii="Times New Roman" w:hAnsi="Times New Roman"/>
      <w:b/>
      <w:sz w:val="32"/>
    </w:rPr>
  </w:style>
  <w:style w:type="paragraph" w:customStyle="1" w:styleId="Heading2TOC">
    <w:name w:val="Heading2 TOC"/>
    <w:basedOn w:val="Normal"/>
    <w:qFormat/>
    <w:rsid w:val="00D941C1"/>
    <w:pPr>
      <w:spacing w:before="240" w:after="60"/>
    </w:pPr>
    <w:rPr>
      <w:rFonts w:ascii="Times New Roman" w:hAnsi="Times New Roman"/>
      <w:b/>
      <w:sz w:val="28"/>
    </w:rPr>
  </w:style>
  <w:style w:type="character" w:customStyle="1" w:styleId="Underline">
    <w:name w:val="Underline"/>
    <w:basedOn w:val="DefaultParagraphFont"/>
    <w:qFormat/>
    <w:rsid w:val="00D941C1"/>
    <w:rPr>
      <w:u w:val="single"/>
    </w:rPr>
  </w:style>
  <w:style w:type="character" w:customStyle="1" w:styleId="BoldandItalics">
    <w:name w:val="Bold and Italics"/>
    <w:qFormat/>
    <w:rsid w:val="00D941C1"/>
    <w:rPr>
      <w:b/>
      <w:i/>
      <w:u w:val="none"/>
    </w:rPr>
  </w:style>
  <w:style w:type="paragraph" w:styleId="BalloonText">
    <w:name w:val="Balloon Text"/>
    <w:basedOn w:val="Normal"/>
    <w:link w:val="BalloonTextChar"/>
    <w:rsid w:val="00D941C1"/>
    <w:rPr>
      <w:rFonts w:ascii="Tahoma" w:hAnsi="Tahoma" w:cs="Tahoma"/>
      <w:sz w:val="16"/>
      <w:szCs w:val="16"/>
    </w:rPr>
  </w:style>
  <w:style w:type="character" w:customStyle="1" w:styleId="BalloonTextChar">
    <w:name w:val="Balloon Text Char"/>
    <w:basedOn w:val="DefaultParagraphFont"/>
    <w:link w:val="BalloonText"/>
    <w:rsid w:val="00D941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1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1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1C1"/>
    <w:rPr>
      <w:b/>
      <w:color w:val="660033"/>
      <w:spacing w:val="0"/>
    </w:rPr>
  </w:style>
  <w:style w:type="paragraph" w:customStyle="1" w:styleId="Nameditemlist">
    <w:name w:val="Named item list"/>
    <w:basedOn w:val="BodyText"/>
    <w:qFormat/>
    <w:rsid w:val="00D941C1"/>
    <w:pPr>
      <w:tabs>
        <w:tab w:val="left" w:pos="2835"/>
      </w:tabs>
      <w:ind w:left="2835" w:hanging="2835"/>
    </w:pPr>
  </w:style>
  <w:style w:type="paragraph" w:customStyle="1" w:styleId="BodyTextnopadding">
    <w:name w:val="Body Text no padding"/>
    <w:basedOn w:val="BodyText"/>
    <w:qFormat/>
    <w:rsid w:val="00D941C1"/>
    <w:pPr>
      <w:spacing w:before="0" w:after="0"/>
    </w:pPr>
  </w:style>
  <w:style w:type="paragraph" w:customStyle="1" w:styleId="BodyTextBold">
    <w:name w:val="Body Text Bold"/>
    <w:basedOn w:val="BodyText"/>
    <w:qFormat/>
    <w:rsid w:val="00D941C1"/>
    <w:rPr>
      <w:b/>
    </w:rPr>
  </w:style>
  <w:style w:type="character" w:styleId="Hyperlink">
    <w:name w:val="Hyperlink"/>
    <w:basedOn w:val="DefaultParagraphFont"/>
    <w:uiPriority w:val="99"/>
    <w:unhideWhenUsed/>
    <w:rsid w:val="005B0E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3631</Characters>
  <Application>Microsoft Office Word</Application>
  <DocSecurity>0</DocSecurity>
  <Lines>100</Lines>
  <Paragraphs>55</Paragraphs>
  <ScaleCrop>false</ScaleCrop>
  <Company>Author-it Software Corporation Ltd.</Company>
  <LinksUpToDate>false</LinksUpToDate>
  <CharactersWithSpaces>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MSL934009 Apply quality system and continuous improvement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2022-12-19T23:58:00Z</dcterms:created>
  <dcterms:modified xsi:type="dcterms:W3CDTF">2022-12-19T23:58:00Z</dcterms:modified>
</cp:coreProperties>
</file>