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46C1" w:rsidP="000A46C1">
      <w:pPr>
        <w:pStyle w:val="Title"/>
      </w:pPr>
      <w:r>
        <w:fldChar w:fldCharType="begin"/>
      </w:r>
      <w:r>
        <w:instrText xml:space="preserve"> TITLE   \* MERGEFORMAT </w:instrText>
      </w:r>
      <w:r>
        <w:fldChar w:fldCharType="separate"/>
      </w:r>
      <w:r>
        <w:t>MSL934005 Contribute to the ongoing development of HACCP plans</w:t>
      </w:r>
      <w:r>
        <w:fldChar w:fldCharType="end"/>
      </w:r>
    </w:p>
    <w:p w:rsidR="000A46C1" w:rsidP="000A46C1">
      <w:pPr>
        <w:pStyle w:val="Version"/>
        <w:sectPr w:rsidSect="005048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486D" w:rsidP="0050486D">
      <w:pPr>
        <w:pStyle w:val="SuperHeading"/>
      </w:pPr>
      <w:r w:rsidRPr="0050486D">
        <w:t>MSL934005 Contribute to the ongoing development of HACCP plans</w:t>
      </w:r>
    </w:p>
    <w:p w:rsidR="00000000" w:rsidRPr="0050486D" w:rsidP="0050486D">
      <w:pPr>
        <w:pStyle w:val="Heading1"/>
      </w:pPr>
      <w:bookmarkStart w:id="1" w:name="O_985991"/>
      <w:bookmarkEnd w:id="1"/>
      <w:r w:rsidRPr="0050486D">
        <w:t>Modification History</w:t>
      </w:r>
    </w:p>
    <w:tbl>
      <w:tblPr>
        <w:tblW w:w="0" w:type="auto"/>
        <w:tblLayout w:type="fixed"/>
        <w:tblCellMar>
          <w:left w:w="62" w:type="dxa"/>
          <w:right w:w="62" w:type="dxa"/>
        </w:tblCellMar>
        <w:tblLook w:val="0000"/>
      </w:tblPr>
      <w:tblGrid>
        <w:gridCol w:w="1882"/>
        <w:gridCol w:w="7252"/>
      </w:tblGrid>
      <w:tr w:rsidTr="0050486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486D" w:rsidP="0050486D">
            <w:pPr>
              <w:pStyle w:val="BodyText"/>
            </w:pPr>
            <w:r w:rsidRPr="0050486D">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486D">
            <w:pPr>
              <w:pStyle w:val="BodyText"/>
              <w:rPr>
                <w:lang w:val="en-NZ"/>
              </w:rPr>
            </w:pPr>
            <w:r w:rsidRPr="0050486D">
              <w:rPr>
                <w:rStyle w:val="SpecialBold"/>
              </w:rPr>
              <w:t>Comments</w:t>
            </w:r>
          </w:p>
        </w:tc>
      </w:tr>
      <w:tr w:rsidTr="0050486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86D">
            <w:pPr>
              <w:pStyle w:val="BodyText"/>
              <w:rPr>
                <w:lang w:val="en-NZ"/>
              </w:rPr>
            </w:pPr>
            <w:r w:rsidRPr="0050486D">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86D" w:rsidP="0050486D">
            <w:pPr>
              <w:pStyle w:val="BodyText"/>
            </w:pPr>
            <w:r w:rsidRPr="0050486D">
              <w:t xml:space="preserve">This version was released in </w:t>
            </w:r>
            <w:r w:rsidRPr="0050486D">
              <w:rPr>
                <w:rStyle w:val="Emphasis"/>
              </w:rPr>
              <w:t>MSL Laboratory Operations Training Package Release 2.0.</w:t>
            </w:r>
          </w:p>
          <w:p w:rsidR="00000000" w:rsidRPr="0050486D" w:rsidP="0050486D">
            <w:pPr>
              <w:pStyle w:val="BodyText"/>
            </w:pPr>
            <w:r w:rsidRPr="0050486D">
              <w:t>Supersedes and equivalent to MSL934001 Contribute to the ongoing development of HACCP plans. Foundation skill information added. Range of conditions removed. Assessment requirements amended.</w:t>
            </w:r>
          </w:p>
        </w:tc>
      </w:tr>
    </w:tbl>
    <w:p w:rsidR="00000000" w:rsidRPr="0050486D" w:rsidP="0050486D">
      <w:pPr>
        <w:pStyle w:val="BodyText"/>
      </w:pPr>
    </w:p>
    <w:p w:rsidR="00000000" w:rsidRPr="0050486D" w:rsidP="0050486D">
      <w:pPr>
        <w:pStyle w:val="AllowPageBreak"/>
      </w:pPr>
    </w:p>
    <w:p w:rsidR="00000000" w:rsidRPr="0050486D" w:rsidP="0050486D">
      <w:pPr>
        <w:pStyle w:val="Heading1"/>
      </w:pPr>
      <w:bookmarkStart w:id="2" w:name="O_985997"/>
      <w:bookmarkEnd w:id="2"/>
      <w:r w:rsidRPr="0050486D">
        <w:t>Application</w:t>
      </w:r>
    </w:p>
    <w:p w:rsidR="00000000" w:rsidRPr="0050486D" w:rsidP="000A46C1">
      <w:pPr>
        <w:pStyle w:val="BodyText"/>
      </w:pPr>
      <w:r w:rsidRPr="0050486D">
        <w:t xml:space="preserve">This unit of competency describes </w:t>
      </w:r>
      <w:r w:rsidRPr="0050486D">
        <w:t>the skills and knowledge to collect and analyse data obtained from hazard analysis and critical control points (HACCP) records. Personnel are required to implement approved corrective actions and complete the review and update of documents and systems rela</w:t>
      </w:r>
      <w:r w:rsidRPr="0050486D">
        <w:t>ted to HACCP plans.</w:t>
      </w:r>
    </w:p>
    <w:p w:rsidR="00000000" w:rsidRPr="0050486D" w:rsidP="000A46C1">
      <w:pPr>
        <w:pStyle w:val="BodyText"/>
      </w:pPr>
      <w:r w:rsidRPr="0050486D">
        <w:t xml:space="preserve">This unit of competency applies to technical assistants working in the food processing, manufacturing and pharmaceutical industry sectors. This unit of competency is relevant to experienced technical officers who may work individually </w:t>
      </w:r>
      <w:r w:rsidRPr="0050486D">
        <w:t>or as part of a team. Members of a HACCP team contribute a range of expertise and relevant technical support. They would normally share responsibilities for the development of a HACCP plan.</w:t>
      </w:r>
    </w:p>
    <w:p w:rsidR="00000000" w:rsidRPr="0050486D" w:rsidP="000A46C1">
      <w:pPr>
        <w:pStyle w:val="BodyText"/>
      </w:pPr>
      <w:r w:rsidRPr="0050486D">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50486D">
        <w:t>and codes of practice within Australia must also be applied.</w:t>
      </w:r>
    </w:p>
    <w:p w:rsidR="00000000" w:rsidRPr="0050486D" w:rsidP="0050486D">
      <w:pPr>
        <w:pStyle w:val="Heading1"/>
      </w:pPr>
      <w:bookmarkStart w:id="3" w:name="O_985996"/>
      <w:bookmarkEnd w:id="3"/>
      <w:r w:rsidRPr="0050486D">
        <w:t>Pre-requisite Unit</w:t>
      </w:r>
    </w:p>
    <w:p w:rsidR="00000000" w:rsidRPr="0050486D" w:rsidP="000A46C1">
      <w:pPr>
        <w:pStyle w:val="BodyText"/>
      </w:pPr>
      <w:r w:rsidRPr="0050486D">
        <w:t>Nil</w:t>
      </w:r>
    </w:p>
    <w:p w:rsidR="00000000" w:rsidRPr="0050486D" w:rsidP="0050486D">
      <w:pPr>
        <w:pStyle w:val="Heading1"/>
      </w:pPr>
      <w:bookmarkStart w:id="4" w:name="O_985995"/>
      <w:bookmarkEnd w:id="4"/>
      <w:r w:rsidRPr="0050486D">
        <w:t>Competency Field</w:t>
      </w:r>
    </w:p>
    <w:p w:rsidR="00000000" w:rsidRPr="0050486D" w:rsidP="000A46C1">
      <w:pPr>
        <w:pStyle w:val="BodyText"/>
      </w:pPr>
      <w:r w:rsidRPr="0050486D">
        <w:t>Quality</w:t>
      </w:r>
    </w:p>
    <w:p w:rsidR="00000000" w:rsidRPr="0050486D" w:rsidP="0050486D">
      <w:pPr>
        <w:pStyle w:val="Heading1"/>
      </w:pPr>
      <w:bookmarkStart w:id="5" w:name="O_985994"/>
      <w:bookmarkEnd w:id="5"/>
      <w:r w:rsidRPr="0050486D">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50486D">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50486D">
            <w:pPr>
              <w:pStyle w:val="BodyText"/>
              <w:rPr>
                <w:lang w:val="en-NZ"/>
              </w:rPr>
            </w:pPr>
            <w:r w:rsidRPr="0050486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0486D">
            <w:pPr>
              <w:pStyle w:val="BodyText"/>
              <w:rPr>
                <w:lang w:val="en-NZ"/>
              </w:rPr>
            </w:pPr>
            <w:r w:rsidRPr="0050486D">
              <w:t>Performance criteri</w:t>
            </w:r>
            <w:r w:rsidRPr="0050486D">
              <w:t>a describe the performance needed to demonstrate achievement of the element.</w:t>
            </w:r>
          </w:p>
        </w:tc>
      </w:tr>
      <w:tr w:rsidTr="005048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50486D" w:rsidP="0050486D">
            <w:pPr>
              <w:pStyle w:val="BodyText"/>
            </w:pPr>
            <w:r w:rsidRPr="0050486D">
              <w:t>1</w:t>
            </w:r>
          </w:p>
        </w:tc>
        <w:tc>
          <w:tcPr>
            <w:tcW w:w="1962" w:type="dxa"/>
            <w:vMerge w:val="restart"/>
            <w:tcBorders>
              <w:top w:val="nil"/>
              <w:left w:val="nil"/>
              <w:bottom w:val="nil"/>
              <w:right w:val="nil"/>
            </w:tcBorders>
            <w:tcMar>
              <w:top w:w="0" w:type="dxa"/>
              <w:left w:w="62" w:type="dxa"/>
              <w:bottom w:w="0" w:type="dxa"/>
              <w:right w:w="62" w:type="dxa"/>
            </w:tcMar>
          </w:tcPr>
          <w:p w:rsidR="00000000" w:rsidP="0050486D">
            <w:pPr>
              <w:pStyle w:val="BodyText"/>
              <w:rPr>
                <w:lang w:val="en-NZ"/>
              </w:rPr>
            </w:pPr>
            <w:r w:rsidRPr="0050486D">
              <w:rPr>
                <w:rStyle w:val="SpecialBold"/>
              </w:rPr>
              <w:t>Review existing HACCP plans</w:t>
            </w:r>
          </w:p>
        </w:tc>
        <w:tc>
          <w:tcPr>
            <w:tcW w:w="770" w:type="dxa"/>
            <w:tcBorders>
              <w:top w:val="nil"/>
              <w:left w:val="nil"/>
              <w:bottom w:val="nil"/>
              <w:right w:val="nil"/>
            </w:tcBorders>
            <w:tcMar>
              <w:top w:w="0" w:type="dxa"/>
              <w:left w:w="62" w:type="dxa"/>
              <w:bottom w:w="0" w:type="dxa"/>
              <w:right w:w="62" w:type="dxa"/>
            </w:tcMar>
          </w:tcPr>
          <w:p w:rsidR="00000000" w:rsidP="0050486D">
            <w:pPr>
              <w:pStyle w:val="BodyText"/>
              <w:rPr>
                <w:lang w:val="en-NZ"/>
              </w:rPr>
            </w:pPr>
            <w:r w:rsidRPr="0050486D">
              <w:t>1.1</w:t>
            </w:r>
          </w:p>
        </w:tc>
        <w:tc>
          <w:tcPr>
            <w:tcW w:w="5610" w:type="dxa"/>
            <w:tcBorders>
              <w:top w:val="nil"/>
              <w:left w:val="nil"/>
              <w:bottom w:val="nil"/>
              <w:right w:val="nil"/>
            </w:tcBorders>
            <w:tcMar>
              <w:top w:w="0" w:type="dxa"/>
              <w:left w:w="62" w:type="dxa"/>
              <w:bottom w:w="0" w:type="dxa"/>
              <w:right w:w="62" w:type="dxa"/>
            </w:tcMar>
          </w:tcPr>
          <w:p w:rsidR="00000000" w:rsidP="0050486D">
            <w:pPr>
              <w:pStyle w:val="BodyText"/>
              <w:rPr>
                <w:lang w:val="en-NZ"/>
              </w:rPr>
            </w:pPr>
            <w:r w:rsidRPr="0050486D">
              <w:t>Collect data and results from HACCP records</w:t>
            </w:r>
          </w:p>
        </w:tc>
      </w:tr>
      <w:tr w:rsidTr="005048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86D">
            <w:pPr>
              <w:pStyle w:val="BodyText"/>
              <w:rPr>
                <w:lang w:val="en-NZ"/>
              </w:rPr>
            </w:pPr>
            <w:r w:rsidRPr="0050486D">
              <w:t>1.2</w:t>
            </w:r>
          </w:p>
        </w:tc>
        <w:tc>
          <w:tcPr>
            <w:tcW w:w="5610" w:type="dxa"/>
            <w:tcBorders>
              <w:top w:val="nil"/>
              <w:left w:val="nil"/>
              <w:bottom w:val="nil"/>
              <w:right w:val="nil"/>
            </w:tcBorders>
            <w:tcMar>
              <w:top w:w="0" w:type="dxa"/>
              <w:left w:w="62" w:type="dxa"/>
              <w:bottom w:w="0" w:type="dxa"/>
              <w:right w:w="62" w:type="dxa"/>
            </w:tcMar>
          </w:tcPr>
          <w:p w:rsidR="00000000" w:rsidP="0050486D">
            <w:pPr>
              <w:pStyle w:val="BodyText"/>
              <w:rPr>
                <w:lang w:val="en-NZ"/>
              </w:rPr>
            </w:pPr>
            <w:r w:rsidRPr="0050486D">
              <w:t>Identify major and minor non-conformances to the HACCP plan</w:t>
            </w:r>
          </w:p>
        </w:tc>
      </w:tr>
      <w:tr w:rsidTr="005048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86D">
            <w:pPr>
              <w:pStyle w:val="BodyText"/>
              <w:rPr>
                <w:lang w:val="en-NZ"/>
              </w:rPr>
            </w:pPr>
            <w:r w:rsidRPr="0050486D">
              <w:t>1.3</w:t>
            </w:r>
          </w:p>
        </w:tc>
        <w:tc>
          <w:tcPr>
            <w:tcW w:w="5610" w:type="dxa"/>
            <w:tcBorders>
              <w:top w:val="nil"/>
              <w:left w:val="nil"/>
              <w:bottom w:val="nil"/>
              <w:right w:val="nil"/>
            </w:tcBorders>
            <w:tcMar>
              <w:top w:w="0" w:type="dxa"/>
              <w:left w:w="62" w:type="dxa"/>
              <w:bottom w:w="0" w:type="dxa"/>
              <w:right w:w="62" w:type="dxa"/>
            </w:tcMar>
          </w:tcPr>
          <w:p w:rsidR="00000000" w:rsidP="0050486D">
            <w:pPr>
              <w:pStyle w:val="BodyText"/>
              <w:rPr>
                <w:lang w:val="en-NZ"/>
              </w:rPr>
            </w:pPr>
            <w:r w:rsidRPr="0050486D">
              <w:t>Monitor critical control points to confirm performance</w:t>
            </w:r>
          </w:p>
        </w:tc>
      </w:tr>
      <w:tr w:rsidTr="005048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86D">
            <w:pPr>
              <w:pStyle w:val="BodyText"/>
              <w:rPr>
                <w:lang w:val="en-NZ"/>
              </w:rPr>
            </w:pPr>
            <w:r w:rsidRPr="0050486D">
              <w:t>1.4</w:t>
            </w:r>
          </w:p>
        </w:tc>
        <w:tc>
          <w:tcPr>
            <w:tcW w:w="5610" w:type="dxa"/>
            <w:tcBorders>
              <w:top w:val="nil"/>
              <w:left w:val="nil"/>
              <w:bottom w:val="nil"/>
              <w:right w:val="nil"/>
            </w:tcBorders>
            <w:tcMar>
              <w:top w:w="0" w:type="dxa"/>
              <w:left w:w="62" w:type="dxa"/>
              <w:bottom w:w="0" w:type="dxa"/>
              <w:right w:w="62" w:type="dxa"/>
            </w:tcMar>
          </w:tcPr>
          <w:p w:rsidR="00000000" w:rsidP="0050486D">
            <w:pPr>
              <w:pStyle w:val="BodyText"/>
              <w:rPr>
                <w:lang w:val="en-NZ"/>
              </w:rPr>
            </w:pPr>
            <w:r w:rsidRPr="0050486D">
              <w:t>Analyse problem areas using appropriate quality improvement tools and techniques</w:t>
            </w:r>
          </w:p>
        </w:tc>
      </w:tr>
      <w:tr w:rsidTr="005048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86D">
            <w:pPr>
              <w:pStyle w:val="BodyText"/>
              <w:rPr>
                <w:lang w:val="en-NZ"/>
              </w:rPr>
            </w:pPr>
            <w:r w:rsidRPr="0050486D">
              <w:t>1.5</w:t>
            </w:r>
          </w:p>
        </w:tc>
        <w:tc>
          <w:tcPr>
            <w:tcW w:w="5610" w:type="dxa"/>
            <w:tcBorders>
              <w:top w:val="nil"/>
              <w:left w:val="nil"/>
              <w:bottom w:val="nil"/>
              <w:right w:val="nil"/>
            </w:tcBorders>
            <w:tcMar>
              <w:top w:w="0" w:type="dxa"/>
              <w:left w:w="62" w:type="dxa"/>
              <w:bottom w:w="0" w:type="dxa"/>
              <w:right w:w="62" w:type="dxa"/>
            </w:tcMar>
          </w:tcPr>
          <w:p w:rsidR="00000000" w:rsidP="0050486D">
            <w:pPr>
              <w:pStyle w:val="BodyText"/>
              <w:rPr>
                <w:lang w:val="en-NZ"/>
              </w:rPr>
            </w:pPr>
            <w:r w:rsidRPr="0050486D">
              <w:t>Suggest corrective actions and strategies to prevent recurrence of the problem</w:t>
            </w:r>
          </w:p>
        </w:tc>
      </w:tr>
      <w:tr w:rsidTr="005048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86D">
            <w:pPr>
              <w:pStyle w:val="BodyText"/>
              <w:rPr>
                <w:lang w:val="en-NZ"/>
              </w:rPr>
            </w:pPr>
            <w:r w:rsidRPr="0050486D">
              <w:t>1.6</w:t>
            </w:r>
          </w:p>
        </w:tc>
        <w:tc>
          <w:tcPr>
            <w:tcW w:w="5610" w:type="dxa"/>
            <w:tcBorders>
              <w:top w:val="nil"/>
              <w:left w:val="nil"/>
              <w:bottom w:val="nil"/>
              <w:right w:val="nil"/>
            </w:tcBorders>
            <w:tcMar>
              <w:top w:w="0" w:type="dxa"/>
              <w:left w:w="62" w:type="dxa"/>
              <w:bottom w:w="0" w:type="dxa"/>
              <w:right w:w="62" w:type="dxa"/>
            </w:tcMar>
          </w:tcPr>
          <w:p w:rsidR="00000000" w:rsidP="0050486D">
            <w:pPr>
              <w:pStyle w:val="BodyText"/>
              <w:rPr>
                <w:lang w:val="en-NZ"/>
              </w:rPr>
            </w:pPr>
            <w:r w:rsidRPr="0050486D">
              <w:t>Document required amendments to the HACCP plan</w:t>
            </w:r>
          </w:p>
        </w:tc>
      </w:tr>
      <w:tr w:rsidTr="005048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86D">
            <w:pPr>
              <w:pStyle w:val="BodyText"/>
              <w:rPr>
                <w:lang w:val="en-NZ"/>
              </w:rPr>
            </w:pPr>
            <w:r w:rsidRPr="0050486D">
              <w:t>1.7</w:t>
            </w:r>
          </w:p>
        </w:tc>
        <w:tc>
          <w:tcPr>
            <w:tcW w:w="5610" w:type="dxa"/>
            <w:tcBorders>
              <w:top w:val="nil"/>
              <w:left w:val="nil"/>
              <w:bottom w:val="nil"/>
              <w:right w:val="nil"/>
            </w:tcBorders>
            <w:tcMar>
              <w:top w:w="0" w:type="dxa"/>
              <w:left w:w="62" w:type="dxa"/>
              <w:bottom w:w="0" w:type="dxa"/>
              <w:right w:w="62" w:type="dxa"/>
            </w:tcMar>
          </w:tcPr>
          <w:p w:rsidR="00000000" w:rsidP="0050486D">
            <w:pPr>
              <w:pStyle w:val="BodyText"/>
              <w:rPr>
                <w:lang w:val="en-NZ"/>
              </w:rPr>
            </w:pPr>
            <w:r w:rsidRPr="0050486D">
              <w:t>Report and present recommendations to appropriate personnel</w:t>
            </w:r>
          </w:p>
        </w:tc>
      </w:tr>
      <w:tr w:rsidTr="0050486D">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50486D">
            <w:pPr>
              <w:pStyle w:val="BodyText"/>
              <w:rPr>
                <w:lang w:val="en-NZ"/>
              </w:rPr>
            </w:pPr>
          </w:p>
        </w:tc>
      </w:tr>
      <w:tr w:rsidTr="005048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50486D" w:rsidP="0050486D">
            <w:pPr>
              <w:pStyle w:val="BodyText"/>
            </w:pPr>
            <w:r w:rsidRPr="0050486D">
              <w:t>2</w:t>
            </w:r>
          </w:p>
        </w:tc>
        <w:tc>
          <w:tcPr>
            <w:tcW w:w="1962" w:type="dxa"/>
            <w:vMerge w:val="restart"/>
            <w:tcBorders>
              <w:top w:val="nil"/>
              <w:left w:val="nil"/>
              <w:bottom w:val="nil"/>
              <w:right w:val="nil"/>
            </w:tcBorders>
            <w:tcMar>
              <w:top w:w="0" w:type="dxa"/>
              <w:left w:w="62" w:type="dxa"/>
              <w:bottom w:w="0" w:type="dxa"/>
              <w:right w:w="62" w:type="dxa"/>
            </w:tcMar>
          </w:tcPr>
          <w:p w:rsidR="00000000" w:rsidP="0050486D">
            <w:pPr>
              <w:pStyle w:val="BodyText"/>
              <w:rPr>
                <w:lang w:val="en-NZ"/>
              </w:rPr>
            </w:pPr>
            <w:r w:rsidRPr="0050486D">
              <w:rPr>
                <w:rStyle w:val="SpecialBold"/>
              </w:rPr>
              <w:t>Provide support for the implementation of HACCP plans</w:t>
            </w:r>
          </w:p>
        </w:tc>
        <w:tc>
          <w:tcPr>
            <w:tcW w:w="770" w:type="dxa"/>
            <w:tcBorders>
              <w:top w:val="nil"/>
              <w:left w:val="nil"/>
              <w:bottom w:val="nil"/>
              <w:right w:val="nil"/>
            </w:tcBorders>
            <w:tcMar>
              <w:top w:w="0" w:type="dxa"/>
              <w:left w:w="62" w:type="dxa"/>
              <w:bottom w:w="0" w:type="dxa"/>
              <w:right w:w="62" w:type="dxa"/>
            </w:tcMar>
          </w:tcPr>
          <w:p w:rsidR="00000000" w:rsidP="0050486D">
            <w:pPr>
              <w:pStyle w:val="BodyText"/>
              <w:rPr>
                <w:lang w:val="en-NZ"/>
              </w:rPr>
            </w:pPr>
            <w:r w:rsidRPr="0050486D">
              <w:t>2.1</w:t>
            </w:r>
          </w:p>
        </w:tc>
        <w:tc>
          <w:tcPr>
            <w:tcW w:w="5610" w:type="dxa"/>
            <w:tcBorders>
              <w:top w:val="nil"/>
              <w:left w:val="nil"/>
              <w:bottom w:val="nil"/>
              <w:right w:val="nil"/>
            </w:tcBorders>
            <w:tcMar>
              <w:top w:w="0" w:type="dxa"/>
              <w:left w:w="62" w:type="dxa"/>
              <w:bottom w:w="0" w:type="dxa"/>
              <w:right w:w="62" w:type="dxa"/>
            </w:tcMar>
          </w:tcPr>
          <w:p w:rsidR="00000000" w:rsidP="0050486D">
            <w:pPr>
              <w:pStyle w:val="BodyText"/>
              <w:rPr>
                <w:lang w:val="en-NZ"/>
              </w:rPr>
            </w:pPr>
            <w:r w:rsidRPr="0050486D">
              <w:t>Analyse roles, duties and current competency of associated personnel in relation to HACCP responsibilities</w:t>
            </w:r>
          </w:p>
        </w:tc>
      </w:tr>
      <w:tr w:rsidTr="005048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86D">
            <w:pPr>
              <w:pStyle w:val="BodyText"/>
              <w:rPr>
                <w:lang w:val="en-NZ"/>
              </w:rPr>
            </w:pPr>
            <w:r w:rsidRPr="0050486D">
              <w:t>2.2</w:t>
            </w:r>
          </w:p>
        </w:tc>
        <w:tc>
          <w:tcPr>
            <w:tcW w:w="5610" w:type="dxa"/>
            <w:tcBorders>
              <w:top w:val="nil"/>
              <w:left w:val="nil"/>
              <w:bottom w:val="nil"/>
              <w:right w:val="nil"/>
            </w:tcBorders>
            <w:tcMar>
              <w:top w:w="0" w:type="dxa"/>
              <w:left w:w="62" w:type="dxa"/>
              <w:bottom w:w="0" w:type="dxa"/>
              <w:right w:w="62" w:type="dxa"/>
            </w:tcMar>
          </w:tcPr>
          <w:p w:rsidR="00000000" w:rsidP="0050486D">
            <w:pPr>
              <w:pStyle w:val="BodyText"/>
              <w:rPr>
                <w:lang w:val="en-NZ"/>
              </w:rPr>
            </w:pPr>
            <w:r w:rsidRPr="0050486D">
              <w:t>Identify training needs and skill development in relation to the successful implementation of the HACCP plan and assist with delivery</w:t>
            </w:r>
          </w:p>
        </w:tc>
      </w:tr>
      <w:tr w:rsidTr="005048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86D">
            <w:pPr>
              <w:pStyle w:val="BodyText"/>
              <w:rPr>
                <w:lang w:val="en-NZ"/>
              </w:rPr>
            </w:pPr>
            <w:r w:rsidRPr="0050486D">
              <w:t>2.3</w:t>
            </w:r>
          </w:p>
        </w:tc>
        <w:tc>
          <w:tcPr>
            <w:tcW w:w="5610" w:type="dxa"/>
            <w:tcBorders>
              <w:top w:val="nil"/>
              <w:left w:val="nil"/>
              <w:bottom w:val="nil"/>
              <w:right w:val="nil"/>
            </w:tcBorders>
            <w:tcMar>
              <w:top w:w="0" w:type="dxa"/>
              <w:left w:w="62" w:type="dxa"/>
              <w:bottom w:w="0" w:type="dxa"/>
              <w:right w:w="62" w:type="dxa"/>
            </w:tcMar>
          </w:tcPr>
          <w:p w:rsidR="00000000" w:rsidP="0050486D">
            <w:pPr>
              <w:pStyle w:val="BodyText"/>
              <w:rPr>
                <w:lang w:val="en-NZ"/>
              </w:rPr>
            </w:pPr>
            <w:r w:rsidRPr="0050486D">
              <w:t>Maintain resource requirements to support HACCP plan</w:t>
            </w:r>
          </w:p>
        </w:tc>
      </w:tr>
      <w:tr w:rsidTr="0050486D">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50486D">
            <w:pPr>
              <w:pStyle w:val="BodyText"/>
              <w:rPr>
                <w:lang w:val="en-NZ"/>
              </w:rPr>
            </w:pPr>
          </w:p>
        </w:tc>
      </w:tr>
      <w:tr w:rsidTr="005048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50486D" w:rsidP="0050486D">
            <w:pPr>
              <w:pStyle w:val="BodyText"/>
            </w:pPr>
            <w:r w:rsidRPr="0050486D">
              <w:t>3</w:t>
            </w:r>
          </w:p>
        </w:tc>
        <w:tc>
          <w:tcPr>
            <w:tcW w:w="1962" w:type="dxa"/>
            <w:vMerge w:val="restart"/>
            <w:tcBorders>
              <w:top w:val="nil"/>
              <w:left w:val="nil"/>
              <w:bottom w:val="nil"/>
              <w:right w:val="nil"/>
            </w:tcBorders>
            <w:tcMar>
              <w:top w:w="0" w:type="dxa"/>
              <w:left w:w="62" w:type="dxa"/>
              <w:bottom w:w="0" w:type="dxa"/>
              <w:right w:w="62" w:type="dxa"/>
            </w:tcMar>
          </w:tcPr>
          <w:p w:rsidR="00000000" w:rsidP="0050486D">
            <w:pPr>
              <w:pStyle w:val="BodyText"/>
              <w:rPr>
                <w:lang w:val="en-NZ"/>
              </w:rPr>
            </w:pPr>
            <w:r w:rsidRPr="0050486D">
              <w:rPr>
                <w:rStyle w:val="SpecialBold"/>
              </w:rPr>
              <w:t>Review the implementation plan</w:t>
            </w:r>
          </w:p>
        </w:tc>
        <w:tc>
          <w:tcPr>
            <w:tcW w:w="770" w:type="dxa"/>
            <w:tcBorders>
              <w:top w:val="nil"/>
              <w:left w:val="nil"/>
              <w:bottom w:val="nil"/>
              <w:right w:val="nil"/>
            </w:tcBorders>
            <w:tcMar>
              <w:top w:w="0" w:type="dxa"/>
              <w:left w:w="62" w:type="dxa"/>
              <w:bottom w:w="0" w:type="dxa"/>
              <w:right w:w="62" w:type="dxa"/>
            </w:tcMar>
          </w:tcPr>
          <w:p w:rsidR="00000000" w:rsidP="0050486D">
            <w:pPr>
              <w:pStyle w:val="BodyText"/>
              <w:rPr>
                <w:lang w:val="en-NZ"/>
              </w:rPr>
            </w:pPr>
            <w:r w:rsidRPr="0050486D">
              <w:t>3.1</w:t>
            </w:r>
          </w:p>
        </w:tc>
        <w:tc>
          <w:tcPr>
            <w:tcW w:w="5610" w:type="dxa"/>
            <w:tcBorders>
              <w:top w:val="nil"/>
              <w:left w:val="nil"/>
              <w:bottom w:val="nil"/>
              <w:right w:val="nil"/>
            </w:tcBorders>
            <w:tcMar>
              <w:top w:w="0" w:type="dxa"/>
              <w:left w:w="62" w:type="dxa"/>
              <w:bottom w:w="0" w:type="dxa"/>
              <w:right w:w="62" w:type="dxa"/>
            </w:tcMar>
          </w:tcPr>
          <w:p w:rsidR="00000000" w:rsidP="0050486D">
            <w:pPr>
              <w:pStyle w:val="BodyText"/>
              <w:rPr>
                <w:lang w:val="en-NZ"/>
              </w:rPr>
            </w:pPr>
            <w:r w:rsidRPr="0050486D">
              <w:t>Implement any approved recommendations</w:t>
            </w:r>
          </w:p>
        </w:tc>
      </w:tr>
      <w:tr w:rsidTr="005048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86D">
            <w:pPr>
              <w:pStyle w:val="BodyText"/>
              <w:rPr>
                <w:lang w:val="en-NZ"/>
              </w:rPr>
            </w:pPr>
            <w:r w:rsidRPr="0050486D">
              <w:t>3.2</w:t>
            </w:r>
          </w:p>
        </w:tc>
        <w:tc>
          <w:tcPr>
            <w:tcW w:w="5610" w:type="dxa"/>
            <w:tcBorders>
              <w:top w:val="nil"/>
              <w:left w:val="nil"/>
              <w:bottom w:val="nil"/>
              <w:right w:val="nil"/>
            </w:tcBorders>
            <w:tcMar>
              <w:top w:w="0" w:type="dxa"/>
              <w:left w:w="62" w:type="dxa"/>
              <w:bottom w:w="0" w:type="dxa"/>
              <w:right w:w="62" w:type="dxa"/>
            </w:tcMar>
          </w:tcPr>
          <w:p w:rsidR="00000000" w:rsidP="0050486D">
            <w:pPr>
              <w:pStyle w:val="BodyText"/>
              <w:rPr>
                <w:lang w:val="en-NZ"/>
              </w:rPr>
            </w:pPr>
            <w:r w:rsidRPr="0050486D">
              <w:t>Update any changes to the HACCP plan documents</w:t>
            </w:r>
          </w:p>
        </w:tc>
      </w:tr>
      <w:tr w:rsidTr="005048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86D">
            <w:pPr>
              <w:pStyle w:val="BodyText"/>
              <w:rPr>
                <w:lang w:val="en-NZ"/>
              </w:rPr>
            </w:pPr>
            <w:r w:rsidRPr="0050486D">
              <w:t>3.3</w:t>
            </w:r>
          </w:p>
        </w:tc>
        <w:tc>
          <w:tcPr>
            <w:tcW w:w="5610" w:type="dxa"/>
            <w:tcBorders>
              <w:top w:val="nil"/>
              <w:left w:val="nil"/>
              <w:bottom w:val="nil"/>
              <w:right w:val="nil"/>
            </w:tcBorders>
            <w:tcMar>
              <w:top w:w="0" w:type="dxa"/>
              <w:left w:w="62" w:type="dxa"/>
              <w:bottom w:w="0" w:type="dxa"/>
              <w:right w:w="62" w:type="dxa"/>
            </w:tcMar>
          </w:tcPr>
          <w:p w:rsidR="00000000" w:rsidRPr="0050486D" w:rsidP="0050486D">
            <w:pPr>
              <w:pStyle w:val="BodyText"/>
            </w:pPr>
            <w:r w:rsidRPr="0050486D">
              <w:t>Validate the effectiveness of changes to the HACCP plan</w:t>
            </w:r>
          </w:p>
        </w:tc>
      </w:tr>
    </w:tbl>
    <w:p w:rsidR="00000000" w:rsidRPr="0050486D" w:rsidP="0050486D">
      <w:pPr>
        <w:pStyle w:val="BodyText"/>
      </w:pPr>
    </w:p>
    <w:p w:rsidR="00000000" w:rsidRPr="0050486D" w:rsidP="0050486D">
      <w:pPr>
        <w:pStyle w:val="AllowPageBreak"/>
      </w:pPr>
    </w:p>
    <w:p w:rsidR="00000000" w:rsidRPr="0050486D" w:rsidP="0050486D">
      <w:pPr>
        <w:pStyle w:val="Heading1"/>
      </w:pPr>
      <w:bookmarkStart w:id="6" w:name="O_985993"/>
      <w:bookmarkEnd w:id="6"/>
      <w:r w:rsidRPr="0050486D">
        <w:t>Foundation Skills</w:t>
      </w:r>
    </w:p>
    <w:p w:rsidR="00000000" w:rsidRPr="0050486D" w:rsidP="000A46C1">
      <w:pPr>
        <w:pStyle w:val="BodyText"/>
      </w:pPr>
      <w:r w:rsidRPr="0050486D">
        <w:t>This section describes those language, literacy, numeracy and employment skills that are essential to performance.</w:t>
      </w:r>
    </w:p>
    <w:p w:rsidR="00000000" w:rsidRPr="0050486D" w:rsidP="0050486D">
      <w:pPr>
        <w:pStyle w:val="ListBullet"/>
      </w:pPr>
      <w:r w:rsidRPr="0050486D">
        <w:t xml:space="preserve">Oral communication skills to work effectively as part of a team. </w:t>
      </w:r>
    </w:p>
    <w:p w:rsidR="00000000" w:rsidRPr="0050486D" w:rsidP="000A46C1">
      <w:pPr>
        <w:pStyle w:val="BodyText"/>
      </w:pPr>
      <w:r w:rsidRPr="0050486D">
        <w:t>Other foundation skills essential to performance are explicit in the performance criteria of this unit.</w:t>
      </w:r>
    </w:p>
    <w:p w:rsidR="00000000" w:rsidRPr="0050486D" w:rsidP="0050486D">
      <w:pPr>
        <w:pStyle w:val="Heading1"/>
      </w:pPr>
      <w:bookmarkStart w:id="7" w:name="O_985992"/>
      <w:bookmarkEnd w:id="7"/>
      <w:r w:rsidRPr="0050486D">
        <w:t>Unit Mapping Information</w:t>
      </w:r>
    </w:p>
    <w:p w:rsidR="00000000" w:rsidRPr="0050486D" w:rsidP="000A46C1">
      <w:pPr>
        <w:pStyle w:val="BodyText"/>
      </w:pPr>
      <w:r w:rsidRPr="0050486D">
        <w:t>Equivalent to MSL934001 Contribute to the ongoing development of HACCP plans, Release 1.</w:t>
      </w:r>
    </w:p>
    <w:p w:rsidR="00000000" w:rsidRPr="0050486D" w:rsidP="0050486D">
      <w:pPr>
        <w:pStyle w:val="Heading1"/>
      </w:pPr>
      <w:bookmarkStart w:id="8" w:name="O_985985"/>
      <w:bookmarkEnd w:id="8"/>
      <w:r w:rsidRPr="0050486D">
        <w:t>Link</w:t>
      </w:r>
      <w:r w:rsidRPr="0050486D">
        <w:t>s</w:t>
      </w:r>
    </w:p>
    <w:p w:rsidR="00000000" w:rsidRPr="0050486D" w:rsidP="000A46C1">
      <w:pPr>
        <w:pStyle w:val="BodyText"/>
      </w:pPr>
      <w:r w:rsidRPr="0050486D">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EA5D9C">
        <w:rPr>
          <w:rStyle w:val="Hyperlink"/>
        </w:rPr>
        <w:t>https://vetnet.gov.au/Pages/TrainingDocs.aspx?q=5c63a03b-4a6b-4ae5-9560-1e3c5f462baa</w:t>
      </w:r>
      <w:r>
        <w:fldChar w:fldCharType="end"/>
      </w:r>
    </w:p>
    <w:p w:rsidR="00000000" w:rsidRPr="0050486D" w:rsidP="000A46C1">
      <w:pPr>
        <w:pStyle w:val="BodyText"/>
        <w:sectPr w:rsidSect="0050486D">
          <w:headerReference w:type="default" r:id="rId10"/>
          <w:footerReference w:type="default" r:id="rId11"/>
          <w:pgSz w:w="11908" w:h="16833"/>
          <w:pgMar w:top="1702" w:right="1418" w:bottom="1702" w:left="1418" w:header="992" w:footer="992" w:gutter="0"/>
          <w:cols w:space="720"/>
          <w:noEndnote/>
          <w:docGrid w:linePitch="299"/>
        </w:sectPr>
      </w:pPr>
    </w:p>
    <w:p w:rsidR="00000000" w:rsidRPr="0050486D" w:rsidP="0050486D">
      <w:pPr>
        <w:pStyle w:val="SuperHeading"/>
      </w:pPr>
      <w:r w:rsidRPr="0050486D">
        <w:t>Assessment Requirements for MSL</w:t>
      </w:r>
      <w:r w:rsidRPr="0050486D">
        <w:t>934005 Contribute to the ongoing development of HACCP plans</w:t>
      </w:r>
    </w:p>
    <w:p w:rsidR="00000000" w:rsidRPr="0050486D" w:rsidP="0050486D">
      <w:pPr>
        <w:pStyle w:val="Heading1"/>
      </w:pPr>
      <w:bookmarkStart w:id="9" w:name="O_985987"/>
      <w:bookmarkEnd w:id="9"/>
      <w:r w:rsidRPr="0050486D">
        <w:t>Modification History</w:t>
      </w:r>
    </w:p>
    <w:tbl>
      <w:tblPr>
        <w:tblW w:w="0" w:type="auto"/>
        <w:tblLayout w:type="fixed"/>
        <w:tblCellMar>
          <w:left w:w="62" w:type="dxa"/>
          <w:right w:w="62" w:type="dxa"/>
        </w:tblCellMar>
        <w:tblLook w:val="0000"/>
      </w:tblPr>
      <w:tblGrid>
        <w:gridCol w:w="1882"/>
        <w:gridCol w:w="7252"/>
      </w:tblGrid>
      <w:tr w:rsidTr="0050486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486D" w:rsidP="0050486D">
            <w:pPr>
              <w:pStyle w:val="BodyText"/>
            </w:pPr>
            <w:r w:rsidRPr="0050486D">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486D">
            <w:pPr>
              <w:pStyle w:val="BodyText"/>
              <w:rPr>
                <w:lang w:val="en-NZ"/>
              </w:rPr>
            </w:pPr>
            <w:r w:rsidRPr="0050486D">
              <w:rPr>
                <w:rStyle w:val="SpecialBold"/>
              </w:rPr>
              <w:t>Comments</w:t>
            </w:r>
          </w:p>
        </w:tc>
      </w:tr>
      <w:tr w:rsidTr="0050486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86D">
            <w:pPr>
              <w:pStyle w:val="BodyText"/>
              <w:rPr>
                <w:lang w:val="en-NZ"/>
              </w:rPr>
            </w:pPr>
            <w:r w:rsidRPr="0050486D">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86D" w:rsidP="0050486D">
            <w:pPr>
              <w:pStyle w:val="BodyText"/>
            </w:pPr>
            <w:r w:rsidRPr="0050486D">
              <w:t xml:space="preserve">This version was released in </w:t>
            </w:r>
            <w:r w:rsidRPr="0050486D">
              <w:rPr>
                <w:rStyle w:val="Emphasis"/>
              </w:rPr>
              <w:t>MSL Laboratory Operations Training Package Release 2.0.</w:t>
            </w:r>
          </w:p>
          <w:p w:rsidR="00000000" w:rsidRPr="0050486D" w:rsidP="0050486D">
            <w:pPr>
              <w:pStyle w:val="BodyText"/>
            </w:pPr>
            <w:r w:rsidRPr="0050486D">
              <w:t>Supersedes and equivalent to MSL934001 Contribute to the ongoing development of HACCP plans. Foundation skill information added. Range of conditions removed. Assessment requirements amended.</w:t>
            </w:r>
          </w:p>
        </w:tc>
      </w:tr>
    </w:tbl>
    <w:p w:rsidR="00000000" w:rsidRPr="0050486D" w:rsidP="0050486D">
      <w:pPr>
        <w:pStyle w:val="BodyText"/>
      </w:pPr>
    </w:p>
    <w:p w:rsidR="00000000" w:rsidRPr="0050486D" w:rsidP="0050486D">
      <w:pPr>
        <w:pStyle w:val="AllowPageBreak"/>
      </w:pPr>
    </w:p>
    <w:p w:rsidR="00000000" w:rsidRPr="0050486D" w:rsidP="0050486D">
      <w:pPr>
        <w:pStyle w:val="Heading1"/>
      </w:pPr>
      <w:bookmarkStart w:id="10" w:name="O_985990"/>
      <w:bookmarkEnd w:id="10"/>
      <w:r w:rsidRPr="0050486D">
        <w:t>Performance Evidence</w:t>
      </w:r>
    </w:p>
    <w:p w:rsidR="00000000" w:rsidRPr="0050486D" w:rsidP="000A46C1">
      <w:pPr>
        <w:pStyle w:val="BodyText"/>
      </w:pPr>
      <w:r w:rsidRPr="0050486D">
        <w:t>There must be evidence the candidate has completed the tasks outlined in the elements and performance criteria of this unit, and:</w:t>
      </w:r>
    </w:p>
    <w:p w:rsidR="00000000" w:rsidRPr="0050486D" w:rsidP="0050486D">
      <w:pPr>
        <w:pStyle w:val="ListBullet"/>
      </w:pPr>
      <w:r w:rsidRPr="0050486D">
        <w:t>actively contributed to the development of at least one HACCP plan, either individually or as part of a team, including:</w:t>
      </w:r>
    </w:p>
    <w:p w:rsidR="00000000" w:rsidRPr="0050486D" w:rsidP="0050486D">
      <w:pPr>
        <w:pStyle w:val="ListBullet2"/>
      </w:pPr>
      <w:r w:rsidRPr="0050486D">
        <w:t>monitoring and evaluating effectiveness of changes within the context of the ongoing development of HACCP plan</w:t>
      </w:r>
    </w:p>
    <w:p w:rsidR="00000000" w:rsidRPr="0050486D" w:rsidP="0050486D">
      <w:pPr>
        <w:pStyle w:val="ListBullet2"/>
      </w:pPr>
      <w:r w:rsidRPr="0050486D">
        <w:t>consulting and communicating appropriately with associated personnel.</w:t>
      </w:r>
    </w:p>
    <w:p w:rsidR="00000000" w:rsidRPr="0050486D" w:rsidP="0050486D">
      <w:pPr>
        <w:pStyle w:val="AllowPageBreak"/>
      </w:pPr>
    </w:p>
    <w:p w:rsidR="00000000" w:rsidRPr="0050486D" w:rsidP="0050486D">
      <w:pPr>
        <w:pStyle w:val="Heading1"/>
      </w:pPr>
      <w:bookmarkStart w:id="11" w:name="O_985989"/>
      <w:bookmarkEnd w:id="11"/>
      <w:r w:rsidRPr="0050486D">
        <w:t>Knowledge Evidence</w:t>
      </w:r>
    </w:p>
    <w:p w:rsidR="00000000" w:rsidRPr="0050486D" w:rsidP="000A46C1">
      <w:pPr>
        <w:pStyle w:val="BodyText"/>
      </w:pPr>
      <w:r w:rsidRPr="0050486D">
        <w:t>There must be evidence the candidate ha</w:t>
      </w:r>
      <w:r w:rsidRPr="0050486D">
        <w:t>s knowledge of:</w:t>
      </w:r>
    </w:p>
    <w:p w:rsidR="00000000" w:rsidRPr="0050486D" w:rsidP="0050486D">
      <w:pPr>
        <w:pStyle w:val="ListBullet"/>
      </w:pPr>
      <w:r w:rsidRPr="0050486D">
        <w:t>the seven principles of HACCP and relationship to food or pharmaceutical safety, benefits of HACCP and preliminary steps for HACCP</w:t>
      </w:r>
    </w:p>
    <w:p w:rsidR="00000000" w:rsidRPr="0050486D" w:rsidP="0050486D">
      <w:pPr>
        <w:pStyle w:val="ListBullet"/>
      </w:pPr>
      <w:r w:rsidRPr="0050486D">
        <w:t>HACCP plan contents, including:</w:t>
      </w:r>
    </w:p>
    <w:p w:rsidR="00000000" w:rsidRPr="0050486D" w:rsidP="0050486D">
      <w:pPr>
        <w:pStyle w:val="ListBullet2"/>
      </w:pPr>
      <w:r w:rsidRPr="0050486D">
        <w:t>critical control points and control limits</w:t>
      </w:r>
    </w:p>
    <w:p w:rsidR="00000000" w:rsidRPr="0050486D" w:rsidP="0050486D">
      <w:pPr>
        <w:pStyle w:val="ListBullet2"/>
      </w:pPr>
      <w:r w:rsidRPr="0050486D">
        <w:t>consequences of non-conforming p</w:t>
      </w:r>
      <w:r w:rsidRPr="0050486D">
        <w:t>roducts being identified</w:t>
      </w:r>
    </w:p>
    <w:p w:rsidR="00000000" w:rsidRPr="0050486D" w:rsidP="0050486D">
      <w:pPr>
        <w:pStyle w:val="ListBullet"/>
      </w:pPr>
      <w:r w:rsidRPr="0050486D">
        <w:t>products and services provided by the workplace, and production process</w:t>
      </w:r>
    </w:p>
    <w:p w:rsidR="00000000" w:rsidRPr="0050486D" w:rsidP="0050486D">
      <w:pPr>
        <w:pStyle w:val="ListBullet"/>
      </w:pPr>
      <w:r w:rsidRPr="0050486D">
        <w:t>layout of the workplace, divisions and laboratory</w:t>
      </w:r>
    </w:p>
    <w:p w:rsidR="00000000" w:rsidRPr="0050486D" w:rsidP="0050486D">
      <w:pPr>
        <w:pStyle w:val="ListBullet"/>
      </w:pPr>
      <w:r w:rsidRPr="0050486D">
        <w:t>organisational structure of the workplace, communication channels and consultative arrangements</w:t>
      </w:r>
    </w:p>
    <w:p w:rsidR="00000000" w:rsidRPr="0050486D" w:rsidP="0050486D">
      <w:pPr>
        <w:pStyle w:val="ListBullet"/>
      </w:pPr>
      <w:r w:rsidRPr="0050486D">
        <w:t>role of laboratory services to the workplace and customers</w:t>
      </w:r>
    </w:p>
    <w:p w:rsidR="00000000" w:rsidRPr="0050486D" w:rsidP="0050486D">
      <w:pPr>
        <w:pStyle w:val="ListBullet"/>
      </w:pPr>
      <w:r w:rsidRPr="0050486D">
        <w:t>scheduling of tests and procedures to meet customer requirements</w:t>
      </w:r>
    </w:p>
    <w:p w:rsidR="00000000" w:rsidRPr="0050486D" w:rsidP="0050486D">
      <w:pPr>
        <w:pStyle w:val="ListBullet"/>
      </w:pPr>
      <w:r w:rsidRPr="0050486D">
        <w:t>quality policy, procedures and responsibilities of job role</w:t>
      </w:r>
    </w:p>
    <w:p w:rsidR="00000000" w:rsidRPr="0050486D" w:rsidP="0050486D">
      <w:pPr>
        <w:pStyle w:val="ListBullet"/>
      </w:pPr>
      <w:r w:rsidRPr="0050486D">
        <w:t>workplace procedures associated with the candidate</w:t>
      </w:r>
      <w:r>
        <w:t>’</w:t>
      </w:r>
      <w:r w:rsidRPr="0050486D">
        <w:t>s regular technical d</w:t>
      </w:r>
      <w:r w:rsidRPr="0050486D">
        <w:t xml:space="preserve">uties </w:t>
      </w:r>
    </w:p>
    <w:p w:rsidR="00000000" w:rsidRPr="0050486D" w:rsidP="0050486D">
      <w:pPr>
        <w:pStyle w:val="ListBullet"/>
      </w:pPr>
      <w:r w:rsidRPr="0050486D">
        <w:t>methods used to monitor each critical, quality and regulatory control point</w:t>
      </w:r>
    </w:p>
    <w:p w:rsidR="00000000" w:rsidRPr="0050486D" w:rsidP="0050486D">
      <w:pPr>
        <w:pStyle w:val="ListBullet"/>
      </w:pPr>
      <w:r w:rsidRPr="0050486D">
        <w:t>methods for systematically investigating and responding to problems</w:t>
      </w:r>
    </w:p>
    <w:p w:rsidR="00000000" w:rsidRPr="0050486D" w:rsidP="0050486D">
      <w:pPr>
        <w:pStyle w:val="ListBullet"/>
      </w:pPr>
      <w:r w:rsidRPr="0050486D">
        <w:t>flow charts, symbols, control charts, control limits and control measures</w:t>
      </w:r>
    </w:p>
    <w:p w:rsidR="00000000" w:rsidRPr="0050486D" w:rsidP="0050486D">
      <w:pPr>
        <w:pStyle w:val="ListBullet"/>
      </w:pPr>
      <w:r w:rsidRPr="0050486D">
        <w:t>equipment and instrument calibr</w:t>
      </w:r>
      <w:r w:rsidRPr="0050486D">
        <w:t>ation requirements</w:t>
      </w:r>
    </w:p>
    <w:p w:rsidR="00000000" w:rsidRPr="0050486D" w:rsidP="0050486D">
      <w:pPr>
        <w:pStyle w:val="ListBullet"/>
      </w:pPr>
      <w:r w:rsidRPr="0050486D">
        <w:t>procedures for addressing non-compliance and continuous improvement practices</w:t>
      </w:r>
    </w:p>
    <w:p w:rsidR="00000000" w:rsidRPr="0050486D" w:rsidP="0050486D">
      <w:pPr>
        <w:pStyle w:val="ListBullet"/>
      </w:pPr>
      <w:r w:rsidRPr="0050486D">
        <w:t>legal, ethical and work health and safety (WHS) requirements specific to the work task.</w:t>
      </w:r>
    </w:p>
    <w:p w:rsidR="00000000" w:rsidRPr="0050486D" w:rsidP="0050486D">
      <w:pPr>
        <w:pStyle w:val="AllowPageBreak"/>
      </w:pPr>
    </w:p>
    <w:p w:rsidR="00000000" w:rsidRPr="0050486D" w:rsidP="0050486D">
      <w:pPr>
        <w:pStyle w:val="Heading1"/>
      </w:pPr>
      <w:bookmarkStart w:id="12" w:name="O_985988"/>
      <w:bookmarkEnd w:id="12"/>
      <w:r w:rsidRPr="0050486D">
        <w:t>Assessment Conditions</w:t>
      </w:r>
    </w:p>
    <w:p w:rsidR="00000000" w:rsidRPr="0050486D" w:rsidP="000A46C1">
      <w:pPr>
        <w:pStyle w:val="BodyText"/>
      </w:pPr>
      <w:r w:rsidRPr="0050486D">
        <w:t>Skills must have been demonstrat</w:t>
      </w:r>
      <w:r w:rsidRPr="0050486D">
        <w:t xml:space="preserve">ed in the workplace or in a simulated environment that reflects workplace conditions and contingencies. The following conditions must be met for this unit: </w:t>
      </w:r>
    </w:p>
    <w:p w:rsidR="00000000" w:rsidRPr="0050486D" w:rsidP="0050486D">
      <w:pPr>
        <w:pStyle w:val="ListBullet"/>
      </w:pPr>
      <w:r w:rsidRPr="0050486D">
        <w:t xml:space="preserve">use of suitable facilities, equipment and resources, including: </w:t>
      </w:r>
    </w:p>
    <w:p w:rsidR="00000000" w:rsidRPr="0050486D" w:rsidP="0050486D">
      <w:pPr>
        <w:pStyle w:val="ListBullet2"/>
      </w:pPr>
      <w:r w:rsidRPr="0050486D">
        <w:t>HACCP plans</w:t>
      </w:r>
    </w:p>
    <w:p w:rsidR="00000000" w:rsidRPr="0050486D" w:rsidP="0050486D">
      <w:pPr>
        <w:pStyle w:val="ListBullet2"/>
      </w:pPr>
      <w:r w:rsidRPr="0050486D">
        <w:t>workplace qual</w:t>
      </w:r>
      <w:r w:rsidRPr="0050486D">
        <w:t>ity procedures and manuals.</w:t>
      </w:r>
    </w:p>
    <w:p w:rsidR="00000000" w:rsidRPr="0050486D" w:rsidP="000A46C1">
      <w:pPr>
        <w:pStyle w:val="BodyText"/>
      </w:pPr>
      <w:r w:rsidRPr="0050486D">
        <w:br/>
        <w:t>Assessors must satisfy the NVR/AQTF mandatory competency requirements for assessors.</w:t>
      </w:r>
    </w:p>
    <w:p w:rsidR="00000000" w:rsidRPr="0050486D" w:rsidP="0050486D">
      <w:pPr>
        <w:pStyle w:val="AllowPageBreak"/>
      </w:pPr>
    </w:p>
    <w:p w:rsidR="00000000" w:rsidRPr="0050486D" w:rsidP="0050486D">
      <w:pPr>
        <w:pStyle w:val="Heading1"/>
      </w:pPr>
      <w:bookmarkStart w:id="13" w:name="O_985986"/>
      <w:bookmarkEnd w:id="13"/>
      <w:r w:rsidRPr="0050486D">
        <w:t>Links</w:t>
      </w:r>
    </w:p>
    <w:p w:rsidR="00000000" w:rsidRPr="0050486D" w:rsidP="000A46C1">
      <w:pPr>
        <w:pStyle w:val="BodyText"/>
      </w:pPr>
      <w:r w:rsidRPr="0050486D">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EA5D9C">
        <w:rPr>
          <w:rStyle w:val="Hyperlink"/>
        </w:rPr>
        <w:t>https://vetnet.gov.au/Pages/TrainingDocs.aspx?q=5c63a03b-4a6b-4ae5-9560-1e3c5f462baa</w:t>
      </w:r>
      <w:r>
        <w:fldChar w:fldCharType="end"/>
      </w:r>
    </w:p>
    <w:p w:rsidR="00000000" w:rsidRPr="0050486D" w:rsidP="0050486D"/>
    <w:sectPr w:rsidSect="005048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8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86D" w:rsidRPr="000A46C1" w:rsidP="000A46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8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6C1" w:rsidP="005048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46C1" w:rsidP="005048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A46C1" w:rsidP="005048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86D" w:rsidP="0050486D">
    <w:pPr>
      <w:pStyle w:val="Footer"/>
      <w:framePr w:wrap="around"/>
    </w:pPr>
    <w:r>
      <w:fldChar w:fldCharType="begin"/>
    </w:r>
    <w:r>
      <w:instrText xml:space="preserve"> DOCPROPERTY  Subject  \* MERGEFORMAT </w:instrText>
    </w:r>
    <w:r>
      <w:fldChar w:fldCharType="separate"/>
    </w:r>
    <w:r w:rsidR="000A46C1">
      <w:t>Approved</w:t>
    </w:r>
    <w:r w:rsidR="000A46C1">
      <w:fldChar w:fldCharType="end"/>
    </w:r>
    <w:r>
      <w:tab/>
      <w:t xml:space="preserve">Page </w:t>
    </w:r>
    <w:r>
      <w:fldChar w:fldCharType="begin"/>
    </w:r>
    <w:r>
      <w:instrText xml:space="preserve"> PAGE  \* Arabic  \* MERGEFORMAT </w:instrText>
    </w:r>
    <w:r>
      <w:fldChar w:fldCharType="separate"/>
    </w:r>
    <w:r w:rsidR="000A46C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46C1">
      <w:rPr>
        <w:noProof/>
      </w:rPr>
      <w:t>4</w:t>
    </w:r>
    <w:r>
      <w:rPr>
        <w:noProof/>
      </w:rPr>
      <w:fldChar w:fldCharType="end"/>
    </w:r>
  </w:p>
  <w:p w:rsidR="0050486D" w:rsidP="0050486D">
    <w:pPr>
      <w:pStyle w:val="Footer"/>
      <w:framePr w:wrap="around"/>
    </w:pPr>
    <w:r>
      <w:t xml:space="preserve">© Commonwealth of Australia, </w:t>
    </w:r>
    <w:r>
      <w:fldChar w:fldCharType="begin"/>
    </w:r>
    <w:r>
      <w:instrText xml:space="preserve"> DATE  \@ "yyyy"  \* MERGEFORMAT </w:instrText>
    </w:r>
    <w:r>
      <w:fldChar w:fldCharType="separate"/>
    </w:r>
    <w:r w:rsidR="000A46C1">
      <w:rPr>
        <w:noProof/>
      </w:rPr>
      <w:t>2025</w:t>
    </w:r>
    <w:r>
      <w:fldChar w:fldCharType="end"/>
    </w:r>
    <w:r>
      <w:tab/>
    </w:r>
    <w:r>
      <w:fldChar w:fldCharType="begin"/>
    </w:r>
    <w:r>
      <w:instrText xml:space="preserve"> DOCPROPERTY  Author  \* MERGEFORMAT </w:instrText>
    </w:r>
    <w:r>
      <w:fldChar w:fldCharType="separate"/>
    </w:r>
    <w:r w:rsidR="000A46C1">
      <w:t>Manufacturing Industry Skills Alliance</w:t>
    </w:r>
    <w:r w:rsidR="000A46C1">
      <w:fldChar w:fldCharType="end"/>
    </w:r>
  </w:p>
  <w:p w:rsidR="0050486D" w:rsidP="005048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8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6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486D" w:rsidRPr="000A46C1" w:rsidP="000A46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8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6C1" w:rsidRPr="002D2AF8" w:rsidP="0050486D">
    <w:pPr>
      <w:pStyle w:val="Header"/>
      <w:framePr w:wrap="around"/>
    </w:pPr>
    <w:r>
      <w:fldChar w:fldCharType="begin"/>
    </w:r>
    <w:r>
      <w:instrText xml:space="preserve"> TITLE   \* MERGEFORMAT </w:instrText>
    </w:r>
    <w:r>
      <w:fldChar w:fldCharType="separate"/>
    </w:r>
    <w:r>
      <w:t>MSL934005 Contribute to the ongoing development of HACCP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46C1" w:rsidP="005048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86D" w:rsidRPr="002D2AF8" w:rsidP="0050486D">
    <w:pPr>
      <w:pStyle w:val="Header"/>
      <w:framePr w:wrap="around"/>
    </w:pPr>
    <w:r>
      <w:fldChar w:fldCharType="begin"/>
    </w:r>
    <w:r>
      <w:instrText xml:space="preserve"> TITLE   \* MERGEFORMAT </w:instrText>
    </w:r>
    <w:r>
      <w:fldChar w:fldCharType="separate"/>
    </w:r>
    <w:r w:rsidR="000A46C1">
      <w:t>MSL934005 Contribute to the ongoing development of HACCP plans</w:t>
    </w:r>
    <w:r w:rsidR="000A46C1">
      <w:fldChar w:fldCharType="end"/>
    </w:r>
    <w:r>
      <w:tab/>
      <w:t xml:space="preserve">Date this document was generated: </w:t>
    </w:r>
    <w:r>
      <w:fldChar w:fldCharType="begin"/>
    </w:r>
    <w:r>
      <w:instrText xml:space="preserve"> CREATEDATE  \@ "d MMMM yyyy"  \* MERGEFORMAT </w:instrText>
    </w:r>
    <w:r>
      <w:fldChar w:fldCharType="separate"/>
    </w:r>
    <w:r w:rsidR="000A46C1">
      <w:rPr>
        <w:noProof/>
      </w:rPr>
      <w:t>2 March 2025</w:t>
    </w:r>
    <w:r>
      <w:fldChar w:fldCharType="end"/>
    </w:r>
  </w:p>
  <w:p w:rsidR="0050486D" w:rsidP="005048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C833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7C8D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DA25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8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486D"/>
    <w:pPr>
      <w:spacing w:before="360" w:after="60"/>
      <w:outlineLvl w:val="0"/>
    </w:pPr>
    <w:rPr>
      <w:sz w:val="32"/>
    </w:rPr>
  </w:style>
  <w:style w:type="paragraph" w:styleId="Heading2">
    <w:name w:val="heading 2"/>
    <w:basedOn w:val="HeadingBase"/>
    <w:next w:val="BodyText"/>
    <w:link w:val="Heading2Char"/>
    <w:qFormat/>
    <w:rsid w:val="0050486D"/>
    <w:pPr>
      <w:keepLines/>
      <w:spacing w:before="240" w:after="120"/>
      <w:outlineLvl w:val="1"/>
    </w:pPr>
    <w:rPr>
      <w:sz w:val="28"/>
      <w:szCs w:val="40"/>
    </w:rPr>
  </w:style>
  <w:style w:type="paragraph" w:styleId="Heading3">
    <w:name w:val="heading 3"/>
    <w:basedOn w:val="HeadingBase"/>
    <w:next w:val="BodyText"/>
    <w:link w:val="Heading3Char"/>
    <w:qFormat/>
    <w:rsid w:val="0050486D"/>
    <w:pPr>
      <w:spacing w:before="180" w:after="120"/>
      <w:outlineLvl w:val="2"/>
    </w:pPr>
    <w:rPr>
      <w:spacing w:val="-10"/>
      <w:kern w:val="32"/>
    </w:rPr>
  </w:style>
  <w:style w:type="paragraph" w:styleId="Heading4">
    <w:name w:val="heading 4"/>
    <w:basedOn w:val="HeadingBase"/>
    <w:next w:val="BodyText"/>
    <w:link w:val="Heading4Char"/>
    <w:qFormat/>
    <w:rsid w:val="0050486D"/>
    <w:pPr>
      <w:spacing w:before="160" w:after="120"/>
      <w:outlineLvl w:val="3"/>
    </w:pPr>
    <w:rPr>
      <w:sz w:val="22"/>
    </w:rPr>
  </w:style>
  <w:style w:type="paragraph" w:styleId="Heading5">
    <w:name w:val="heading 5"/>
    <w:basedOn w:val="HeadingBase"/>
    <w:next w:val="Normal"/>
    <w:link w:val="Heading5Char"/>
    <w:qFormat/>
    <w:rsid w:val="0050486D"/>
    <w:pPr>
      <w:spacing w:before="80"/>
      <w:outlineLvl w:val="4"/>
    </w:pPr>
    <w:rPr>
      <w:color w:val="918585"/>
      <w:sz w:val="20"/>
    </w:rPr>
  </w:style>
  <w:style w:type="paragraph" w:styleId="Heading6">
    <w:name w:val="heading 6"/>
    <w:basedOn w:val="HeadingBase"/>
    <w:next w:val="Normal"/>
    <w:link w:val="Heading6Char"/>
    <w:qFormat/>
    <w:rsid w:val="0050486D"/>
    <w:pPr>
      <w:spacing w:before="60"/>
      <w:outlineLvl w:val="5"/>
    </w:pPr>
    <w:rPr>
      <w:color w:val="918585"/>
      <w:sz w:val="20"/>
    </w:rPr>
  </w:style>
  <w:style w:type="paragraph" w:styleId="Heading7">
    <w:name w:val="heading 7"/>
    <w:basedOn w:val="Normal"/>
    <w:next w:val="Normal"/>
    <w:link w:val="Heading7Char"/>
    <w:qFormat/>
    <w:rsid w:val="0050486D"/>
    <w:pPr>
      <w:ind w:left="720"/>
      <w:outlineLvl w:val="6"/>
    </w:pPr>
    <w:rPr>
      <w:i/>
    </w:rPr>
  </w:style>
  <w:style w:type="paragraph" w:styleId="Heading8">
    <w:name w:val="heading 8"/>
    <w:basedOn w:val="Normal"/>
    <w:next w:val="Normal"/>
    <w:link w:val="Heading8Char"/>
    <w:qFormat/>
    <w:rsid w:val="0050486D"/>
    <w:pPr>
      <w:ind w:left="720"/>
      <w:outlineLvl w:val="7"/>
    </w:pPr>
    <w:rPr>
      <w:i/>
    </w:rPr>
  </w:style>
  <w:style w:type="paragraph" w:styleId="Heading9">
    <w:name w:val="heading 9"/>
    <w:basedOn w:val="Normal"/>
    <w:next w:val="Normal"/>
    <w:link w:val="Heading9Char"/>
    <w:qFormat/>
    <w:rsid w:val="0050486D"/>
    <w:pPr>
      <w:ind w:left="720"/>
      <w:outlineLvl w:val="8"/>
    </w:pPr>
    <w:rPr>
      <w:i/>
    </w:rPr>
  </w:style>
  <w:style w:type="character" w:default="1" w:styleId="DefaultParagraphFont">
    <w:name w:val="Default Paragraph Font"/>
    <w:uiPriority w:val="1"/>
    <w:unhideWhenUsed/>
    <w:rsid w:val="005048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486D"/>
  </w:style>
  <w:style w:type="character" w:customStyle="1" w:styleId="Heading1Char">
    <w:name w:val="Heading 1 Char"/>
    <w:basedOn w:val="DefaultParagraphFont"/>
    <w:link w:val="Heading1"/>
    <w:rsid w:val="0050486D"/>
    <w:rPr>
      <w:rFonts w:ascii="Times New Roman" w:eastAsia="Times New Roman" w:hAnsi="Times New Roman" w:cs="Times New Roman"/>
      <w:b/>
      <w:sz w:val="32"/>
      <w:szCs w:val="20"/>
      <w:lang w:eastAsia="en-US"/>
    </w:rPr>
  </w:style>
  <w:style w:type="paragraph" w:styleId="BodyText">
    <w:name w:val="Body Text"/>
    <w:basedOn w:val="Normal"/>
    <w:link w:val="BodyTextChar"/>
    <w:rsid w:val="005048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486D"/>
    <w:rPr>
      <w:rFonts w:ascii="Times New Roman" w:eastAsia="Times New Roman" w:hAnsi="Times New Roman" w:cs="Times New Roman"/>
      <w:sz w:val="24"/>
      <w:lang w:eastAsia="en-US"/>
    </w:rPr>
  </w:style>
  <w:style w:type="paragraph" w:styleId="ListBullet">
    <w:name w:val="List Bullet"/>
    <w:basedOn w:val="List"/>
    <w:rsid w:val="0050486D"/>
    <w:pPr>
      <w:numPr>
        <w:numId w:val="12"/>
      </w:numPr>
      <w:tabs>
        <w:tab w:val="clear" w:pos="340"/>
      </w:tabs>
      <w:spacing w:before="40" w:after="40"/>
    </w:pPr>
  </w:style>
  <w:style w:type="character" w:customStyle="1" w:styleId="SpecialBold">
    <w:name w:val="Special Bold"/>
    <w:basedOn w:val="DefaultParagraphFont"/>
    <w:rsid w:val="0050486D"/>
    <w:rPr>
      <w:b/>
      <w:spacing w:val="0"/>
    </w:rPr>
  </w:style>
  <w:style w:type="paragraph" w:styleId="ListBullet2">
    <w:name w:val="List Bullet 2"/>
    <w:basedOn w:val="List2"/>
    <w:rsid w:val="0050486D"/>
    <w:pPr>
      <w:numPr>
        <w:numId w:val="13"/>
      </w:numPr>
      <w:tabs>
        <w:tab w:val="clear" w:pos="680"/>
      </w:tabs>
    </w:pPr>
  </w:style>
  <w:style w:type="character" w:styleId="Emphasis">
    <w:name w:val="Emphasis"/>
    <w:basedOn w:val="DefaultParagraphFont"/>
    <w:qFormat/>
    <w:rsid w:val="0050486D"/>
    <w:rPr>
      <w:i/>
    </w:rPr>
  </w:style>
  <w:style w:type="paragraph" w:customStyle="1" w:styleId="SuperHeading">
    <w:name w:val="SuperHeading"/>
    <w:basedOn w:val="Normal"/>
    <w:rsid w:val="0050486D"/>
    <w:pPr>
      <w:spacing w:before="240" w:after="120"/>
      <w:outlineLvl w:val="0"/>
    </w:pPr>
    <w:rPr>
      <w:rFonts w:ascii="Times New Roman" w:hAnsi="Times New Roman"/>
      <w:b/>
      <w:sz w:val="32"/>
    </w:rPr>
  </w:style>
  <w:style w:type="paragraph" w:customStyle="1" w:styleId="AllowPageBreak">
    <w:name w:val="AllowPageBreak"/>
    <w:rsid w:val="005048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48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48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48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48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48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48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48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486D"/>
    <w:rPr>
      <w:rFonts w:ascii="Courier New" w:eastAsia="Times New Roman" w:hAnsi="Courier New" w:cs="Times New Roman"/>
      <w:i/>
      <w:szCs w:val="20"/>
      <w:lang w:eastAsia="en-US"/>
    </w:rPr>
  </w:style>
  <w:style w:type="paragraph" w:customStyle="1" w:styleId="HeadingBase">
    <w:name w:val="Heading Base"/>
    <w:rsid w:val="005048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486D"/>
    <w:pPr>
      <w:tabs>
        <w:tab w:val="right" w:leader="dot" w:pos="9072"/>
      </w:tabs>
      <w:ind w:left="567"/>
    </w:pPr>
    <w:rPr>
      <w:szCs w:val="22"/>
    </w:rPr>
  </w:style>
  <w:style w:type="paragraph" w:customStyle="1" w:styleId="TOCBase">
    <w:name w:val="TOC Base"/>
    <w:rsid w:val="005048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486D"/>
    <w:pPr>
      <w:tabs>
        <w:tab w:val="right" w:leader="dot" w:pos="9072"/>
      </w:tabs>
      <w:spacing w:before="40" w:after="40"/>
      <w:ind w:left="284"/>
    </w:pPr>
    <w:rPr>
      <w:rFonts w:ascii="Times New Roman" w:hAnsi="Times New Roman"/>
    </w:rPr>
  </w:style>
  <w:style w:type="paragraph" w:styleId="TOC1">
    <w:name w:val="toc 1"/>
    <w:basedOn w:val="TOCBase"/>
    <w:next w:val="Normal"/>
    <w:rsid w:val="005048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48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486D"/>
    <w:rPr>
      <w:rFonts w:ascii="Times New Roman" w:eastAsia="Times New Roman" w:hAnsi="Times New Roman" w:cs="Times New Roman"/>
      <w:sz w:val="16"/>
      <w:lang w:eastAsia="en-US"/>
    </w:rPr>
  </w:style>
  <w:style w:type="paragraph" w:styleId="Title">
    <w:name w:val="Title"/>
    <w:basedOn w:val="HeadingBase"/>
    <w:link w:val="TitleChar"/>
    <w:qFormat/>
    <w:rsid w:val="0050486D"/>
    <w:pPr>
      <w:spacing w:before="5040"/>
      <w:jc w:val="center"/>
    </w:pPr>
    <w:rPr>
      <w:sz w:val="48"/>
      <w:szCs w:val="72"/>
      <w:lang w:val="en-US"/>
    </w:rPr>
  </w:style>
  <w:style w:type="character" w:customStyle="1" w:styleId="TitleChar">
    <w:name w:val="Title Char"/>
    <w:basedOn w:val="DefaultParagraphFont"/>
    <w:link w:val="Title"/>
    <w:rsid w:val="005048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486D"/>
    <w:pPr>
      <w:tabs>
        <w:tab w:val="left" w:pos="3600"/>
        <w:tab w:val="left" w:pos="3958"/>
      </w:tabs>
    </w:pPr>
  </w:style>
  <w:style w:type="paragraph" w:styleId="List">
    <w:name w:val="List"/>
    <w:basedOn w:val="BodyText"/>
    <w:next w:val="BodyText"/>
    <w:rsid w:val="0050486D"/>
    <w:pPr>
      <w:tabs>
        <w:tab w:val="left" w:pos="340"/>
      </w:tabs>
      <w:spacing w:before="60" w:after="60"/>
      <w:ind w:left="340" w:hanging="340"/>
    </w:pPr>
  </w:style>
  <w:style w:type="paragraph" w:customStyle="1" w:styleId="Note">
    <w:name w:val="Note"/>
    <w:basedOn w:val="BodyText"/>
    <w:rsid w:val="005048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486D"/>
    <w:pPr>
      <w:framePr w:wrap="auto" w:hAnchor="text" w:y="6049"/>
    </w:pPr>
    <w:rPr>
      <w:color w:val="000000"/>
      <w:sz w:val="40"/>
    </w:rPr>
  </w:style>
  <w:style w:type="paragraph" w:customStyle="1" w:styleId="TOCTitle">
    <w:name w:val="TOCTitle"/>
    <w:basedOn w:val="Heading1"/>
    <w:rsid w:val="0050486D"/>
    <w:pPr>
      <w:spacing w:after="240"/>
      <w:jc w:val="center"/>
      <w:outlineLvl w:val="9"/>
    </w:pPr>
    <w:rPr>
      <w:caps/>
    </w:rPr>
  </w:style>
  <w:style w:type="paragraph" w:customStyle="1" w:styleId="Version">
    <w:name w:val="Version"/>
    <w:rsid w:val="005048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486D"/>
    <w:pPr>
      <w:keepNext w:val="0"/>
      <w:tabs>
        <w:tab w:val="right" w:pos="4176"/>
      </w:tabs>
      <w:ind w:left="198" w:hanging="198"/>
    </w:pPr>
    <w:rPr>
      <w:rFonts w:ascii="Garamond" w:hAnsi="Garamond"/>
    </w:rPr>
  </w:style>
  <w:style w:type="paragraph" w:styleId="IndexHeading">
    <w:name w:val="index heading"/>
    <w:basedOn w:val="Normal"/>
    <w:next w:val="Index1"/>
    <w:semiHidden/>
    <w:rsid w:val="0050486D"/>
    <w:pPr>
      <w:spacing w:before="120" w:after="120"/>
    </w:pPr>
    <w:rPr>
      <w:rFonts w:ascii="Arial" w:hAnsi="Arial"/>
      <w:b/>
      <w:color w:val="918585"/>
      <w:sz w:val="24"/>
    </w:rPr>
  </w:style>
  <w:style w:type="paragraph" w:styleId="Header">
    <w:name w:val="header"/>
    <w:basedOn w:val="Normal"/>
    <w:link w:val="HeaderChar"/>
    <w:rsid w:val="005048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486D"/>
    <w:rPr>
      <w:rFonts w:ascii="Times New Roman" w:eastAsia="Times New Roman" w:hAnsi="Times New Roman" w:cs="Times New Roman"/>
      <w:sz w:val="16"/>
      <w:szCs w:val="20"/>
      <w:lang w:val="en-GB" w:eastAsia="en-US"/>
    </w:rPr>
  </w:style>
  <w:style w:type="paragraph" w:customStyle="1" w:styleId="Chapter">
    <w:name w:val="Chapter"/>
    <w:basedOn w:val="Normal"/>
    <w:rsid w:val="0050486D"/>
    <w:pPr>
      <w:spacing w:before="240"/>
    </w:pPr>
    <w:rPr>
      <w:rFonts w:ascii="Times New Roman" w:hAnsi="Times New Roman"/>
      <w:smallCaps/>
      <w:spacing w:val="80"/>
      <w:sz w:val="28"/>
    </w:rPr>
  </w:style>
  <w:style w:type="paragraph" w:customStyle="1" w:styleId="InChapter">
    <w:name w:val="InChapter"/>
    <w:basedOn w:val="Heading3"/>
    <w:rsid w:val="0050486D"/>
    <w:pPr>
      <w:spacing w:after="240"/>
      <w:outlineLvl w:val="9"/>
    </w:pPr>
    <w:rPr>
      <w:noProof/>
    </w:rPr>
  </w:style>
  <w:style w:type="paragraph" w:styleId="Index2">
    <w:name w:val="index 2"/>
    <w:basedOn w:val="Normal"/>
    <w:next w:val="Normal"/>
    <w:semiHidden/>
    <w:rsid w:val="0050486D"/>
    <w:pPr>
      <w:tabs>
        <w:tab w:val="right" w:pos="4176"/>
      </w:tabs>
      <w:ind w:left="568" w:hanging="284"/>
    </w:pPr>
    <w:rPr>
      <w:rFonts w:ascii="Garamond" w:hAnsi="Garamond"/>
    </w:rPr>
  </w:style>
  <w:style w:type="paragraph" w:customStyle="1" w:styleId="Byline">
    <w:name w:val="Byline"/>
    <w:rsid w:val="005048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486D"/>
    <w:pPr>
      <w:tabs>
        <w:tab w:val="clear" w:pos="3600"/>
        <w:tab w:val="clear" w:pos="3958"/>
      </w:tabs>
      <w:jc w:val="right"/>
    </w:pPr>
  </w:style>
  <w:style w:type="paragraph" w:styleId="Caption">
    <w:name w:val="caption"/>
    <w:basedOn w:val="BodyText"/>
    <w:next w:val="Normal"/>
    <w:qFormat/>
    <w:rsid w:val="0050486D"/>
    <w:pPr>
      <w:framePr w:w="2268" w:hSpace="181" w:vSpace="181" w:wrap="around" w:vAnchor="text" w:hAnchor="page" w:x="1135" w:y="285" w:anchorLock="1"/>
    </w:pPr>
    <w:rPr>
      <w:i/>
    </w:rPr>
  </w:style>
  <w:style w:type="paragraph" w:customStyle="1" w:styleId="MiniTOCTitle">
    <w:name w:val="MiniTOCTitle"/>
    <w:basedOn w:val="Heading4"/>
    <w:rsid w:val="0050486D"/>
    <w:pPr>
      <w:spacing w:before="240"/>
      <w:outlineLvl w:val="9"/>
    </w:pPr>
    <w:rPr>
      <w:noProof/>
      <w:sz w:val="24"/>
    </w:rPr>
  </w:style>
  <w:style w:type="paragraph" w:customStyle="1" w:styleId="MiniTOCItem">
    <w:name w:val="MiniTOCItem"/>
    <w:basedOn w:val="ListBullet"/>
    <w:rsid w:val="0050486D"/>
    <w:pPr>
      <w:numPr>
        <w:numId w:val="0"/>
      </w:numPr>
      <w:tabs>
        <w:tab w:val="right" w:leader="dot" w:pos="6521"/>
      </w:tabs>
      <w:spacing w:before="0" w:after="0"/>
    </w:pPr>
  </w:style>
  <w:style w:type="paragraph" w:customStyle="1" w:styleId="TOFTitle">
    <w:name w:val="TOFTitle"/>
    <w:basedOn w:val="TOCTitle"/>
    <w:rsid w:val="0050486D"/>
  </w:style>
  <w:style w:type="paragraph" w:styleId="TableofFigures">
    <w:name w:val="table of figures"/>
    <w:basedOn w:val="Normal"/>
    <w:next w:val="Normal"/>
    <w:semiHidden/>
    <w:rsid w:val="0050486D"/>
    <w:pPr>
      <w:tabs>
        <w:tab w:val="right" w:leader="dot" w:pos="9072"/>
      </w:tabs>
      <w:ind w:left="970" w:hanging="403"/>
    </w:pPr>
    <w:rPr>
      <w:rFonts w:ascii="Times New Roman" w:hAnsi="Times New Roman"/>
      <w:b/>
    </w:rPr>
  </w:style>
  <w:style w:type="paragraph" w:styleId="ListNumber">
    <w:name w:val="List Number"/>
    <w:basedOn w:val="List"/>
    <w:rsid w:val="0050486D"/>
    <w:pPr>
      <w:numPr>
        <w:numId w:val="15"/>
      </w:numPr>
      <w:tabs>
        <w:tab w:val="clear" w:pos="340"/>
      </w:tabs>
    </w:pPr>
  </w:style>
  <w:style w:type="character" w:customStyle="1" w:styleId="WingdingSymbols">
    <w:name w:val="Wingding Symbols"/>
    <w:rsid w:val="0050486D"/>
    <w:rPr>
      <w:rFonts w:ascii="Wingdings" w:hAnsi="Wingdings"/>
    </w:rPr>
  </w:style>
  <w:style w:type="paragraph" w:customStyle="1" w:styleId="TableHeading">
    <w:name w:val="Table Heading"/>
    <w:basedOn w:val="HeadingBase"/>
    <w:rsid w:val="0050486D"/>
    <w:pPr>
      <w:keepLines/>
      <w:pBdr>
        <w:bottom w:val="single" w:sz="6" w:space="1" w:color="918585"/>
      </w:pBdr>
      <w:spacing w:before="240"/>
    </w:pPr>
  </w:style>
  <w:style w:type="character" w:customStyle="1" w:styleId="HotSpot">
    <w:name w:val="HotSpot"/>
    <w:rsid w:val="0050486D"/>
    <w:rPr>
      <w:color w:val="0033CC"/>
      <w:u w:val="none"/>
    </w:rPr>
  </w:style>
  <w:style w:type="paragraph" w:customStyle="1" w:styleId="BodyTextRight">
    <w:name w:val="Body Text Right"/>
    <w:basedOn w:val="BodyText"/>
    <w:rsid w:val="0050486D"/>
    <w:pPr>
      <w:spacing w:before="0" w:after="0"/>
      <w:jc w:val="right"/>
    </w:pPr>
  </w:style>
  <w:style w:type="paragraph" w:styleId="Index3">
    <w:name w:val="index 3"/>
    <w:basedOn w:val="ListNumber2"/>
    <w:next w:val="Normal"/>
    <w:semiHidden/>
    <w:rsid w:val="0050486D"/>
    <w:pPr>
      <w:numPr>
        <w:numId w:val="0"/>
      </w:numPr>
      <w:tabs>
        <w:tab w:val="right" w:leader="dot" w:pos="4176"/>
      </w:tabs>
    </w:pPr>
  </w:style>
  <w:style w:type="paragraph" w:styleId="ListNumber2">
    <w:name w:val="List Number 2"/>
    <w:basedOn w:val="List2"/>
    <w:rsid w:val="0050486D"/>
    <w:pPr>
      <w:numPr>
        <w:numId w:val="10"/>
      </w:numPr>
      <w:tabs>
        <w:tab w:val="clear" w:pos="1060"/>
      </w:tabs>
    </w:pPr>
  </w:style>
  <w:style w:type="paragraph" w:customStyle="1" w:styleId="MarginNote">
    <w:name w:val="Margin Note"/>
    <w:basedOn w:val="BodyText"/>
    <w:rsid w:val="005048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48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48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486D"/>
    <w:rPr>
      <w:sz w:val="32"/>
    </w:rPr>
  </w:style>
  <w:style w:type="paragraph" w:customStyle="1" w:styleId="HeadingProcedure">
    <w:name w:val="Heading Procedure"/>
    <w:basedOn w:val="HeadingBase"/>
    <w:next w:val="Normal"/>
    <w:rsid w:val="0050486D"/>
    <w:pPr>
      <w:tabs>
        <w:tab w:val="left" w:pos="0"/>
      </w:tabs>
      <w:spacing w:before="120" w:after="60"/>
    </w:pPr>
    <w:rPr>
      <w:i/>
      <w:color w:val="918585"/>
      <w:sz w:val="22"/>
    </w:rPr>
  </w:style>
  <w:style w:type="paragraph" w:customStyle="1" w:styleId="TableBodyText">
    <w:name w:val="Table Body Text"/>
    <w:basedOn w:val="BodyText"/>
    <w:rsid w:val="0050486D"/>
    <w:pPr>
      <w:spacing w:before="60" w:after="60"/>
    </w:pPr>
  </w:style>
  <w:style w:type="paragraph" w:styleId="ListContinue">
    <w:name w:val="List Continue"/>
    <w:basedOn w:val="List"/>
    <w:rsid w:val="0050486D"/>
    <w:pPr>
      <w:ind w:firstLine="0"/>
    </w:pPr>
  </w:style>
  <w:style w:type="paragraph" w:customStyle="1" w:styleId="ListNote">
    <w:name w:val="List Note"/>
    <w:basedOn w:val="List"/>
    <w:rsid w:val="0050486D"/>
    <w:pPr>
      <w:pBdr>
        <w:top w:val="single" w:sz="6" w:space="2" w:color="918585"/>
        <w:bottom w:val="single" w:sz="6" w:space="2" w:color="918585"/>
      </w:pBdr>
      <w:tabs>
        <w:tab w:val="left" w:pos="1021"/>
      </w:tabs>
      <w:ind w:firstLine="0"/>
    </w:pPr>
  </w:style>
  <w:style w:type="paragraph" w:customStyle="1" w:styleId="Warning">
    <w:name w:val="Warning"/>
    <w:basedOn w:val="BodyText"/>
    <w:rsid w:val="0050486D"/>
    <w:pPr>
      <w:shd w:val="clear" w:color="auto" w:fill="D9D9D9"/>
      <w:tabs>
        <w:tab w:val="left" w:pos="992"/>
      </w:tabs>
      <w:ind w:left="119" w:right="119"/>
    </w:pPr>
    <w:rPr>
      <w:sz w:val="20"/>
    </w:rPr>
  </w:style>
  <w:style w:type="paragraph" w:customStyle="1" w:styleId="MarginIcons">
    <w:name w:val="Margin Icons"/>
    <w:basedOn w:val="BodyText"/>
    <w:rsid w:val="005048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486D"/>
    <w:rPr>
      <w:rFonts w:ascii="Courier New" w:hAnsi="Courier New"/>
    </w:rPr>
  </w:style>
  <w:style w:type="paragraph" w:customStyle="1" w:styleId="NoteBullet">
    <w:name w:val="Note Bullet"/>
    <w:basedOn w:val="Note"/>
    <w:rsid w:val="0050486D"/>
    <w:pPr>
      <w:tabs>
        <w:tab w:val="clear" w:pos="680"/>
      </w:tabs>
      <w:spacing w:before="60" w:after="60"/>
    </w:pPr>
  </w:style>
  <w:style w:type="paragraph" w:customStyle="1" w:styleId="SubHeading2">
    <w:name w:val="SubHeading2"/>
    <w:basedOn w:val="HeadingBase"/>
    <w:rsid w:val="0050486D"/>
    <w:pPr>
      <w:spacing w:before="240" w:after="60"/>
    </w:pPr>
    <w:rPr>
      <w:sz w:val="20"/>
    </w:rPr>
  </w:style>
  <w:style w:type="paragraph" w:customStyle="1" w:styleId="SubHeading1">
    <w:name w:val="SubHeading1"/>
    <w:basedOn w:val="HeadingBase"/>
    <w:rsid w:val="0050486D"/>
    <w:pPr>
      <w:spacing w:before="240" w:after="60"/>
    </w:pPr>
    <w:rPr>
      <w:color w:val="918585"/>
      <w:sz w:val="22"/>
    </w:rPr>
  </w:style>
  <w:style w:type="paragraph" w:customStyle="1" w:styleId="SideHeading">
    <w:name w:val="Side Heading"/>
    <w:basedOn w:val="HeadingBase"/>
    <w:rsid w:val="005048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486D"/>
    <w:pPr>
      <w:tabs>
        <w:tab w:val="num" w:pos="360"/>
      </w:tabs>
    </w:pPr>
  </w:style>
  <w:style w:type="paragraph" w:styleId="PlainText">
    <w:name w:val="Plain Text"/>
    <w:basedOn w:val="Normal"/>
    <w:link w:val="PlainTextChar"/>
    <w:rsid w:val="0050486D"/>
    <w:rPr>
      <w:sz w:val="20"/>
    </w:rPr>
  </w:style>
  <w:style w:type="character" w:customStyle="1" w:styleId="PlainTextChar">
    <w:name w:val="Plain Text Char"/>
    <w:basedOn w:val="DefaultParagraphFont"/>
    <w:link w:val="PlainText"/>
    <w:rsid w:val="0050486D"/>
    <w:rPr>
      <w:rFonts w:ascii="Courier New" w:eastAsia="Times New Roman" w:hAnsi="Courier New" w:cs="Times New Roman"/>
      <w:sz w:val="20"/>
      <w:szCs w:val="20"/>
      <w:lang w:eastAsia="en-US"/>
    </w:rPr>
  </w:style>
  <w:style w:type="character" w:customStyle="1" w:styleId="MenuOption">
    <w:name w:val="Menu Option"/>
    <w:basedOn w:val="DefaultParagraphFont"/>
    <w:rsid w:val="0050486D"/>
    <w:rPr>
      <w:b/>
      <w:smallCaps/>
    </w:rPr>
  </w:style>
  <w:style w:type="paragraph" w:customStyle="1" w:styleId="TableListNumber">
    <w:name w:val="Table List Number"/>
    <w:basedOn w:val="ListNumber"/>
    <w:rsid w:val="0050486D"/>
    <w:pPr>
      <w:numPr>
        <w:numId w:val="0"/>
      </w:numPr>
    </w:pPr>
  </w:style>
  <w:style w:type="paragraph" w:styleId="TOC4">
    <w:name w:val="toc 4"/>
    <w:basedOn w:val="TOCBase"/>
    <w:next w:val="Normal"/>
    <w:semiHidden/>
    <w:rsid w:val="0050486D"/>
    <w:pPr>
      <w:tabs>
        <w:tab w:val="right" w:leader="dot" w:pos="9071"/>
      </w:tabs>
      <w:ind w:left="1701"/>
    </w:pPr>
  </w:style>
  <w:style w:type="paragraph" w:customStyle="1" w:styleId="ListAlpha">
    <w:name w:val="List Alpha"/>
    <w:basedOn w:val="List"/>
    <w:rsid w:val="0050486D"/>
    <w:pPr>
      <w:numPr>
        <w:numId w:val="9"/>
      </w:numPr>
    </w:pPr>
  </w:style>
  <w:style w:type="paragraph" w:customStyle="1" w:styleId="ListAlpha2">
    <w:name w:val="List Alpha 2"/>
    <w:basedOn w:val="List2"/>
    <w:rsid w:val="0050486D"/>
    <w:pPr>
      <w:numPr>
        <w:numId w:val="8"/>
      </w:numPr>
    </w:pPr>
  </w:style>
  <w:style w:type="paragraph" w:styleId="List2">
    <w:name w:val="List 2"/>
    <w:basedOn w:val="BodyText"/>
    <w:rsid w:val="0050486D"/>
    <w:pPr>
      <w:tabs>
        <w:tab w:val="left" w:pos="680"/>
      </w:tabs>
      <w:spacing w:before="60" w:after="60"/>
      <w:ind w:left="680" w:hanging="340"/>
    </w:pPr>
  </w:style>
  <w:style w:type="paragraph" w:styleId="List3">
    <w:name w:val="List 3"/>
    <w:basedOn w:val="BodyText"/>
    <w:rsid w:val="0050486D"/>
    <w:pPr>
      <w:tabs>
        <w:tab w:val="left" w:pos="1021"/>
      </w:tabs>
      <w:spacing w:before="60" w:after="60"/>
      <w:ind w:left="1020" w:hanging="340"/>
    </w:pPr>
  </w:style>
  <w:style w:type="paragraph" w:styleId="List4">
    <w:name w:val="List 4"/>
    <w:basedOn w:val="BodyText"/>
    <w:rsid w:val="0050486D"/>
    <w:pPr>
      <w:tabs>
        <w:tab w:val="left" w:pos="1361"/>
      </w:tabs>
      <w:spacing w:before="60" w:after="60"/>
      <w:ind w:left="1361" w:hanging="340"/>
    </w:pPr>
  </w:style>
  <w:style w:type="paragraph" w:styleId="List5">
    <w:name w:val="List 5"/>
    <w:basedOn w:val="BodyText"/>
    <w:rsid w:val="0050486D"/>
    <w:pPr>
      <w:tabs>
        <w:tab w:val="left" w:pos="1701"/>
      </w:tabs>
      <w:spacing w:before="60" w:after="60"/>
      <w:ind w:left="1701" w:hanging="340"/>
    </w:pPr>
  </w:style>
  <w:style w:type="paragraph" w:styleId="ListBullet3">
    <w:name w:val="List Bullet 3"/>
    <w:basedOn w:val="List3"/>
    <w:rsid w:val="0050486D"/>
    <w:pPr>
      <w:numPr>
        <w:numId w:val="14"/>
      </w:numPr>
      <w:tabs>
        <w:tab w:val="clear" w:pos="1021"/>
      </w:tabs>
      <w:ind w:left="1037" w:hanging="357"/>
    </w:pPr>
  </w:style>
  <w:style w:type="paragraph" w:styleId="ListBullet4">
    <w:name w:val="List Bullet 4"/>
    <w:basedOn w:val="List4"/>
    <w:rsid w:val="0050486D"/>
    <w:pPr>
      <w:numPr>
        <w:numId w:val="3"/>
      </w:numPr>
      <w:tabs>
        <w:tab w:val="clear" w:pos="1361"/>
      </w:tabs>
    </w:pPr>
  </w:style>
  <w:style w:type="paragraph" w:styleId="ListBullet5">
    <w:name w:val="List Bullet 5"/>
    <w:basedOn w:val="List5"/>
    <w:rsid w:val="0050486D"/>
    <w:pPr>
      <w:numPr>
        <w:numId w:val="4"/>
      </w:numPr>
    </w:pPr>
  </w:style>
  <w:style w:type="paragraph" w:styleId="ListContinue2">
    <w:name w:val="List Continue 2"/>
    <w:basedOn w:val="List2"/>
    <w:rsid w:val="0050486D"/>
    <w:pPr>
      <w:ind w:firstLine="0"/>
    </w:pPr>
  </w:style>
  <w:style w:type="paragraph" w:styleId="ListContinue3">
    <w:name w:val="List Continue 3"/>
    <w:basedOn w:val="List3"/>
    <w:rsid w:val="0050486D"/>
    <w:pPr>
      <w:ind w:left="1021" w:firstLine="0"/>
    </w:pPr>
  </w:style>
  <w:style w:type="paragraph" w:styleId="ListContinue4">
    <w:name w:val="List Continue 4"/>
    <w:basedOn w:val="List4"/>
    <w:rsid w:val="0050486D"/>
    <w:pPr>
      <w:ind w:firstLine="0"/>
    </w:pPr>
  </w:style>
  <w:style w:type="paragraph" w:styleId="ListContinue5">
    <w:name w:val="List Continue 5"/>
    <w:basedOn w:val="List5"/>
    <w:rsid w:val="0050486D"/>
    <w:pPr>
      <w:ind w:firstLine="0"/>
    </w:pPr>
  </w:style>
  <w:style w:type="paragraph" w:styleId="ListNumber3">
    <w:name w:val="List Number 3"/>
    <w:basedOn w:val="List3"/>
    <w:rsid w:val="0050486D"/>
    <w:pPr>
      <w:numPr>
        <w:numId w:val="5"/>
      </w:numPr>
    </w:pPr>
  </w:style>
  <w:style w:type="paragraph" w:styleId="ListNumber4">
    <w:name w:val="List Number 4"/>
    <w:basedOn w:val="List4"/>
    <w:rsid w:val="0050486D"/>
    <w:pPr>
      <w:numPr>
        <w:numId w:val="6"/>
      </w:numPr>
    </w:pPr>
  </w:style>
  <w:style w:type="paragraph" w:styleId="ListNumber5">
    <w:name w:val="List Number 5"/>
    <w:basedOn w:val="List5"/>
    <w:rsid w:val="0050486D"/>
    <w:pPr>
      <w:numPr>
        <w:numId w:val="7"/>
      </w:numPr>
    </w:pPr>
  </w:style>
  <w:style w:type="paragraph" w:styleId="BlockText">
    <w:name w:val="Block Text"/>
    <w:basedOn w:val="Normal"/>
    <w:rsid w:val="0050486D"/>
    <w:pPr>
      <w:spacing w:after="120"/>
      <w:ind w:left="1440" w:right="1440"/>
    </w:pPr>
  </w:style>
  <w:style w:type="character" w:customStyle="1" w:styleId="Subscript">
    <w:name w:val="Subscript"/>
    <w:basedOn w:val="DefaultParagraphFont"/>
    <w:rsid w:val="0050486D"/>
    <w:rPr>
      <w:sz w:val="16"/>
      <w:vertAlign w:val="subscript"/>
    </w:rPr>
  </w:style>
  <w:style w:type="character" w:customStyle="1" w:styleId="Superscript">
    <w:name w:val="Superscript"/>
    <w:basedOn w:val="DefaultParagraphFont"/>
    <w:rsid w:val="0050486D"/>
    <w:rPr>
      <w:sz w:val="16"/>
      <w:vertAlign w:val="superscript"/>
    </w:rPr>
  </w:style>
  <w:style w:type="character" w:customStyle="1" w:styleId="Symbols">
    <w:name w:val="Symbols"/>
    <w:basedOn w:val="DefaultParagraphFont"/>
    <w:rsid w:val="0050486D"/>
    <w:rPr>
      <w:rFonts w:ascii="Symbol" w:hAnsi="Symbol"/>
    </w:rPr>
  </w:style>
  <w:style w:type="character" w:customStyle="1" w:styleId="MenuOptions">
    <w:name w:val="Menu Options"/>
    <w:basedOn w:val="DefaultParagraphFont"/>
    <w:rsid w:val="0050486D"/>
    <w:rPr>
      <w:rFonts w:ascii="Arial Narrow" w:hAnsi="Arial Narrow"/>
      <w:smallCaps/>
    </w:rPr>
  </w:style>
  <w:style w:type="character" w:customStyle="1" w:styleId="Buttons">
    <w:name w:val="Buttons"/>
    <w:basedOn w:val="DefaultParagraphFont"/>
    <w:rsid w:val="0050486D"/>
    <w:rPr>
      <w:b/>
    </w:rPr>
  </w:style>
  <w:style w:type="character" w:customStyle="1" w:styleId="Underlined">
    <w:name w:val="Underlined"/>
    <w:basedOn w:val="DefaultParagraphFont"/>
    <w:rsid w:val="0050486D"/>
    <w:rPr>
      <w:u w:val="single"/>
    </w:rPr>
  </w:style>
  <w:style w:type="paragraph" w:customStyle="1" w:styleId="TableBodyTextRight">
    <w:name w:val="Table Body Text Right"/>
    <w:basedOn w:val="TableBodyText"/>
    <w:rsid w:val="0050486D"/>
    <w:pPr>
      <w:widowControl w:val="0"/>
      <w:autoSpaceDE w:val="0"/>
      <w:autoSpaceDN w:val="0"/>
      <w:adjustRightInd w:val="0"/>
      <w:jc w:val="right"/>
    </w:pPr>
    <w:rPr>
      <w:rFonts w:cs="Arial"/>
      <w:szCs w:val="18"/>
    </w:rPr>
  </w:style>
  <w:style w:type="paragraph" w:customStyle="1" w:styleId="CopyrightText">
    <w:name w:val="Copyright Text"/>
    <w:basedOn w:val="BodyText"/>
    <w:rsid w:val="0050486D"/>
    <w:rPr>
      <w:sz w:val="18"/>
    </w:rPr>
  </w:style>
  <w:style w:type="paragraph" w:customStyle="1" w:styleId="BodySmallRight">
    <w:name w:val="Body Small Right"/>
    <w:basedOn w:val="BodyTextRight"/>
    <w:rsid w:val="0050486D"/>
    <w:rPr>
      <w:sz w:val="18"/>
      <w:szCs w:val="18"/>
    </w:rPr>
  </w:style>
  <w:style w:type="paragraph" w:customStyle="1" w:styleId="MarginEdition">
    <w:name w:val="Margin Edition"/>
    <w:basedOn w:val="MarginNote"/>
    <w:rsid w:val="0050486D"/>
    <w:pPr>
      <w:spacing w:before="0" w:after="0"/>
    </w:pPr>
    <w:rPr>
      <w:rFonts w:ascii="Times New Roman" w:hAnsi="Times New Roman"/>
      <w:color w:val="999999"/>
    </w:rPr>
  </w:style>
  <w:style w:type="paragraph" w:customStyle="1" w:styleId="Spacer">
    <w:name w:val="Spacer"/>
    <w:basedOn w:val="Normal"/>
    <w:rsid w:val="0050486D"/>
    <w:rPr>
      <w:sz w:val="2"/>
      <w:szCs w:val="2"/>
    </w:rPr>
  </w:style>
  <w:style w:type="character" w:customStyle="1" w:styleId="Small">
    <w:name w:val="Small"/>
    <w:basedOn w:val="DefaultParagraphFont"/>
    <w:rsid w:val="0050486D"/>
    <w:rPr>
      <w:sz w:val="16"/>
    </w:rPr>
  </w:style>
  <w:style w:type="paragraph" w:customStyle="1" w:styleId="WideTable">
    <w:name w:val="Wide Table"/>
    <w:basedOn w:val="Normal"/>
    <w:rsid w:val="0050486D"/>
    <w:pPr>
      <w:ind w:left="-1418"/>
    </w:pPr>
    <w:rPr>
      <w:sz w:val="2"/>
      <w:szCs w:val="2"/>
    </w:rPr>
  </w:style>
  <w:style w:type="character" w:styleId="PageNumber">
    <w:name w:val="page number"/>
    <w:basedOn w:val="DefaultParagraphFont"/>
    <w:rsid w:val="0050486D"/>
  </w:style>
  <w:style w:type="paragraph" w:styleId="Quote">
    <w:name w:val="Quote"/>
    <w:basedOn w:val="Heading1"/>
    <w:link w:val="QuoteChar"/>
    <w:qFormat/>
    <w:rsid w:val="0050486D"/>
    <w:rPr>
      <w:b w:val="0"/>
      <w:sz w:val="72"/>
      <w:szCs w:val="72"/>
      <w:lang w:val="en-NZ"/>
    </w:rPr>
  </w:style>
  <w:style w:type="character" w:customStyle="1" w:styleId="QuoteChar">
    <w:name w:val="Quote Char"/>
    <w:basedOn w:val="DefaultParagraphFont"/>
    <w:link w:val="Quote"/>
    <w:rsid w:val="005048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486D"/>
    <w:pPr>
      <w:pageBreakBefore/>
    </w:pPr>
  </w:style>
  <w:style w:type="paragraph" w:customStyle="1" w:styleId="Border">
    <w:name w:val="Border"/>
    <w:basedOn w:val="Normal"/>
    <w:qFormat/>
    <w:rsid w:val="005048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486D"/>
    <w:rPr>
      <w:b/>
      <w:bCs/>
      <w:i/>
      <w:iCs/>
      <w:color w:val="auto"/>
    </w:rPr>
  </w:style>
  <w:style w:type="paragraph" w:styleId="IntenseQuote">
    <w:name w:val="Intense Quote"/>
    <w:basedOn w:val="Normal"/>
    <w:next w:val="Normal"/>
    <w:link w:val="IntenseQuoteChar"/>
    <w:uiPriority w:val="30"/>
    <w:qFormat/>
    <w:rsid w:val="005048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48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486D"/>
    <w:rPr>
      <w:smallCaps/>
      <w:color w:val="auto"/>
      <w:u w:val="single"/>
    </w:rPr>
  </w:style>
  <w:style w:type="character" w:styleId="IntenseReference">
    <w:name w:val="Intense Reference"/>
    <w:basedOn w:val="DefaultParagraphFont"/>
    <w:uiPriority w:val="32"/>
    <w:qFormat/>
    <w:rsid w:val="0050486D"/>
    <w:rPr>
      <w:b/>
      <w:bCs/>
      <w:smallCaps/>
      <w:color w:val="auto"/>
      <w:spacing w:val="5"/>
      <w:u w:val="single"/>
    </w:rPr>
  </w:style>
  <w:style w:type="paragraph" w:customStyle="1" w:styleId="2ColumnHeading">
    <w:name w:val="2Column Heading"/>
    <w:basedOn w:val="BodyText"/>
    <w:qFormat/>
    <w:rsid w:val="0050486D"/>
    <w:pPr>
      <w:spacing w:after="60"/>
      <w:ind w:left="-2268"/>
    </w:pPr>
    <w:rPr>
      <w:b/>
    </w:rPr>
  </w:style>
  <w:style w:type="paragraph" w:customStyle="1" w:styleId="Heading1TOC">
    <w:name w:val="Heading1 TOC"/>
    <w:basedOn w:val="Normal"/>
    <w:qFormat/>
    <w:rsid w:val="0050486D"/>
    <w:pPr>
      <w:spacing w:before="240" w:after="120"/>
    </w:pPr>
    <w:rPr>
      <w:rFonts w:ascii="Times New Roman" w:hAnsi="Times New Roman"/>
      <w:b/>
      <w:sz w:val="32"/>
    </w:rPr>
  </w:style>
  <w:style w:type="paragraph" w:customStyle="1" w:styleId="Heading2TOC">
    <w:name w:val="Heading2 TOC"/>
    <w:basedOn w:val="Normal"/>
    <w:qFormat/>
    <w:rsid w:val="0050486D"/>
    <w:pPr>
      <w:spacing w:before="240" w:after="60"/>
    </w:pPr>
    <w:rPr>
      <w:rFonts w:ascii="Times New Roman" w:hAnsi="Times New Roman"/>
      <w:b/>
      <w:sz w:val="28"/>
    </w:rPr>
  </w:style>
  <w:style w:type="character" w:customStyle="1" w:styleId="Underline">
    <w:name w:val="Underline"/>
    <w:basedOn w:val="DefaultParagraphFont"/>
    <w:qFormat/>
    <w:rsid w:val="0050486D"/>
    <w:rPr>
      <w:u w:val="single"/>
    </w:rPr>
  </w:style>
  <w:style w:type="character" w:customStyle="1" w:styleId="BoldandItalics">
    <w:name w:val="Bold and Italics"/>
    <w:qFormat/>
    <w:rsid w:val="0050486D"/>
    <w:rPr>
      <w:b/>
      <w:i/>
      <w:u w:val="none"/>
    </w:rPr>
  </w:style>
  <w:style w:type="paragraph" w:styleId="BalloonText">
    <w:name w:val="Balloon Text"/>
    <w:basedOn w:val="Normal"/>
    <w:link w:val="BalloonTextChar"/>
    <w:rsid w:val="0050486D"/>
    <w:rPr>
      <w:rFonts w:ascii="Tahoma" w:hAnsi="Tahoma" w:cs="Tahoma"/>
      <w:sz w:val="16"/>
      <w:szCs w:val="16"/>
    </w:rPr>
  </w:style>
  <w:style w:type="character" w:customStyle="1" w:styleId="BalloonTextChar">
    <w:name w:val="Balloon Text Char"/>
    <w:basedOn w:val="DefaultParagraphFont"/>
    <w:link w:val="BalloonText"/>
    <w:rsid w:val="005048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48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48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486D"/>
    <w:rPr>
      <w:b/>
      <w:color w:val="660033"/>
      <w:spacing w:val="0"/>
    </w:rPr>
  </w:style>
  <w:style w:type="paragraph" w:customStyle="1" w:styleId="Nameditemlist">
    <w:name w:val="Named item list"/>
    <w:basedOn w:val="BodyText"/>
    <w:qFormat/>
    <w:rsid w:val="0050486D"/>
    <w:pPr>
      <w:tabs>
        <w:tab w:val="left" w:pos="2835"/>
      </w:tabs>
      <w:ind w:left="2835" w:hanging="2835"/>
    </w:pPr>
  </w:style>
  <w:style w:type="paragraph" w:customStyle="1" w:styleId="BodyTextnopadding">
    <w:name w:val="Body Text no padding"/>
    <w:basedOn w:val="BodyText"/>
    <w:qFormat/>
    <w:rsid w:val="0050486D"/>
    <w:pPr>
      <w:spacing w:before="0" w:after="0"/>
    </w:pPr>
  </w:style>
  <w:style w:type="paragraph" w:customStyle="1" w:styleId="BodyTextBold">
    <w:name w:val="Body Text Bold"/>
    <w:basedOn w:val="BodyText"/>
    <w:qFormat/>
    <w:rsid w:val="0050486D"/>
    <w:rPr>
      <w:b/>
    </w:rPr>
  </w:style>
  <w:style w:type="character" w:styleId="Hyperlink">
    <w:name w:val="Hyperlink"/>
    <w:basedOn w:val="DefaultParagraphFont"/>
    <w:uiPriority w:val="99"/>
    <w:unhideWhenUsed/>
    <w:rsid w:val="000A46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861</Words>
  <Characters>5558</Characters>
  <Application>Microsoft Office Word</Application>
  <DocSecurity>0</DocSecurity>
  <Lines>205</Lines>
  <Paragraphs>118</Paragraphs>
  <ScaleCrop>false</ScaleCrop>
  <Company>Author-it Software Corporation Ltd.</Company>
  <LinksUpToDate>false</LinksUpToDate>
  <CharactersWithSpaces>6301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MSL934005 Contribute to the ongoing development of HACCP plans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2025-03-01T15:47:00Z</dcterms:created>
  <dcterms:modified xsi:type="dcterms:W3CDTF">2025-03-01T15:47:00Z</dcterms:modified>
</cp:coreProperties>
</file>