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9E3" w:rsidP="002A59E3">
      <w:pPr>
        <w:pStyle w:val="Title"/>
      </w:pPr>
      <w:r>
        <w:fldChar w:fldCharType="begin"/>
      </w:r>
      <w:r>
        <w:instrText xml:space="preserve"> TITLE   \* MERGEFORMAT </w:instrText>
      </w:r>
      <w:r>
        <w:fldChar w:fldCharType="separate"/>
      </w:r>
      <w:r>
        <w:t>MSL916011 Develop and maintain laboratory documentation</w:t>
      </w:r>
      <w:r>
        <w:fldChar w:fldCharType="end"/>
      </w:r>
    </w:p>
    <w:p w:rsidR="002A59E3" w:rsidP="002A59E3">
      <w:pPr>
        <w:pStyle w:val="Version"/>
        <w:sectPr w:rsidSect="00F51A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AF7" w:rsidP="00F51AF7">
      <w:pPr>
        <w:pStyle w:val="SuperHeading"/>
      </w:pPr>
      <w:r w:rsidRPr="00F51AF7">
        <w:t>MSL916011 Develop and maintain laboratory documentation</w:t>
      </w:r>
    </w:p>
    <w:p w:rsidR="00000000" w:rsidRPr="00F51AF7" w:rsidP="00F51AF7">
      <w:pPr>
        <w:pStyle w:val="Heading1"/>
      </w:pPr>
      <w:bookmarkStart w:id="1" w:name="O_1257458"/>
      <w:bookmarkEnd w:id="1"/>
      <w:r w:rsidRPr="00F51AF7">
        <w:t>Modification History</w:t>
      </w:r>
    </w:p>
    <w:p w:rsidR="00000000" w:rsidRPr="00F51AF7" w:rsidP="002A59E3">
      <w:pPr>
        <w:pStyle w:val="BodyText"/>
      </w:pPr>
      <w:r w:rsidRPr="00F51AF7">
        <w:t xml:space="preserve">Release 1. Supersedes and equivalent to MSL916006 Develop and maintain laboratory documentation. Changes to Knowledge Evidence with two items removed. </w:t>
      </w:r>
    </w:p>
    <w:p w:rsidR="00000000" w:rsidRPr="00F51AF7" w:rsidP="00F51AF7">
      <w:pPr>
        <w:pStyle w:val="Heading1"/>
      </w:pPr>
      <w:bookmarkStart w:id="2" w:name="O_1257459"/>
      <w:bookmarkEnd w:id="2"/>
      <w:r w:rsidRPr="00F51AF7">
        <w:t>Application</w:t>
      </w:r>
    </w:p>
    <w:p w:rsidR="00000000" w:rsidRPr="00F51AF7" w:rsidP="002A59E3">
      <w:pPr>
        <w:pStyle w:val="BodyText"/>
      </w:pPr>
      <w:r w:rsidRPr="00F51AF7">
        <w:t xml:space="preserve">This unit of competency describes </w:t>
      </w:r>
      <w:r w:rsidRPr="00F51AF7">
        <w:t>the skills and knowledge to develop and maintain relevant documentation in response to identified information requirements or changes in laboratory policy or external accreditation requirements. It includes the analysis of specialised technical requirement</w:t>
      </w:r>
      <w:r w:rsidRPr="00F51AF7">
        <w:t>s and the development and/or amendment of workplace documents, procedures and record keeping systems using established workplace procedures. Final responsibility for documentation generally rests with professional scientific/medical/engineering staff who h</w:t>
      </w:r>
      <w:r w:rsidRPr="00F51AF7">
        <w:t>ave the appropriate signatory status or legal delegation.</w:t>
      </w:r>
    </w:p>
    <w:p w:rsidR="00000000" w:rsidRPr="00F51AF7" w:rsidP="002A59E3">
      <w:pPr>
        <w:pStyle w:val="BodyText"/>
      </w:pPr>
      <w:r w:rsidRPr="00F51AF7">
        <w:t>This unit applies to technical officers and laboratory supervisors working in all industry sectors.</w:t>
      </w:r>
    </w:p>
    <w:p w:rsidR="002A59E3" w:rsidP="002A59E3">
      <w:pPr>
        <w:pStyle w:val="BodyText"/>
      </w:pPr>
      <w:r w:rsidRPr="00F51AF7">
        <w:t xml:space="preserve">No licensing or certification requirements exist at the time of publication. However, regulations </w:t>
      </w:r>
      <w:r w:rsidRPr="00F51AF7">
        <w:t>and/or external accreditation requirements for laboratory operations exist, so local requirements should be checked. Relevant legislation, industry standards and codes of practice within Australia must also be applied.</w:t>
      </w:r>
    </w:p>
    <w:p w:rsidR="00000000" w:rsidRPr="00F51AF7" w:rsidP="00F51AF7">
      <w:pPr>
        <w:pStyle w:val="Heading1"/>
      </w:pPr>
      <w:bookmarkStart w:id="3" w:name="O_1257460"/>
      <w:bookmarkEnd w:id="3"/>
      <w:r w:rsidRPr="00F51AF7">
        <w:t>Pre-requisite Uni</w:t>
      </w:r>
      <w:r w:rsidRPr="00F51AF7">
        <w:t>t</w:t>
      </w:r>
    </w:p>
    <w:p w:rsidR="00000000" w:rsidRPr="00F51AF7" w:rsidP="002A59E3">
      <w:pPr>
        <w:pStyle w:val="BodyText"/>
      </w:pPr>
      <w:r w:rsidRPr="00F51AF7">
        <w:t>Nil.</w:t>
      </w:r>
    </w:p>
    <w:p w:rsidR="00000000" w:rsidRPr="00F51AF7" w:rsidP="00F51AF7">
      <w:pPr>
        <w:pStyle w:val="Heading1"/>
      </w:pPr>
      <w:bookmarkStart w:id="4" w:name="O_1257461"/>
      <w:bookmarkEnd w:id="4"/>
      <w:r w:rsidRPr="00F51AF7">
        <w:t>Competency Field</w:t>
      </w:r>
    </w:p>
    <w:p w:rsidR="002A59E3" w:rsidP="002A59E3">
      <w:pPr>
        <w:pStyle w:val="BodyText"/>
      </w:pPr>
      <w:r w:rsidRPr="00F51AF7">
        <w:t>Communication/organisation</w:t>
      </w:r>
    </w:p>
    <w:p w:rsidR="00000000" w:rsidRPr="00F51AF7" w:rsidP="00F51AF7">
      <w:pPr>
        <w:pStyle w:val="Heading1"/>
      </w:pPr>
      <w:bookmarkStart w:id="5" w:name="O_1257463"/>
      <w:bookmarkEnd w:id="5"/>
      <w:r w:rsidRPr="00F51AF7">
        <w:t>Elements and Performance Criteria</w:t>
      </w:r>
    </w:p>
    <w:tbl>
      <w:tblPr>
        <w:tblW w:w="9639" w:type="dxa"/>
        <w:tblLayout w:type="fixed"/>
        <w:tblCellMar>
          <w:left w:w="62" w:type="dxa"/>
          <w:right w:w="62" w:type="dxa"/>
        </w:tblCellMar>
        <w:tblLook w:val="0000"/>
      </w:tblPr>
      <w:tblGrid>
        <w:gridCol w:w="2502"/>
        <w:gridCol w:w="7137"/>
      </w:tblGrid>
      <w:tr w:rsidTr="002A59E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1AF7" w:rsidP="00F51AF7">
            <w:pPr>
              <w:pStyle w:val="BodyText"/>
            </w:pPr>
            <w:r w:rsidRPr="00F51AF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1AF7">
            <w:pPr>
              <w:pStyle w:val="BodyText"/>
              <w:rPr>
                <w:lang w:val="en-NZ"/>
              </w:rPr>
            </w:pPr>
            <w:r w:rsidRPr="00F51AF7">
              <w:rPr>
                <w:rStyle w:val="SpecialBold"/>
              </w:rPr>
              <w:t>Performance Criteria</w:t>
            </w:r>
          </w:p>
        </w:tc>
      </w:tr>
      <w:tr w:rsidTr="002A59E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AF7">
            <w:pPr>
              <w:pStyle w:val="BodyText"/>
              <w:rPr>
                <w:lang w:val="en-NZ"/>
              </w:rPr>
            </w:pPr>
            <w:r w:rsidRPr="00F51AF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AF7">
            <w:pPr>
              <w:pStyle w:val="BodyText"/>
              <w:rPr>
                <w:lang w:val="en-NZ"/>
              </w:rPr>
            </w:pPr>
            <w:r w:rsidRPr="00F51AF7">
              <w:t>Performance criteria describe the performance needed to demonstrate achievement of the element.</w:t>
            </w:r>
          </w:p>
        </w:tc>
      </w:tr>
      <w:tr w:rsidTr="002A59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AF7">
            <w:pPr>
              <w:pStyle w:val="BodyText"/>
              <w:rPr>
                <w:lang w:val="en-NZ"/>
              </w:rPr>
            </w:pPr>
            <w:r w:rsidRPr="00F51AF7">
              <w:t>1. Recognise documentation needs/deficiencies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AF7" w:rsidP="00F51AF7">
            <w:pPr>
              <w:pStyle w:val="BodyText"/>
            </w:pPr>
            <w:r w:rsidRPr="00F51AF7">
              <w:t>1.1 Evaluate current documentation to identify instances where documentation is needed or deficient</w:t>
            </w:r>
          </w:p>
          <w:p w:rsidR="00000000" w:rsidP="00F51AF7">
            <w:pPr>
              <w:pStyle w:val="BodyText"/>
              <w:rPr>
                <w:lang w:val="en-NZ"/>
              </w:rPr>
            </w:pPr>
            <w:r w:rsidRPr="00F51AF7">
              <w:t>1.2 Analyse d</w:t>
            </w:r>
            <w:r w:rsidRPr="00F51AF7">
              <w:t xml:space="preserve">evelopment opportunities and discuss with appropriate </w:t>
            </w:r>
            <w:r w:rsidRPr="00F51AF7">
              <w:t>personnel to assess and confirm requirements</w:t>
            </w:r>
          </w:p>
        </w:tc>
      </w:tr>
      <w:tr w:rsidTr="002A59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AF7">
            <w:pPr>
              <w:pStyle w:val="BodyText"/>
              <w:rPr>
                <w:lang w:val="en-NZ"/>
              </w:rPr>
            </w:pPr>
            <w:r w:rsidRPr="00F51AF7">
              <w:t>2. Develop or amend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AF7" w:rsidP="00F51AF7">
            <w:pPr>
              <w:pStyle w:val="BodyText"/>
            </w:pPr>
            <w:r w:rsidRPr="00F51AF7">
              <w:t>2.1 Specify documentation need and set or prioritise objectives</w:t>
            </w:r>
          </w:p>
          <w:p w:rsidR="00000000" w:rsidRPr="00F51AF7" w:rsidP="00F51AF7">
            <w:pPr>
              <w:pStyle w:val="BodyText"/>
            </w:pPr>
            <w:r w:rsidRPr="00F51AF7">
              <w:t>2.2 Analyse existing documentation and/or records in accordance with specified requirements</w:t>
            </w:r>
          </w:p>
          <w:p w:rsidR="00000000" w:rsidRPr="00F51AF7" w:rsidP="00F51AF7">
            <w:pPr>
              <w:pStyle w:val="BodyText"/>
            </w:pPr>
            <w:r w:rsidRPr="00F51AF7">
              <w:t>2.3 Develop or amend documentation as a draft in accordance with review requirements</w:t>
            </w:r>
          </w:p>
          <w:p w:rsidR="00000000" w:rsidRPr="00F51AF7" w:rsidP="00F51AF7">
            <w:pPr>
              <w:pStyle w:val="BodyText"/>
            </w:pPr>
            <w:r w:rsidRPr="00F51AF7">
              <w:t>2.4 Issue documentation to appropriate personnel for review</w:t>
            </w:r>
          </w:p>
          <w:p w:rsidR="00000000" w:rsidRPr="00F51AF7" w:rsidP="00F51AF7">
            <w:pPr>
              <w:pStyle w:val="BodyText"/>
            </w:pPr>
            <w:r w:rsidRPr="00F51AF7">
              <w:t>2.5 Edit documentat</w:t>
            </w:r>
            <w:r w:rsidRPr="00F51AF7">
              <w:t>ion to ensure that the initial identified need or deficiency has been satisfied or resolved</w:t>
            </w:r>
          </w:p>
          <w:p w:rsidR="00000000" w:rsidP="00F51AF7">
            <w:pPr>
              <w:pStyle w:val="BodyText"/>
              <w:rPr>
                <w:lang w:val="en-NZ"/>
              </w:rPr>
            </w:pPr>
            <w:r w:rsidRPr="00F51AF7">
              <w:t>2.6 Recall superseded documentation and issue new documentation in accordance with document control procedures</w:t>
            </w:r>
          </w:p>
        </w:tc>
      </w:tr>
      <w:tr w:rsidTr="002A59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AF7">
            <w:pPr>
              <w:pStyle w:val="BodyText"/>
              <w:rPr>
                <w:lang w:val="en-NZ"/>
              </w:rPr>
            </w:pPr>
            <w:r w:rsidRPr="00F51AF7">
              <w:t>3. Implement and evaluate new laboratory documentati</w:t>
            </w:r>
            <w:r w:rsidRPr="00F51AF7">
              <w:t>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AF7" w:rsidP="00F51AF7">
            <w:pPr>
              <w:pStyle w:val="BodyText"/>
            </w:pPr>
            <w:r w:rsidRPr="00F51AF7">
              <w:t>3.1 Brief personnel on documentation to ensure successful implementation of new or revised procedures</w:t>
            </w:r>
          </w:p>
          <w:p w:rsidR="00000000" w:rsidRPr="00F51AF7" w:rsidP="00F51AF7">
            <w:pPr>
              <w:pStyle w:val="BodyText"/>
            </w:pPr>
            <w:r w:rsidRPr="00F51AF7">
              <w:t>3.2 Monitor and evaluate implementation of documentation</w:t>
            </w:r>
          </w:p>
        </w:tc>
      </w:tr>
    </w:tbl>
    <w:p w:rsidR="002A59E3" w:rsidP="00F51AF7">
      <w:pPr>
        <w:pStyle w:val="BodyText"/>
      </w:pPr>
    </w:p>
    <w:p w:rsidR="002A59E3" w:rsidP="00F51AF7">
      <w:pPr>
        <w:pStyle w:val="BodyText"/>
      </w:pPr>
    </w:p>
    <w:p w:rsidR="00000000" w:rsidRPr="00F51AF7" w:rsidP="00F51AF7">
      <w:pPr>
        <w:pStyle w:val="Heading1"/>
      </w:pPr>
      <w:bookmarkStart w:id="6" w:name="O_1257464"/>
      <w:bookmarkEnd w:id="6"/>
      <w:r w:rsidRPr="00F51AF7">
        <w:t>Foundation Skills</w:t>
      </w:r>
    </w:p>
    <w:p w:rsidR="00000000" w:rsidRPr="00F51AF7" w:rsidP="002A59E3">
      <w:pPr>
        <w:pStyle w:val="BodyText"/>
      </w:pPr>
      <w:r w:rsidRPr="00F51AF7">
        <w:t>This section describes those language, literacy, numer</w:t>
      </w:r>
      <w:r w:rsidRPr="00F51AF7">
        <w:t>acy and employment skills that are essential to performance.</w:t>
      </w:r>
    </w:p>
    <w:p w:rsidR="002A59E3" w:rsidP="002A59E3">
      <w:pPr>
        <w:pStyle w:val="BodyText"/>
      </w:pPr>
      <w:r w:rsidRPr="00F51AF7">
        <w:t>Foundation skills essential to performance are explicit in the performance criteria of this unit of competency.</w:t>
      </w:r>
    </w:p>
    <w:p w:rsidR="00000000" w:rsidRPr="00F51AF7" w:rsidP="00F51AF7">
      <w:pPr>
        <w:pStyle w:val="Heading1"/>
      </w:pPr>
      <w:bookmarkStart w:id="7" w:name="O_1257466"/>
      <w:bookmarkEnd w:id="7"/>
      <w:r w:rsidRPr="00F51AF7">
        <w:t>Unit Mapping Information</w:t>
      </w:r>
    </w:p>
    <w:p w:rsidR="002A59E3" w:rsidP="002A59E3">
      <w:pPr>
        <w:pStyle w:val="BodyText"/>
      </w:pPr>
      <w:r w:rsidRPr="00F51AF7">
        <w:t>Supersedes and is equivalent to MSL916</w:t>
      </w:r>
      <w:r w:rsidRPr="00F51AF7">
        <w:t>006 Develop and maintain laboratory documentation.</w:t>
      </w:r>
    </w:p>
    <w:p w:rsidR="00000000" w:rsidRPr="00F51AF7" w:rsidP="00F51AF7">
      <w:pPr>
        <w:pStyle w:val="Heading1"/>
      </w:pPr>
      <w:bookmarkStart w:id="8" w:name="O_1257473"/>
      <w:bookmarkEnd w:id="8"/>
      <w:r w:rsidRPr="00F51AF7">
        <w:t>Links</w:t>
      </w:r>
    </w:p>
    <w:p w:rsidR="00000000" w:rsidRPr="00F51AF7" w:rsidP="002A59E3">
      <w:pPr>
        <w:pStyle w:val="BodyText"/>
      </w:pPr>
      <w:r w:rsidRPr="00F51AF7">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7E6669">
        <w:rPr>
          <w:rStyle w:val="Hyperlink"/>
        </w:rPr>
        <w:t>https://vetnet.gov.au/Pages/TrainingDocs.aspx?q=5c63a03b-4a6b-4ae5-9560-1e3c5f462baa</w:t>
      </w:r>
      <w:r>
        <w:fldChar w:fldCharType="end"/>
      </w:r>
    </w:p>
    <w:p w:rsidR="00000000" w:rsidRPr="00F51AF7" w:rsidP="002A59E3">
      <w:pPr>
        <w:pStyle w:val="BodyText"/>
        <w:sectPr w:rsidSect="00F51AF7">
          <w:headerReference w:type="default" r:id="rId10"/>
          <w:footerReference w:type="default" r:id="rId11"/>
          <w:pgSz w:w="11908" w:h="16833"/>
          <w:pgMar w:top="1702" w:right="1418" w:bottom="1702" w:left="1418" w:header="992" w:footer="992" w:gutter="0"/>
          <w:cols w:space="720"/>
          <w:noEndnote/>
          <w:docGrid w:linePitch="299"/>
        </w:sectPr>
      </w:pPr>
    </w:p>
    <w:p w:rsidR="00000000" w:rsidRPr="00F51AF7" w:rsidP="00F51AF7">
      <w:pPr>
        <w:pStyle w:val="SuperHeading"/>
      </w:pPr>
      <w:r w:rsidRPr="00F51AF7">
        <w:t>Assessment Requirements for MSL916011 Develop and maintain laboratory documentation</w:t>
      </w:r>
    </w:p>
    <w:p w:rsidR="00000000" w:rsidRPr="00F51AF7" w:rsidP="00F51AF7">
      <w:pPr>
        <w:pStyle w:val="Heading1"/>
      </w:pPr>
      <w:bookmarkStart w:id="9" w:name="O_1257468"/>
      <w:bookmarkEnd w:id="9"/>
      <w:r w:rsidRPr="00F51AF7">
        <w:t>Modification History</w:t>
      </w:r>
    </w:p>
    <w:p w:rsidR="002A59E3" w:rsidP="002A59E3">
      <w:pPr>
        <w:pStyle w:val="BodyText"/>
      </w:pPr>
      <w:r w:rsidRPr="00F51AF7">
        <w:t>Release 1. Supersedes and equivalent to MSL916006 Develop and maintain laboratory docum</w:t>
      </w:r>
      <w:r w:rsidRPr="00F51AF7">
        <w:t xml:space="preserve">entation. Changes to Knowledge Evidence with two items removed. </w:t>
      </w:r>
    </w:p>
    <w:p w:rsidR="00000000" w:rsidRPr="00F51AF7" w:rsidP="00F51AF7">
      <w:pPr>
        <w:pStyle w:val="Heading1"/>
      </w:pPr>
      <w:bookmarkStart w:id="10" w:name="O_1257469"/>
      <w:bookmarkEnd w:id="10"/>
      <w:r w:rsidRPr="00F51AF7">
        <w:t>Performance Evidence</w:t>
      </w:r>
    </w:p>
    <w:p w:rsidR="00000000" w:rsidRPr="00F51AF7" w:rsidP="002A59E3">
      <w:pPr>
        <w:pStyle w:val="BodyText"/>
      </w:pPr>
      <w:r w:rsidRPr="00F51AF7">
        <w:t>There must be evidence the candidate has completed the tasks outlined in the elements and performance criteria of this unit, and:</w:t>
      </w:r>
    </w:p>
    <w:p w:rsidR="00000000" w:rsidRPr="00F51AF7" w:rsidP="00F51AF7">
      <w:pPr>
        <w:pStyle w:val="ListBullet"/>
      </w:pPr>
      <w:r w:rsidRPr="00F51AF7">
        <w:t>analysed, developed</w:t>
      </w:r>
      <w:r w:rsidRPr="00F51AF7">
        <w:t xml:space="preserve"> and maintained at least 2 workplace documents, where 1 must be a workplace procedure, in response to identified information requirements or changes in laboratory policy or external accreditation requirements, including:</w:t>
      </w:r>
    </w:p>
    <w:p w:rsidR="00000000" w:rsidRPr="00F51AF7" w:rsidP="00F51AF7">
      <w:pPr>
        <w:pStyle w:val="ListBullet2"/>
      </w:pPr>
      <w:r w:rsidRPr="00F51AF7">
        <w:t>obtaining and incorporating feedba</w:t>
      </w:r>
      <w:r w:rsidRPr="00F51AF7">
        <w:t>ck on draft documentation</w:t>
      </w:r>
    </w:p>
    <w:p w:rsidR="00000000" w:rsidRPr="00F51AF7" w:rsidP="00F51AF7">
      <w:pPr>
        <w:pStyle w:val="ListBullet2"/>
      </w:pPr>
      <w:r w:rsidRPr="00F51AF7">
        <w:t>using internal and external information sources efficiently</w:t>
      </w:r>
    </w:p>
    <w:p w:rsidR="002A59E3" w:rsidP="00F51AF7">
      <w:pPr>
        <w:pStyle w:val="ListBullet2"/>
      </w:pPr>
      <w:r w:rsidRPr="00F51AF7">
        <w:t>producing documentation that is accurate and meets specifications, free from editorial errors and omissions, and understood by others.</w:t>
      </w:r>
    </w:p>
    <w:p w:rsidR="002A59E3" w:rsidP="00F51AF7">
      <w:pPr>
        <w:pStyle w:val="ListBullet2"/>
      </w:pPr>
    </w:p>
    <w:p w:rsidR="00000000" w:rsidRPr="00F51AF7" w:rsidP="00F51AF7">
      <w:pPr>
        <w:pStyle w:val="Heading1"/>
      </w:pPr>
      <w:bookmarkStart w:id="11" w:name="O_1257470"/>
      <w:bookmarkEnd w:id="11"/>
      <w:r w:rsidRPr="00F51AF7">
        <w:t>Knowledge Evidence</w:t>
      </w:r>
    </w:p>
    <w:p w:rsidR="00000000" w:rsidRPr="00F51AF7" w:rsidP="002A59E3">
      <w:pPr>
        <w:pStyle w:val="BodyText"/>
      </w:pPr>
      <w:r w:rsidRPr="00F51AF7">
        <w:t>There must be evidence the candidate has knowledge of:</w:t>
      </w:r>
    </w:p>
    <w:p w:rsidR="00000000" w:rsidRPr="00F51AF7" w:rsidP="00F51AF7">
      <w:pPr>
        <w:pStyle w:val="ListBullet"/>
      </w:pPr>
      <w:r w:rsidRPr="00F51AF7">
        <w:t>how work health and safety (WHS), environmental, registration/accreditation and other legislative requirements, regulations and codes govern laboratory documentation</w:t>
      </w:r>
    </w:p>
    <w:p w:rsidR="00000000" w:rsidRPr="00F51AF7" w:rsidP="00F51AF7">
      <w:pPr>
        <w:pStyle w:val="ListBullet"/>
      </w:pPr>
      <w:r w:rsidRPr="00F51AF7">
        <w:t>workplace proce</w:t>
      </w:r>
      <w:r w:rsidRPr="00F51AF7">
        <w:t>dures relevant to the laboratory’s operations and scope of testing</w:t>
      </w:r>
    </w:p>
    <w:p w:rsidR="00000000" w:rsidRPr="00F51AF7" w:rsidP="00F51AF7">
      <w:pPr>
        <w:pStyle w:val="ListBullet"/>
      </w:pPr>
      <w:r w:rsidRPr="00F51AF7">
        <w:t>scientific, technical and workplace terminology</w:t>
      </w:r>
    </w:p>
    <w:p w:rsidR="00000000" w:rsidRPr="00F51AF7" w:rsidP="00F51AF7">
      <w:pPr>
        <w:pStyle w:val="ListBullet"/>
      </w:pPr>
      <w:r w:rsidRPr="00F51AF7">
        <w:t>technical developments in the sector, including current methodologies, interpretations and any changes that may require document review</w:t>
      </w:r>
    </w:p>
    <w:p w:rsidR="00000000" w:rsidRPr="00F51AF7" w:rsidP="00F51AF7">
      <w:pPr>
        <w:pStyle w:val="ListBullet"/>
      </w:pPr>
      <w:r w:rsidRPr="00F51AF7">
        <w:t>regis</w:t>
      </w:r>
      <w:r w:rsidRPr="00F51AF7">
        <w:t>tration/licensing and/or accreditation requirements</w:t>
      </w:r>
    </w:p>
    <w:p w:rsidR="00000000" w:rsidRPr="00F51AF7" w:rsidP="00F51AF7">
      <w:pPr>
        <w:pStyle w:val="ListBullet"/>
      </w:pPr>
      <w:r w:rsidRPr="00F51AF7">
        <w:t>workplace procedures for developing and/or amending and tracking documentation</w:t>
      </w:r>
    </w:p>
    <w:p w:rsidR="00000000" w:rsidRPr="00F51AF7" w:rsidP="00F51AF7">
      <w:pPr>
        <w:pStyle w:val="ListBullet"/>
      </w:pPr>
      <w:r w:rsidRPr="00F51AF7">
        <w:t>records management and maintenance</w:t>
      </w:r>
    </w:p>
    <w:p w:rsidR="002A59E3" w:rsidP="00F51AF7">
      <w:pPr>
        <w:pStyle w:val="ListBullet"/>
      </w:pPr>
      <w:r w:rsidRPr="00F51AF7">
        <w:t>workplace communication protocols and reporting.</w:t>
      </w:r>
    </w:p>
    <w:p w:rsidR="002A59E3" w:rsidP="00F51AF7">
      <w:pPr>
        <w:pStyle w:val="ListBullet"/>
      </w:pPr>
    </w:p>
    <w:p w:rsidR="00000000" w:rsidRPr="00F51AF7" w:rsidP="00F51AF7">
      <w:pPr>
        <w:pStyle w:val="Heading1"/>
      </w:pPr>
      <w:bookmarkStart w:id="12" w:name="O_1257471"/>
      <w:bookmarkEnd w:id="12"/>
      <w:r w:rsidRPr="00F51AF7">
        <w:t>Assessment Conditions</w:t>
      </w:r>
    </w:p>
    <w:p w:rsidR="00000000" w:rsidRPr="00F51AF7" w:rsidP="002A59E3">
      <w:pPr>
        <w:pStyle w:val="BodyText"/>
      </w:pPr>
      <w:r w:rsidRPr="00F51AF7">
        <w:t xml:space="preserve">Skills must have been demonstrated in the workplace or in a simulated environment that reflects workplace conditions and contingencies. The following conditions must be met for this unit: </w:t>
      </w:r>
    </w:p>
    <w:p w:rsidR="00000000" w:rsidRPr="00F51AF7" w:rsidP="00F51AF7">
      <w:pPr>
        <w:pStyle w:val="ListBullet"/>
      </w:pPr>
      <w:r w:rsidRPr="00F51AF7">
        <w:t xml:space="preserve">use of suitable facilities, equipment and resources, including: </w:t>
      </w:r>
    </w:p>
    <w:p w:rsidR="00000000" w:rsidRPr="00F51AF7" w:rsidP="00F51AF7">
      <w:pPr>
        <w:pStyle w:val="ListBullet2"/>
      </w:pPr>
      <w:r w:rsidRPr="00F51AF7">
        <w:t>document control system</w:t>
      </w:r>
    </w:p>
    <w:p w:rsidR="00000000" w:rsidRPr="00F51AF7" w:rsidP="00F51AF7">
      <w:pPr>
        <w:pStyle w:val="ListBullet2"/>
      </w:pPr>
      <w:r w:rsidRPr="00F51AF7">
        <w:t>workplace documents and procedures.</w:t>
      </w:r>
    </w:p>
    <w:p w:rsidR="002A59E3" w:rsidP="002A59E3">
      <w:pPr>
        <w:pStyle w:val="BodyText"/>
      </w:pPr>
      <w:r w:rsidRPr="00F51AF7">
        <w:t>Assessors must satisfy the NVR/AQTF mandatory competency requirements for assessors.</w:t>
      </w:r>
    </w:p>
    <w:p w:rsidR="00000000" w:rsidRPr="00F51AF7" w:rsidP="00F51AF7">
      <w:pPr>
        <w:pStyle w:val="Heading1"/>
      </w:pPr>
      <w:bookmarkStart w:id="13" w:name="O_1257474"/>
      <w:bookmarkEnd w:id="13"/>
      <w:r w:rsidRPr="00F51AF7">
        <w:t>Links</w:t>
      </w:r>
    </w:p>
    <w:p w:rsidR="00000000" w:rsidRPr="00F51AF7" w:rsidP="002A59E3">
      <w:pPr>
        <w:pStyle w:val="BodyText"/>
      </w:pPr>
      <w:r w:rsidRPr="00F51AF7">
        <w:t>MSL Laboratory Operations Companion Volum</w:t>
      </w:r>
      <w:r w:rsidRPr="00F51AF7">
        <w:t xml:space="preserve">e Implementation Guide is available from VETNet – - </w:t>
      </w:r>
      <w:r>
        <w:fldChar w:fldCharType="begin"/>
      </w:r>
      <w:r>
        <w:instrText xml:space="preserve"> HYPERLINK "https://vetnet.gov.au/Pages/TrainingDocs.aspx?q=5c63a03b-4a6b-4ae5-9560-1e3c5f462baa" </w:instrText>
      </w:r>
      <w:r>
        <w:fldChar w:fldCharType="separate"/>
      </w:r>
      <w:r w:rsidRPr="007E6669">
        <w:rPr>
          <w:rStyle w:val="Hyperlink"/>
        </w:rPr>
        <w:t>https://vetnet.gov.au/Pages/TrainingDocs.aspx?q=5c63a03b-4a6b-4ae5-9560-1e3c5f462baa</w:t>
      </w:r>
      <w:r>
        <w:fldChar w:fldCharType="end"/>
      </w:r>
    </w:p>
    <w:p w:rsidR="00000000" w:rsidRPr="00F51AF7" w:rsidP="00F51AF7"/>
    <w:sectPr w:rsidSect="00F51A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7" w:rsidRPr="002A59E3" w:rsidP="002A5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E3" w:rsidP="00F51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9E3" w:rsidP="00F51A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A59E3" w:rsidP="00F51A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7" w:rsidP="00F51AF7">
    <w:pPr>
      <w:pStyle w:val="Footer"/>
      <w:framePr w:wrap="around"/>
    </w:pPr>
    <w:r>
      <w:fldChar w:fldCharType="begin"/>
    </w:r>
    <w:r>
      <w:instrText xml:space="preserve"> DOCPROPERTY  Subject  \* MERGEFORMAT </w:instrText>
    </w:r>
    <w:r>
      <w:fldChar w:fldCharType="separate"/>
    </w:r>
    <w:r w:rsidR="002A59E3">
      <w:t>Approved</w:t>
    </w:r>
    <w:r w:rsidR="002A59E3">
      <w:fldChar w:fldCharType="end"/>
    </w:r>
    <w:r>
      <w:tab/>
      <w:t xml:space="preserve">Page </w:t>
    </w:r>
    <w:r>
      <w:fldChar w:fldCharType="begin"/>
    </w:r>
    <w:r>
      <w:instrText xml:space="preserve"> PAGE  \* Arabic  \* MERGEFORMAT </w:instrText>
    </w:r>
    <w:r>
      <w:fldChar w:fldCharType="separate"/>
    </w:r>
    <w:r w:rsidR="002A59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59E3">
      <w:rPr>
        <w:noProof/>
      </w:rPr>
      <w:t>4</w:t>
    </w:r>
    <w:r>
      <w:rPr>
        <w:noProof/>
      </w:rPr>
      <w:fldChar w:fldCharType="end"/>
    </w:r>
  </w:p>
  <w:p w:rsidR="00F51AF7" w:rsidP="00F51AF7">
    <w:pPr>
      <w:pStyle w:val="Footer"/>
      <w:framePr w:wrap="around"/>
    </w:pPr>
    <w:r>
      <w:t xml:space="preserve">© Commonwealth of Australia, </w:t>
    </w:r>
    <w:r>
      <w:fldChar w:fldCharType="begin"/>
    </w:r>
    <w:r>
      <w:instrText xml:space="preserve"> DATE  \@ "yyyy"  \* MERGEFORMAT </w:instrText>
    </w:r>
    <w:r>
      <w:fldChar w:fldCharType="separate"/>
    </w:r>
    <w:r w:rsidR="002A59E3">
      <w:rPr>
        <w:noProof/>
      </w:rPr>
      <w:t>2025</w:t>
    </w:r>
    <w:r>
      <w:fldChar w:fldCharType="end"/>
    </w:r>
    <w:r>
      <w:tab/>
    </w:r>
    <w:r>
      <w:fldChar w:fldCharType="begin"/>
    </w:r>
    <w:r>
      <w:instrText xml:space="preserve"> DOCPROPERTY  Author  \* MERGEFORMAT </w:instrText>
    </w:r>
    <w:r>
      <w:fldChar w:fldCharType="separate"/>
    </w:r>
    <w:r w:rsidR="002A59E3">
      <w:t>Manufacturing Industry Skills Alliance</w:t>
    </w:r>
    <w:r w:rsidR="002A59E3">
      <w:fldChar w:fldCharType="end"/>
    </w:r>
  </w:p>
  <w:p w:rsidR="00F51AF7" w:rsidP="00F51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AF7" w:rsidRPr="002A59E3" w:rsidP="002A5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E3" w:rsidRPr="002D2AF8" w:rsidP="00F51AF7">
    <w:pPr>
      <w:pStyle w:val="Header"/>
      <w:framePr w:wrap="around"/>
    </w:pPr>
    <w:r>
      <w:fldChar w:fldCharType="begin"/>
    </w:r>
    <w:r>
      <w:instrText xml:space="preserve"> TITLE   \* MERGEFORMAT </w:instrText>
    </w:r>
    <w:r>
      <w:fldChar w:fldCharType="separate"/>
    </w:r>
    <w:r>
      <w:t>MSL916011 Develop and maintain laboratory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59E3" w:rsidP="00F51A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7" w:rsidRPr="002D2AF8" w:rsidP="00F51AF7">
    <w:pPr>
      <w:pStyle w:val="Header"/>
      <w:framePr w:wrap="around"/>
    </w:pPr>
    <w:r>
      <w:fldChar w:fldCharType="begin"/>
    </w:r>
    <w:r>
      <w:instrText xml:space="preserve"> TITLE   \* MERGEFORMAT </w:instrText>
    </w:r>
    <w:r>
      <w:fldChar w:fldCharType="separate"/>
    </w:r>
    <w:r w:rsidR="002A59E3">
      <w:t>MSL916011 Develop and maintain laboratory documentation</w:t>
    </w:r>
    <w:r w:rsidR="002A59E3">
      <w:fldChar w:fldCharType="end"/>
    </w:r>
    <w:r>
      <w:tab/>
      <w:t xml:space="preserve">Date this document was generated: </w:t>
    </w:r>
    <w:r>
      <w:fldChar w:fldCharType="begin"/>
    </w:r>
    <w:r>
      <w:instrText xml:space="preserve"> CREATEDATE  \@ "d MMMM yyyy"  \* MERGEFORMAT </w:instrText>
    </w:r>
    <w:r>
      <w:fldChar w:fldCharType="separate"/>
    </w:r>
    <w:r w:rsidR="002A59E3">
      <w:rPr>
        <w:noProof/>
      </w:rPr>
      <w:t>2 March 2025</w:t>
    </w:r>
    <w:r>
      <w:fldChar w:fldCharType="end"/>
    </w:r>
  </w:p>
  <w:p w:rsidR="00F51AF7" w:rsidP="00F51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29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E81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0D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AF7"/>
    <w:pPr>
      <w:spacing w:before="360" w:after="60"/>
      <w:outlineLvl w:val="0"/>
    </w:pPr>
    <w:rPr>
      <w:sz w:val="32"/>
    </w:rPr>
  </w:style>
  <w:style w:type="paragraph" w:styleId="Heading2">
    <w:name w:val="heading 2"/>
    <w:basedOn w:val="HeadingBase"/>
    <w:next w:val="BodyText"/>
    <w:link w:val="Heading2Char"/>
    <w:qFormat/>
    <w:rsid w:val="00F51AF7"/>
    <w:pPr>
      <w:keepLines/>
      <w:spacing w:before="240" w:after="120"/>
      <w:outlineLvl w:val="1"/>
    </w:pPr>
    <w:rPr>
      <w:sz w:val="28"/>
      <w:szCs w:val="40"/>
    </w:rPr>
  </w:style>
  <w:style w:type="paragraph" w:styleId="Heading3">
    <w:name w:val="heading 3"/>
    <w:basedOn w:val="HeadingBase"/>
    <w:next w:val="BodyText"/>
    <w:link w:val="Heading3Char"/>
    <w:qFormat/>
    <w:rsid w:val="00F51AF7"/>
    <w:pPr>
      <w:spacing w:before="180" w:after="120"/>
      <w:outlineLvl w:val="2"/>
    </w:pPr>
    <w:rPr>
      <w:spacing w:val="-10"/>
      <w:kern w:val="32"/>
    </w:rPr>
  </w:style>
  <w:style w:type="paragraph" w:styleId="Heading4">
    <w:name w:val="heading 4"/>
    <w:basedOn w:val="HeadingBase"/>
    <w:next w:val="BodyText"/>
    <w:link w:val="Heading4Char"/>
    <w:qFormat/>
    <w:rsid w:val="00F51AF7"/>
    <w:pPr>
      <w:spacing w:before="160" w:after="120"/>
      <w:outlineLvl w:val="3"/>
    </w:pPr>
    <w:rPr>
      <w:sz w:val="22"/>
    </w:rPr>
  </w:style>
  <w:style w:type="paragraph" w:styleId="Heading5">
    <w:name w:val="heading 5"/>
    <w:basedOn w:val="HeadingBase"/>
    <w:next w:val="Normal"/>
    <w:link w:val="Heading5Char"/>
    <w:qFormat/>
    <w:rsid w:val="00F51AF7"/>
    <w:pPr>
      <w:spacing w:before="80"/>
      <w:outlineLvl w:val="4"/>
    </w:pPr>
    <w:rPr>
      <w:color w:val="918585"/>
      <w:sz w:val="20"/>
    </w:rPr>
  </w:style>
  <w:style w:type="paragraph" w:styleId="Heading6">
    <w:name w:val="heading 6"/>
    <w:basedOn w:val="HeadingBase"/>
    <w:next w:val="Normal"/>
    <w:link w:val="Heading6Char"/>
    <w:qFormat/>
    <w:rsid w:val="00F51AF7"/>
    <w:pPr>
      <w:spacing w:before="60"/>
      <w:outlineLvl w:val="5"/>
    </w:pPr>
    <w:rPr>
      <w:color w:val="918585"/>
      <w:sz w:val="20"/>
    </w:rPr>
  </w:style>
  <w:style w:type="paragraph" w:styleId="Heading7">
    <w:name w:val="heading 7"/>
    <w:basedOn w:val="Normal"/>
    <w:next w:val="Normal"/>
    <w:link w:val="Heading7Char"/>
    <w:qFormat/>
    <w:rsid w:val="00F51AF7"/>
    <w:pPr>
      <w:ind w:left="720"/>
      <w:outlineLvl w:val="6"/>
    </w:pPr>
    <w:rPr>
      <w:i/>
    </w:rPr>
  </w:style>
  <w:style w:type="paragraph" w:styleId="Heading8">
    <w:name w:val="heading 8"/>
    <w:basedOn w:val="Normal"/>
    <w:next w:val="Normal"/>
    <w:link w:val="Heading8Char"/>
    <w:qFormat/>
    <w:rsid w:val="00F51AF7"/>
    <w:pPr>
      <w:ind w:left="720"/>
      <w:outlineLvl w:val="7"/>
    </w:pPr>
    <w:rPr>
      <w:i/>
    </w:rPr>
  </w:style>
  <w:style w:type="paragraph" w:styleId="Heading9">
    <w:name w:val="heading 9"/>
    <w:basedOn w:val="Normal"/>
    <w:next w:val="Normal"/>
    <w:link w:val="Heading9Char"/>
    <w:qFormat/>
    <w:rsid w:val="00F51AF7"/>
    <w:pPr>
      <w:ind w:left="720"/>
      <w:outlineLvl w:val="8"/>
    </w:pPr>
    <w:rPr>
      <w:i/>
    </w:rPr>
  </w:style>
  <w:style w:type="character" w:default="1" w:styleId="DefaultParagraphFont">
    <w:name w:val="Default Paragraph Font"/>
    <w:uiPriority w:val="1"/>
    <w:unhideWhenUsed/>
    <w:rsid w:val="00F51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AF7"/>
  </w:style>
  <w:style w:type="character" w:customStyle="1" w:styleId="Heading1Char">
    <w:name w:val="Heading 1 Char"/>
    <w:basedOn w:val="DefaultParagraphFont"/>
    <w:link w:val="Heading1"/>
    <w:rsid w:val="00F51AF7"/>
    <w:rPr>
      <w:rFonts w:ascii="Times New Roman" w:eastAsia="Times New Roman" w:hAnsi="Times New Roman" w:cs="Times New Roman"/>
      <w:b/>
      <w:sz w:val="32"/>
      <w:szCs w:val="20"/>
      <w:lang w:eastAsia="en-US"/>
    </w:rPr>
  </w:style>
  <w:style w:type="paragraph" w:styleId="BodyText">
    <w:name w:val="Body Text"/>
    <w:basedOn w:val="Normal"/>
    <w:link w:val="BodyTextChar"/>
    <w:rsid w:val="00F51A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AF7"/>
    <w:rPr>
      <w:rFonts w:ascii="Times New Roman" w:eastAsia="Times New Roman" w:hAnsi="Times New Roman" w:cs="Times New Roman"/>
      <w:sz w:val="24"/>
      <w:lang w:eastAsia="en-US"/>
    </w:rPr>
  </w:style>
  <w:style w:type="paragraph" w:styleId="ListBullet">
    <w:name w:val="List Bullet"/>
    <w:basedOn w:val="List"/>
    <w:rsid w:val="00F51AF7"/>
    <w:pPr>
      <w:numPr>
        <w:numId w:val="12"/>
      </w:numPr>
      <w:tabs>
        <w:tab w:val="clear" w:pos="340"/>
      </w:tabs>
      <w:spacing w:before="40" w:after="40"/>
    </w:pPr>
  </w:style>
  <w:style w:type="character" w:customStyle="1" w:styleId="SpecialBold">
    <w:name w:val="Special Bold"/>
    <w:basedOn w:val="DefaultParagraphFont"/>
    <w:rsid w:val="00F51AF7"/>
    <w:rPr>
      <w:b/>
      <w:spacing w:val="0"/>
    </w:rPr>
  </w:style>
  <w:style w:type="paragraph" w:styleId="ListBullet2">
    <w:name w:val="List Bullet 2"/>
    <w:basedOn w:val="List2"/>
    <w:rsid w:val="00F51AF7"/>
    <w:pPr>
      <w:numPr>
        <w:numId w:val="13"/>
      </w:numPr>
      <w:tabs>
        <w:tab w:val="clear" w:pos="680"/>
      </w:tabs>
    </w:pPr>
  </w:style>
  <w:style w:type="paragraph" w:customStyle="1" w:styleId="SuperHeading">
    <w:name w:val="SuperHeading"/>
    <w:basedOn w:val="Normal"/>
    <w:rsid w:val="00F51AF7"/>
    <w:pPr>
      <w:spacing w:before="240" w:after="120"/>
      <w:outlineLvl w:val="0"/>
    </w:pPr>
    <w:rPr>
      <w:rFonts w:ascii="Times New Roman" w:hAnsi="Times New Roman"/>
      <w:b/>
      <w:sz w:val="32"/>
    </w:rPr>
  </w:style>
  <w:style w:type="paragraph" w:customStyle="1" w:styleId="AllowPageBreak">
    <w:name w:val="AllowPageBreak"/>
    <w:rsid w:val="00F51A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AF7"/>
    <w:rPr>
      <w:rFonts w:ascii="Courier New" w:eastAsia="Times New Roman" w:hAnsi="Courier New" w:cs="Times New Roman"/>
      <w:i/>
      <w:szCs w:val="20"/>
      <w:lang w:eastAsia="en-US"/>
    </w:rPr>
  </w:style>
  <w:style w:type="paragraph" w:customStyle="1" w:styleId="HeadingBase">
    <w:name w:val="Heading Base"/>
    <w:rsid w:val="00F51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AF7"/>
    <w:pPr>
      <w:tabs>
        <w:tab w:val="right" w:leader="dot" w:pos="9072"/>
      </w:tabs>
      <w:ind w:left="567"/>
    </w:pPr>
    <w:rPr>
      <w:szCs w:val="22"/>
    </w:rPr>
  </w:style>
  <w:style w:type="paragraph" w:customStyle="1" w:styleId="TOCBase">
    <w:name w:val="TOC Base"/>
    <w:rsid w:val="00F51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AF7"/>
    <w:pPr>
      <w:tabs>
        <w:tab w:val="right" w:leader="dot" w:pos="9072"/>
      </w:tabs>
      <w:spacing w:before="40" w:after="40"/>
      <w:ind w:left="284"/>
    </w:pPr>
    <w:rPr>
      <w:rFonts w:ascii="Times New Roman" w:hAnsi="Times New Roman"/>
    </w:rPr>
  </w:style>
  <w:style w:type="paragraph" w:styleId="TOC1">
    <w:name w:val="toc 1"/>
    <w:basedOn w:val="TOCBase"/>
    <w:next w:val="Normal"/>
    <w:rsid w:val="00F51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AF7"/>
    <w:rPr>
      <w:rFonts w:ascii="Times New Roman" w:eastAsia="Times New Roman" w:hAnsi="Times New Roman" w:cs="Times New Roman"/>
      <w:sz w:val="16"/>
      <w:lang w:eastAsia="en-US"/>
    </w:rPr>
  </w:style>
  <w:style w:type="paragraph" w:styleId="Title">
    <w:name w:val="Title"/>
    <w:basedOn w:val="HeadingBase"/>
    <w:link w:val="TitleChar"/>
    <w:qFormat/>
    <w:rsid w:val="00F51AF7"/>
    <w:pPr>
      <w:spacing w:before="5040"/>
      <w:jc w:val="center"/>
    </w:pPr>
    <w:rPr>
      <w:sz w:val="48"/>
      <w:szCs w:val="72"/>
      <w:lang w:val="en-US"/>
    </w:rPr>
  </w:style>
  <w:style w:type="character" w:customStyle="1" w:styleId="TitleChar">
    <w:name w:val="Title Char"/>
    <w:basedOn w:val="DefaultParagraphFont"/>
    <w:link w:val="Title"/>
    <w:rsid w:val="00F51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AF7"/>
    <w:pPr>
      <w:tabs>
        <w:tab w:val="left" w:pos="3600"/>
        <w:tab w:val="left" w:pos="3958"/>
      </w:tabs>
    </w:pPr>
  </w:style>
  <w:style w:type="paragraph" w:styleId="List">
    <w:name w:val="List"/>
    <w:basedOn w:val="BodyText"/>
    <w:next w:val="BodyText"/>
    <w:rsid w:val="00F51AF7"/>
    <w:pPr>
      <w:tabs>
        <w:tab w:val="left" w:pos="340"/>
      </w:tabs>
      <w:spacing w:before="60" w:after="60"/>
      <w:ind w:left="340" w:hanging="340"/>
    </w:pPr>
  </w:style>
  <w:style w:type="paragraph" w:customStyle="1" w:styleId="Note">
    <w:name w:val="Note"/>
    <w:basedOn w:val="BodyText"/>
    <w:rsid w:val="00F51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AF7"/>
    <w:pPr>
      <w:framePr w:wrap="auto" w:hAnchor="text" w:y="6049"/>
    </w:pPr>
    <w:rPr>
      <w:color w:val="000000"/>
      <w:sz w:val="40"/>
    </w:rPr>
  </w:style>
  <w:style w:type="paragraph" w:customStyle="1" w:styleId="TOCTitle">
    <w:name w:val="TOCTitle"/>
    <w:basedOn w:val="Heading1"/>
    <w:rsid w:val="00F51AF7"/>
    <w:pPr>
      <w:spacing w:after="240"/>
      <w:jc w:val="center"/>
      <w:outlineLvl w:val="9"/>
    </w:pPr>
    <w:rPr>
      <w:caps/>
    </w:rPr>
  </w:style>
  <w:style w:type="paragraph" w:customStyle="1" w:styleId="Version">
    <w:name w:val="Version"/>
    <w:rsid w:val="00F51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AF7"/>
    <w:pPr>
      <w:keepNext w:val="0"/>
      <w:tabs>
        <w:tab w:val="right" w:pos="4176"/>
      </w:tabs>
      <w:ind w:left="198" w:hanging="198"/>
    </w:pPr>
    <w:rPr>
      <w:rFonts w:ascii="Garamond" w:hAnsi="Garamond"/>
    </w:rPr>
  </w:style>
  <w:style w:type="paragraph" w:styleId="IndexHeading">
    <w:name w:val="index heading"/>
    <w:basedOn w:val="Normal"/>
    <w:next w:val="Index1"/>
    <w:semiHidden/>
    <w:rsid w:val="00F51AF7"/>
    <w:pPr>
      <w:spacing w:before="120" w:after="120"/>
    </w:pPr>
    <w:rPr>
      <w:rFonts w:ascii="Arial" w:hAnsi="Arial"/>
      <w:b/>
      <w:color w:val="918585"/>
      <w:sz w:val="24"/>
    </w:rPr>
  </w:style>
  <w:style w:type="paragraph" w:styleId="Header">
    <w:name w:val="header"/>
    <w:basedOn w:val="Normal"/>
    <w:link w:val="HeaderChar"/>
    <w:rsid w:val="00F51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AF7"/>
    <w:rPr>
      <w:rFonts w:ascii="Times New Roman" w:eastAsia="Times New Roman" w:hAnsi="Times New Roman" w:cs="Times New Roman"/>
      <w:sz w:val="16"/>
      <w:szCs w:val="20"/>
      <w:lang w:val="en-GB" w:eastAsia="en-US"/>
    </w:rPr>
  </w:style>
  <w:style w:type="paragraph" w:customStyle="1" w:styleId="Chapter">
    <w:name w:val="Chapter"/>
    <w:basedOn w:val="Normal"/>
    <w:rsid w:val="00F51AF7"/>
    <w:pPr>
      <w:spacing w:before="240"/>
    </w:pPr>
    <w:rPr>
      <w:rFonts w:ascii="Times New Roman" w:hAnsi="Times New Roman"/>
      <w:smallCaps/>
      <w:spacing w:val="80"/>
      <w:sz w:val="28"/>
    </w:rPr>
  </w:style>
  <w:style w:type="paragraph" w:customStyle="1" w:styleId="InChapter">
    <w:name w:val="InChapter"/>
    <w:basedOn w:val="Heading3"/>
    <w:rsid w:val="00F51AF7"/>
    <w:pPr>
      <w:spacing w:after="240"/>
      <w:outlineLvl w:val="9"/>
    </w:pPr>
    <w:rPr>
      <w:noProof/>
    </w:rPr>
  </w:style>
  <w:style w:type="paragraph" w:styleId="Index2">
    <w:name w:val="index 2"/>
    <w:basedOn w:val="Normal"/>
    <w:next w:val="Normal"/>
    <w:semiHidden/>
    <w:rsid w:val="00F51AF7"/>
    <w:pPr>
      <w:tabs>
        <w:tab w:val="right" w:pos="4176"/>
      </w:tabs>
      <w:ind w:left="568" w:hanging="284"/>
    </w:pPr>
    <w:rPr>
      <w:rFonts w:ascii="Garamond" w:hAnsi="Garamond"/>
    </w:rPr>
  </w:style>
  <w:style w:type="paragraph" w:customStyle="1" w:styleId="Byline">
    <w:name w:val="Byline"/>
    <w:rsid w:val="00F51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AF7"/>
    <w:pPr>
      <w:tabs>
        <w:tab w:val="clear" w:pos="3600"/>
        <w:tab w:val="clear" w:pos="3958"/>
      </w:tabs>
      <w:jc w:val="right"/>
    </w:pPr>
  </w:style>
  <w:style w:type="character" w:styleId="Emphasis">
    <w:name w:val="Emphasis"/>
    <w:basedOn w:val="DefaultParagraphFont"/>
    <w:qFormat/>
    <w:rsid w:val="00F51AF7"/>
    <w:rPr>
      <w:i/>
    </w:rPr>
  </w:style>
  <w:style w:type="paragraph" w:styleId="Caption">
    <w:name w:val="caption"/>
    <w:basedOn w:val="BodyText"/>
    <w:next w:val="Normal"/>
    <w:qFormat/>
    <w:rsid w:val="00F51AF7"/>
    <w:pPr>
      <w:framePr w:w="2268" w:hSpace="181" w:vSpace="181" w:wrap="around" w:vAnchor="text" w:hAnchor="page" w:x="1135" w:y="285" w:anchorLock="1"/>
    </w:pPr>
    <w:rPr>
      <w:i/>
    </w:rPr>
  </w:style>
  <w:style w:type="paragraph" w:customStyle="1" w:styleId="MiniTOCTitle">
    <w:name w:val="MiniTOCTitle"/>
    <w:basedOn w:val="Heading4"/>
    <w:rsid w:val="00F51AF7"/>
    <w:pPr>
      <w:spacing w:before="240"/>
      <w:outlineLvl w:val="9"/>
    </w:pPr>
    <w:rPr>
      <w:noProof/>
      <w:sz w:val="24"/>
    </w:rPr>
  </w:style>
  <w:style w:type="paragraph" w:customStyle="1" w:styleId="MiniTOCItem">
    <w:name w:val="MiniTOCItem"/>
    <w:basedOn w:val="ListBullet"/>
    <w:rsid w:val="00F51AF7"/>
    <w:pPr>
      <w:numPr>
        <w:numId w:val="0"/>
      </w:numPr>
      <w:tabs>
        <w:tab w:val="right" w:leader="dot" w:pos="6521"/>
      </w:tabs>
      <w:spacing w:before="0" w:after="0"/>
    </w:pPr>
  </w:style>
  <w:style w:type="paragraph" w:customStyle="1" w:styleId="TOFTitle">
    <w:name w:val="TOFTitle"/>
    <w:basedOn w:val="TOCTitle"/>
    <w:rsid w:val="00F51AF7"/>
  </w:style>
  <w:style w:type="paragraph" w:styleId="TableofFigures">
    <w:name w:val="table of figures"/>
    <w:basedOn w:val="Normal"/>
    <w:next w:val="Normal"/>
    <w:semiHidden/>
    <w:rsid w:val="00F51AF7"/>
    <w:pPr>
      <w:tabs>
        <w:tab w:val="right" w:leader="dot" w:pos="9072"/>
      </w:tabs>
      <w:ind w:left="970" w:hanging="403"/>
    </w:pPr>
    <w:rPr>
      <w:rFonts w:ascii="Times New Roman" w:hAnsi="Times New Roman"/>
      <w:b/>
    </w:rPr>
  </w:style>
  <w:style w:type="paragraph" w:styleId="ListNumber">
    <w:name w:val="List Number"/>
    <w:basedOn w:val="List"/>
    <w:rsid w:val="00F51AF7"/>
    <w:pPr>
      <w:numPr>
        <w:numId w:val="15"/>
      </w:numPr>
      <w:tabs>
        <w:tab w:val="clear" w:pos="340"/>
      </w:tabs>
    </w:pPr>
  </w:style>
  <w:style w:type="character" w:customStyle="1" w:styleId="WingdingSymbols">
    <w:name w:val="Wingding Symbols"/>
    <w:rsid w:val="00F51AF7"/>
    <w:rPr>
      <w:rFonts w:ascii="Wingdings" w:hAnsi="Wingdings"/>
    </w:rPr>
  </w:style>
  <w:style w:type="paragraph" w:customStyle="1" w:styleId="TableHeading">
    <w:name w:val="Table Heading"/>
    <w:basedOn w:val="HeadingBase"/>
    <w:rsid w:val="00F51AF7"/>
    <w:pPr>
      <w:keepLines/>
      <w:pBdr>
        <w:bottom w:val="single" w:sz="6" w:space="1" w:color="918585"/>
      </w:pBdr>
      <w:spacing w:before="240"/>
    </w:pPr>
  </w:style>
  <w:style w:type="character" w:customStyle="1" w:styleId="HotSpot">
    <w:name w:val="HotSpot"/>
    <w:rsid w:val="00F51AF7"/>
    <w:rPr>
      <w:color w:val="0033CC"/>
      <w:u w:val="none"/>
    </w:rPr>
  </w:style>
  <w:style w:type="paragraph" w:customStyle="1" w:styleId="BodyTextRight">
    <w:name w:val="Body Text Right"/>
    <w:basedOn w:val="BodyText"/>
    <w:rsid w:val="00F51AF7"/>
    <w:pPr>
      <w:spacing w:before="0" w:after="0"/>
      <w:jc w:val="right"/>
    </w:pPr>
  </w:style>
  <w:style w:type="paragraph" w:styleId="Index3">
    <w:name w:val="index 3"/>
    <w:basedOn w:val="ListNumber2"/>
    <w:next w:val="Normal"/>
    <w:semiHidden/>
    <w:rsid w:val="00F51AF7"/>
    <w:pPr>
      <w:numPr>
        <w:numId w:val="0"/>
      </w:numPr>
      <w:tabs>
        <w:tab w:val="right" w:leader="dot" w:pos="4176"/>
      </w:tabs>
    </w:pPr>
  </w:style>
  <w:style w:type="paragraph" w:styleId="ListNumber2">
    <w:name w:val="List Number 2"/>
    <w:basedOn w:val="List2"/>
    <w:rsid w:val="00F51AF7"/>
    <w:pPr>
      <w:numPr>
        <w:numId w:val="10"/>
      </w:numPr>
      <w:tabs>
        <w:tab w:val="clear" w:pos="1060"/>
      </w:tabs>
    </w:pPr>
  </w:style>
  <w:style w:type="paragraph" w:customStyle="1" w:styleId="MarginNote">
    <w:name w:val="Margin Note"/>
    <w:basedOn w:val="BodyText"/>
    <w:rsid w:val="00F51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AF7"/>
    <w:rPr>
      <w:sz w:val="32"/>
    </w:rPr>
  </w:style>
  <w:style w:type="paragraph" w:customStyle="1" w:styleId="HeadingProcedure">
    <w:name w:val="Heading Procedure"/>
    <w:basedOn w:val="HeadingBase"/>
    <w:next w:val="Normal"/>
    <w:rsid w:val="00F51AF7"/>
    <w:pPr>
      <w:tabs>
        <w:tab w:val="left" w:pos="0"/>
      </w:tabs>
      <w:spacing w:before="120" w:after="60"/>
    </w:pPr>
    <w:rPr>
      <w:i/>
      <w:color w:val="918585"/>
      <w:sz w:val="22"/>
    </w:rPr>
  </w:style>
  <w:style w:type="paragraph" w:customStyle="1" w:styleId="TableBodyText">
    <w:name w:val="Table Body Text"/>
    <w:basedOn w:val="BodyText"/>
    <w:rsid w:val="00F51AF7"/>
    <w:pPr>
      <w:spacing w:before="60" w:after="60"/>
    </w:pPr>
  </w:style>
  <w:style w:type="paragraph" w:styleId="ListContinue">
    <w:name w:val="List Continue"/>
    <w:basedOn w:val="List"/>
    <w:rsid w:val="00F51AF7"/>
    <w:pPr>
      <w:ind w:firstLine="0"/>
    </w:pPr>
  </w:style>
  <w:style w:type="paragraph" w:customStyle="1" w:styleId="ListNote">
    <w:name w:val="List Note"/>
    <w:basedOn w:val="List"/>
    <w:rsid w:val="00F51AF7"/>
    <w:pPr>
      <w:pBdr>
        <w:top w:val="single" w:sz="6" w:space="2" w:color="918585"/>
        <w:bottom w:val="single" w:sz="6" w:space="2" w:color="918585"/>
      </w:pBdr>
      <w:tabs>
        <w:tab w:val="left" w:pos="1021"/>
      </w:tabs>
      <w:ind w:firstLine="0"/>
    </w:pPr>
  </w:style>
  <w:style w:type="paragraph" w:customStyle="1" w:styleId="Warning">
    <w:name w:val="Warning"/>
    <w:basedOn w:val="BodyText"/>
    <w:rsid w:val="00F51AF7"/>
    <w:pPr>
      <w:shd w:val="clear" w:color="auto" w:fill="D9D9D9"/>
      <w:tabs>
        <w:tab w:val="left" w:pos="992"/>
      </w:tabs>
      <w:ind w:left="119" w:right="119"/>
    </w:pPr>
    <w:rPr>
      <w:sz w:val="20"/>
    </w:rPr>
  </w:style>
  <w:style w:type="paragraph" w:customStyle="1" w:styleId="MarginIcons">
    <w:name w:val="Margin Icons"/>
    <w:basedOn w:val="BodyText"/>
    <w:rsid w:val="00F51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AF7"/>
    <w:rPr>
      <w:rFonts w:ascii="Courier New" w:hAnsi="Courier New"/>
    </w:rPr>
  </w:style>
  <w:style w:type="paragraph" w:customStyle="1" w:styleId="NoteBullet">
    <w:name w:val="Note Bullet"/>
    <w:basedOn w:val="Note"/>
    <w:rsid w:val="00F51AF7"/>
    <w:pPr>
      <w:tabs>
        <w:tab w:val="clear" w:pos="680"/>
      </w:tabs>
      <w:spacing w:before="60" w:after="60"/>
    </w:pPr>
  </w:style>
  <w:style w:type="paragraph" w:customStyle="1" w:styleId="SubHeading2">
    <w:name w:val="SubHeading2"/>
    <w:basedOn w:val="HeadingBase"/>
    <w:rsid w:val="00F51AF7"/>
    <w:pPr>
      <w:spacing w:before="240" w:after="60"/>
    </w:pPr>
    <w:rPr>
      <w:sz w:val="20"/>
    </w:rPr>
  </w:style>
  <w:style w:type="paragraph" w:customStyle="1" w:styleId="SubHeading1">
    <w:name w:val="SubHeading1"/>
    <w:basedOn w:val="HeadingBase"/>
    <w:rsid w:val="00F51AF7"/>
    <w:pPr>
      <w:spacing w:before="240" w:after="60"/>
    </w:pPr>
    <w:rPr>
      <w:color w:val="918585"/>
      <w:sz w:val="22"/>
    </w:rPr>
  </w:style>
  <w:style w:type="paragraph" w:customStyle="1" w:styleId="SideHeading">
    <w:name w:val="Side Heading"/>
    <w:basedOn w:val="HeadingBase"/>
    <w:rsid w:val="00F51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AF7"/>
    <w:pPr>
      <w:tabs>
        <w:tab w:val="num" w:pos="360"/>
      </w:tabs>
    </w:pPr>
  </w:style>
  <w:style w:type="paragraph" w:styleId="PlainText">
    <w:name w:val="Plain Text"/>
    <w:basedOn w:val="Normal"/>
    <w:link w:val="PlainTextChar"/>
    <w:rsid w:val="00F51AF7"/>
    <w:rPr>
      <w:sz w:val="20"/>
    </w:rPr>
  </w:style>
  <w:style w:type="character" w:customStyle="1" w:styleId="PlainTextChar">
    <w:name w:val="Plain Text Char"/>
    <w:basedOn w:val="DefaultParagraphFont"/>
    <w:link w:val="PlainText"/>
    <w:rsid w:val="00F51AF7"/>
    <w:rPr>
      <w:rFonts w:ascii="Courier New" w:eastAsia="Times New Roman" w:hAnsi="Courier New" w:cs="Times New Roman"/>
      <w:sz w:val="20"/>
      <w:szCs w:val="20"/>
      <w:lang w:eastAsia="en-US"/>
    </w:rPr>
  </w:style>
  <w:style w:type="character" w:customStyle="1" w:styleId="MenuOption">
    <w:name w:val="Menu Option"/>
    <w:basedOn w:val="DefaultParagraphFont"/>
    <w:rsid w:val="00F51AF7"/>
    <w:rPr>
      <w:b/>
      <w:smallCaps/>
    </w:rPr>
  </w:style>
  <w:style w:type="paragraph" w:customStyle="1" w:styleId="TableListNumber">
    <w:name w:val="Table List Number"/>
    <w:basedOn w:val="ListNumber"/>
    <w:rsid w:val="00F51AF7"/>
    <w:pPr>
      <w:numPr>
        <w:numId w:val="0"/>
      </w:numPr>
    </w:pPr>
  </w:style>
  <w:style w:type="paragraph" w:styleId="TOC4">
    <w:name w:val="toc 4"/>
    <w:basedOn w:val="TOCBase"/>
    <w:next w:val="Normal"/>
    <w:semiHidden/>
    <w:rsid w:val="00F51AF7"/>
    <w:pPr>
      <w:tabs>
        <w:tab w:val="right" w:leader="dot" w:pos="9071"/>
      </w:tabs>
      <w:ind w:left="1701"/>
    </w:pPr>
  </w:style>
  <w:style w:type="paragraph" w:customStyle="1" w:styleId="ListAlpha">
    <w:name w:val="List Alpha"/>
    <w:basedOn w:val="List"/>
    <w:rsid w:val="00F51AF7"/>
    <w:pPr>
      <w:numPr>
        <w:numId w:val="9"/>
      </w:numPr>
    </w:pPr>
  </w:style>
  <w:style w:type="paragraph" w:customStyle="1" w:styleId="ListAlpha2">
    <w:name w:val="List Alpha 2"/>
    <w:basedOn w:val="List2"/>
    <w:rsid w:val="00F51AF7"/>
    <w:pPr>
      <w:numPr>
        <w:numId w:val="8"/>
      </w:numPr>
    </w:pPr>
  </w:style>
  <w:style w:type="paragraph" w:styleId="List2">
    <w:name w:val="List 2"/>
    <w:basedOn w:val="BodyText"/>
    <w:rsid w:val="00F51AF7"/>
    <w:pPr>
      <w:tabs>
        <w:tab w:val="left" w:pos="680"/>
      </w:tabs>
      <w:spacing w:before="60" w:after="60"/>
      <w:ind w:left="680" w:hanging="340"/>
    </w:pPr>
  </w:style>
  <w:style w:type="paragraph" w:styleId="List3">
    <w:name w:val="List 3"/>
    <w:basedOn w:val="BodyText"/>
    <w:rsid w:val="00F51AF7"/>
    <w:pPr>
      <w:tabs>
        <w:tab w:val="left" w:pos="1021"/>
      </w:tabs>
      <w:spacing w:before="60" w:after="60"/>
      <w:ind w:left="1020" w:hanging="340"/>
    </w:pPr>
  </w:style>
  <w:style w:type="paragraph" w:styleId="List4">
    <w:name w:val="List 4"/>
    <w:basedOn w:val="BodyText"/>
    <w:rsid w:val="00F51AF7"/>
    <w:pPr>
      <w:tabs>
        <w:tab w:val="left" w:pos="1361"/>
      </w:tabs>
      <w:spacing w:before="60" w:after="60"/>
      <w:ind w:left="1361" w:hanging="340"/>
    </w:pPr>
  </w:style>
  <w:style w:type="paragraph" w:styleId="List5">
    <w:name w:val="List 5"/>
    <w:basedOn w:val="BodyText"/>
    <w:rsid w:val="00F51AF7"/>
    <w:pPr>
      <w:tabs>
        <w:tab w:val="left" w:pos="1701"/>
      </w:tabs>
      <w:spacing w:before="60" w:after="60"/>
      <w:ind w:left="1701" w:hanging="340"/>
    </w:pPr>
  </w:style>
  <w:style w:type="paragraph" w:styleId="ListBullet3">
    <w:name w:val="List Bullet 3"/>
    <w:basedOn w:val="List3"/>
    <w:rsid w:val="00F51AF7"/>
    <w:pPr>
      <w:numPr>
        <w:numId w:val="14"/>
      </w:numPr>
      <w:tabs>
        <w:tab w:val="clear" w:pos="1021"/>
      </w:tabs>
      <w:ind w:left="1037" w:hanging="357"/>
    </w:pPr>
  </w:style>
  <w:style w:type="paragraph" w:styleId="ListBullet4">
    <w:name w:val="List Bullet 4"/>
    <w:basedOn w:val="List4"/>
    <w:rsid w:val="00F51AF7"/>
    <w:pPr>
      <w:numPr>
        <w:numId w:val="3"/>
      </w:numPr>
      <w:tabs>
        <w:tab w:val="clear" w:pos="1361"/>
      </w:tabs>
    </w:pPr>
  </w:style>
  <w:style w:type="paragraph" w:styleId="ListBullet5">
    <w:name w:val="List Bullet 5"/>
    <w:basedOn w:val="List5"/>
    <w:rsid w:val="00F51AF7"/>
    <w:pPr>
      <w:numPr>
        <w:numId w:val="4"/>
      </w:numPr>
    </w:pPr>
  </w:style>
  <w:style w:type="paragraph" w:styleId="ListContinue2">
    <w:name w:val="List Continue 2"/>
    <w:basedOn w:val="List2"/>
    <w:rsid w:val="00F51AF7"/>
    <w:pPr>
      <w:ind w:firstLine="0"/>
    </w:pPr>
  </w:style>
  <w:style w:type="paragraph" w:styleId="ListContinue3">
    <w:name w:val="List Continue 3"/>
    <w:basedOn w:val="List3"/>
    <w:rsid w:val="00F51AF7"/>
    <w:pPr>
      <w:ind w:left="1021" w:firstLine="0"/>
    </w:pPr>
  </w:style>
  <w:style w:type="paragraph" w:styleId="ListContinue4">
    <w:name w:val="List Continue 4"/>
    <w:basedOn w:val="List4"/>
    <w:rsid w:val="00F51AF7"/>
    <w:pPr>
      <w:ind w:firstLine="0"/>
    </w:pPr>
  </w:style>
  <w:style w:type="paragraph" w:styleId="ListContinue5">
    <w:name w:val="List Continue 5"/>
    <w:basedOn w:val="List5"/>
    <w:rsid w:val="00F51AF7"/>
    <w:pPr>
      <w:ind w:firstLine="0"/>
    </w:pPr>
  </w:style>
  <w:style w:type="paragraph" w:styleId="ListNumber3">
    <w:name w:val="List Number 3"/>
    <w:basedOn w:val="List3"/>
    <w:rsid w:val="00F51AF7"/>
    <w:pPr>
      <w:numPr>
        <w:numId w:val="5"/>
      </w:numPr>
    </w:pPr>
  </w:style>
  <w:style w:type="paragraph" w:styleId="ListNumber4">
    <w:name w:val="List Number 4"/>
    <w:basedOn w:val="List4"/>
    <w:rsid w:val="00F51AF7"/>
    <w:pPr>
      <w:numPr>
        <w:numId w:val="6"/>
      </w:numPr>
    </w:pPr>
  </w:style>
  <w:style w:type="paragraph" w:styleId="ListNumber5">
    <w:name w:val="List Number 5"/>
    <w:basedOn w:val="List5"/>
    <w:rsid w:val="00F51AF7"/>
    <w:pPr>
      <w:numPr>
        <w:numId w:val="7"/>
      </w:numPr>
    </w:pPr>
  </w:style>
  <w:style w:type="paragraph" w:styleId="BlockText">
    <w:name w:val="Block Text"/>
    <w:basedOn w:val="Normal"/>
    <w:rsid w:val="00F51AF7"/>
    <w:pPr>
      <w:spacing w:after="120"/>
      <w:ind w:left="1440" w:right="1440"/>
    </w:pPr>
  </w:style>
  <w:style w:type="character" w:customStyle="1" w:styleId="Subscript">
    <w:name w:val="Subscript"/>
    <w:basedOn w:val="DefaultParagraphFont"/>
    <w:rsid w:val="00F51AF7"/>
    <w:rPr>
      <w:sz w:val="16"/>
      <w:vertAlign w:val="subscript"/>
    </w:rPr>
  </w:style>
  <w:style w:type="character" w:customStyle="1" w:styleId="Superscript">
    <w:name w:val="Superscript"/>
    <w:basedOn w:val="DefaultParagraphFont"/>
    <w:rsid w:val="00F51AF7"/>
    <w:rPr>
      <w:sz w:val="16"/>
      <w:vertAlign w:val="superscript"/>
    </w:rPr>
  </w:style>
  <w:style w:type="character" w:customStyle="1" w:styleId="Symbols">
    <w:name w:val="Symbols"/>
    <w:basedOn w:val="DefaultParagraphFont"/>
    <w:rsid w:val="00F51AF7"/>
    <w:rPr>
      <w:rFonts w:ascii="Symbol" w:hAnsi="Symbol"/>
    </w:rPr>
  </w:style>
  <w:style w:type="character" w:customStyle="1" w:styleId="MenuOptions">
    <w:name w:val="Menu Options"/>
    <w:basedOn w:val="DefaultParagraphFont"/>
    <w:rsid w:val="00F51AF7"/>
    <w:rPr>
      <w:rFonts w:ascii="Arial Narrow" w:hAnsi="Arial Narrow"/>
      <w:smallCaps/>
    </w:rPr>
  </w:style>
  <w:style w:type="character" w:customStyle="1" w:styleId="Buttons">
    <w:name w:val="Buttons"/>
    <w:basedOn w:val="DefaultParagraphFont"/>
    <w:rsid w:val="00F51AF7"/>
    <w:rPr>
      <w:b/>
    </w:rPr>
  </w:style>
  <w:style w:type="character" w:customStyle="1" w:styleId="Underlined">
    <w:name w:val="Underlined"/>
    <w:basedOn w:val="DefaultParagraphFont"/>
    <w:rsid w:val="00F51AF7"/>
    <w:rPr>
      <w:u w:val="single"/>
    </w:rPr>
  </w:style>
  <w:style w:type="paragraph" w:customStyle="1" w:styleId="TableBodyTextRight">
    <w:name w:val="Table Body Text Right"/>
    <w:basedOn w:val="TableBodyText"/>
    <w:rsid w:val="00F51AF7"/>
    <w:pPr>
      <w:widowControl w:val="0"/>
      <w:autoSpaceDE w:val="0"/>
      <w:autoSpaceDN w:val="0"/>
      <w:adjustRightInd w:val="0"/>
      <w:jc w:val="right"/>
    </w:pPr>
    <w:rPr>
      <w:rFonts w:cs="Arial"/>
      <w:szCs w:val="18"/>
    </w:rPr>
  </w:style>
  <w:style w:type="paragraph" w:customStyle="1" w:styleId="CopyrightText">
    <w:name w:val="Copyright Text"/>
    <w:basedOn w:val="BodyText"/>
    <w:rsid w:val="00F51AF7"/>
    <w:rPr>
      <w:sz w:val="18"/>
    </w:rPr>
  </w:style>
  <w:style w:type="paragraph" w:customStyle="1" w:styleId="BodySmallRight">
    <w:name w:val="Body Small Right"/>
    <w:basedOn w:val="BodyTextRight"/>
    <w:rsid w:val="00F51AF7"/>
    <w:rPr>
      <w:sz w:val="18"/>
      <w:szCs w:val="18"/>
    </w:rPr>
  </w:style>
  <w:style w:type="paragraph" w:customStyle="1" w:styleId="MarginEdition">
    <w:name w:val="Margin Edition"/>
    <w:basedOn w:val="MarginNote"/>
    <w:rsid w:val="00F51AF7"/>
    <w:pPr>
      <w:spacing w:before="0" w:after="0"/>
    </w:pPr>
    <w:rPr>
      <w:rFonts w:ascii="Times New Roman" w:hAnsi="Times New Roman"/>
      <w:color w:val="999999"/>
    </w:rPr>
  </w:style>
  <w:style w:type="paragraph" w:customStyle="1" w:styleId="Spacer">
    <w:name w:val="Spacer"/>
    <w:basedOn w:val="Normal"/>
    <w:rsid w:val="00F51AF7"/>
    <w:rPr>
      <w:sz w:val="2"/>
      <w:szCs w:val="2"/>
    </w:rPr>
  </w:style>
  <w:style w:type="character" w:customStyle="1" w:styleId="Small">
    <w:name w:val="Small"/>
    <w:basedOn w:val="DefaultParagraphFont"/>
    <w:rsid w:val="00F51AF7"/>
    <w:rPr>
      <w:sz w:val="16"/>
    </w:rPr>
  </w:style>
  <w:style w:type="paragraph" w:customStyle="1" w:styleId="WideTable">
    <w:name w:val="Wide Table"/>
    <w:basedOn w:val="Normal"/>
    <w:rsid w:val="00F51AF7"/>
    <w:pPr>
      <w:ind w:left="-1418"/>
    </w:pPr>
    <w:rPr>
      <w:sz w:val="2"/>
      <w:szCs w:val="2"/>
    </w:rPr>
  </w:style>
  <w:style w:type="character" w:styleId="PageNumber">
    <w:name w:val="page number"/>
    <w:basedOn w:val="DefaultParagraphFont"/>
    <w:rsid w:val="00F51AF7"/>
  </w:style>
  <w:style w:type="paragraph" w:styleId="Quote">
    <w:name w:val="Quote"/>
    <w:basedOn w:val="Heading1"/>
    <w:link w:val="QuoteChar"/>
    <w:qFormat/>
    <w:rsid w:val="00F51AF7"/>
    <w:rPr>
      <w:b w:val="0"/>
      <w:sz w:val="72"/>
      <w:szCs w:val="72"/>
      <w:lang w:val="en-NZ"/>
    </w:rPr>
  </w:style>
  <w:style w:type="character" w:customStyle="1" w:styleId="QuoteChar">
    <w:name w:val="Quote Char"/>
    <w:basedOn w:val="DefaultParagraphFont"/>
    <w:link w:val="Quote"/>
    <w:rsid w:val="00F51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AF7"/>
    <w:pPr>
      <w:pageBreakBefore/>
    </w:pPr>
  </w:style>
  <w:style w:type="paragraph" w:customStyle="1" w:styleId="Border">
    <w:name w:val="Border"/>
    <w:basedOn w:val="Normal"/>
    <w:qFormat/>
    <w:rsid w:val="00F51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AF7"/>
    <w:rPr>
      <w:b/>
      <w:bCs/>
      <w:i/>
      <w:iCs/>
      <w:color w:val="auto"/>
    </w:rPr>
  </w:style>
  <w:style w:type="paragraph" w:styleId="IntenseQuote">
    <w:name w:val="Intense Quote"/>
    <w:basedOn w:val="Normal"/>
    <w:next w:val="Normal"/>
    <w:link w:val="IntenseQuoteChar"/>
    <w:uiPriority w:val="30"/>
    <w:qFormat/>
    <w:rsid w:val="00F51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AF7"/>
    <w:rPr>
      <w:smallCaps/>
      <w:color w:val="auto"/>
      <w:u w:val="single"/>
    </w:rPr>
  </w:style>
  <w:style w:type="character" w:styleId="IntenseReference">
    <w:name w:val="Intense Reference"/>
    <w:basedOn w:val="DefaultParagraphFont"/>
    <w:uiPriority w:val="32"/>
    <w:qFormat/>
    <w:rsid w:val="00F51AF7"/>
    <w:rPr>
      <w:b/>
      <w:bCs/>
      <w:smallCaps/>
      <w:color w:val="auto"/>
      <w:spacing w:val="5"/>
      <w:u w:val="single"/>
    </w:rPr>
  </w:style>
  <w:style w:type="paragraph" w:customStyle="1" w:styleId="2ColumnHeading">
    <w:name w:val="2Column Heading"/>
    <w:basedOn w:val="BodyText"/>
    <w:qFormat/>
    <w:rsid w:val="00F51AF7"/>
    <w:pPr>
      <w:spacing w:after="60"/>
      <w:ind w:left="-2268"/>
    </w:pPr>
    <w:rPr>
      <w:b/>
    </w:rPr>
  </w:style>
  <w:style w:type="paragraph" w:customStyle="1" w:styleId="Heading1TOC">
    <w:name w:val="Heading1 TOC"/>
    <w:basedOn w:val="Normal"/>
    <w:qFormat/>
    <w:rsid w:val="00F51AF7"/>
    <w:pPr>
      <w:spacing w:before="240" w:after="120"/>
    </w:pPr>
    <w:rPr>
      <w:rFonts w:ascii="Times New Roman" w:hAnsi="Times New Roman"/>
      <w:b/>
      <w:sz w:val="32"/>
    </w:rPr>
  </w:style>
  <w:style w:type="paragraph" w:customStyle="1" w:styleId="Heading2TOC">
    <w:name w:val="Heading2 TOC"/>
    <w:basedOn w:val="Normal"/>
    <w:qFormat/>
    <w:rsid w:val="00F51AF7"/>
    <w:pPr>
      <w:spacing w:before="240" w:after="60"/>
    </w:pPr>
    <w:rPr>
      <w:rFonts w:ascii="Times New Roman" w:hAnsi="Times New Roman"/>
      <w:b/>
      <w:sz w:val="28"/>
    </w:rPr>
  </w:style>
  <w:style w:type="character" w:customStyle="1" w:styleId="Underline">
    <w:name w:val="Underline"/>
    <w:basedOn w:val="DefaultParagraphFont"/>
    <w:qFormat/>
    <w:rsid w:val="00F51AF7"/>
    <w:rPr>
      <w:u w:val="single"/>
    </w:rPr>
  </w:style>
  <w:style w:type="character" w:customStyle="1" w:styleId="BoldandItalics">
    <w:name w:val="Bold and Italics"/>
    <w:qFormat/>
    <w:rsid w:val="00F51AF7"/>
    <w:rPr>
      <w:b/>
      <w:i/>
      <w:u w:val="none"/>
    </w:rPr>
  </w:style>
  <w:style w:type="paragraph" w:styleId="BalloonText">
    <w:name w:val="Balloon Text"/>
    <w:basedOn w:val="Normal"/>
    <w:link w:val="BalloonTextChar"/>
    <w:rsid w:val="00F51AF7"/>
    <w:rPr>
      <w:rFonts w:ascii="Tahoma" w:hAnsi="Tahoma" w:cs="Tahoma"/>
      <w:sz w:val="16"/>
      <w:szCs w:val="16"/>
    </w:rPr>
  </w:style>
  <w:style w:type="character" w:customStyle="1" w:styleId="BalloonTextChar">
    <w:name w:val="Balloon Text Char"/>
    <w:basedOn w:val="DefaultParagraphFont"/>
    <w:link w:val="BalloonText"/>
    <w:rsid w:val="00F51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A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AF7"/>
    <w:rPr>
      <w:b/>
      <w:color w:val="660033"/>
      <w:spacing w:val="0"/>
    </w:rPr>
  </w:style>
  <w:style w:type="paragraph" w:customStyle="1" w:styleId="Nameditemlist">
    <w:name w:val="Named item list"/>
    <w:basedOn w:val="BodyText"/>
    <w:qFormat/>
    <w:rsid w:val="00F51AF7"/>
    <w:pPr>
      <w:tabs>
        <w:tab w:val="left" w:pos="2835"/>
      </w:tabs>
      <w:ind w:left="2835" w:hanging="2835"/>
    </w:pPr>
  </w:style>
  <w:style w:type="paragraph" w:customStyle="1" w:styleId="BodyTextnopadding">
    <w:name w:val="Body Text no padding"/>
    <w:basedOn w:val="BodyText"/>
    <w:qFormat/>
    <w:rsid w:val="00F51AF7"/>
    <w:pPr>
      <w:spacing w:before="0" w:after="0"/>
    </w:pPr>
  </w:style>
  <w:style w:type="paragraph" w:customStyle="1" w:styleId="BodyTextBold">
    <w:name w:val="Body Text Bold"/>
    <w:basedOn w:val="BodyText"/>
    <w:qFormat/>
    <w:rsid w:val="00F51AF7"/>
    <w:rPr>
      <w:b/>
    </w:rPr>
  </w:style>
  <w:style w:type="character" w:styleId="Hyperlink">
    <w:name w:val="Hyperlink"/>
    <w:basedOn w:val="DefaultParagraphFont"/>
    <w:uiPriority w:val="99"/>
    <w:unhideWhenUsed/>
    <w:rsid w:val="002A5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4990</Characters>
  <Application>Microsoft Office Word</Application>
  <DocSecurity>0</DocSecurity>
  <Lines>131</Lines>
  <Paragraphs>76</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MSL916011 Develop and maintain laboratory documentation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