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5F4" w:rsidP="00FB25F4">
      <w:pPr>
        <w:pStyle w:val="Title"/>
      </w:pPr>
      <w:r>
        <w:fldChar w:fldCharType="begin"/>
      </w:r>
      <w:r>
        <w:instrText xml:space="preserve"> TITLE   \* MERGEFORMAT </w:instrText>
      </w:r>
      <w:r>
        <w:fldChar w:fldCharType="separate"/>
      </w:r>
      <w:r>
        <w:t>MSL916007 Manage and develop teams</w:t>
      </w:r>
      <w:r>
        <w:fldChar w:fldCharType="end"/>
      </w:r>
    </w:p>
    <w:p w:rsidR="00FB25F4" w:rsidP="00FB25F4">
      <w:pPr>
        <w:pStyle w:val="Version"/>
        <w:sectPr w:rsidSect="00E221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1AD" w:rsidP="00E221AD">
      <w:pPr>
        <w:pStyle w:val="SuperHeading"/>
      </w:pPr>
      <w:r w:rsidRPr="00E221AD">
        <w:t>MSL916007 Manage and develop teams</w:t>
      </w:r>
    </w:p>
    <w:p w:rsidR="00000000" w:rsidRPr="00E221AD" w:rsidP="00E221AD">
      <w:pPr>
        <w:pStyle w:val="Heading1"/>
      </w:pPr>
      <w:bookmarkStart w:id="1" w:name="O_985804"/>
      <w:bookmarkEnd w:id="1"/>
      <w:r w:rsidRPr="00E221AD">
        <w:t>Modification History</w:t>
      </w:r>
    </w:p>
    <w:tbl>
      <w:tblPr>
        <w:tblW w:w="0" w:type="auto"/>
        <w:tblLayout w:type="fixed"/>
        <w:tblCellMar>
          <w:left w:w="62" w:type="dxa"/>
          <w:right w:w="62" w:type="dxa"/>
        </w:tblCellMar>
        <w:tblLook w:val="0000"/>
      </w:tblPr>
      <w:tblGrid>
        <w:gridCol w:w="1882"/>
        <w:gridCol w:w="7252"/>
      </w:tblGrid>
      <w:tr w:rsidTr="00E221A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21AD" w:rsidP="00E221AD">
            <w:pPr>
              <w:pStyle w:val="BodyText"/>
            </w:pPr>
            <w:r w:rsidRPr="00E221A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1AD">
            <w:pPr>
              <w:pStyle w:val="BodyText"/>
              <w:rPr>
                <w:lang w:val="en-NZ"/>
              </w:rPr>
            </w:pPr>
            <w:r w:rsidRPr="00E221AD">
              <w:rPr>
                <w:rStyle w:val="SpecialBold"/>
              </w:rPr>
              <w:t>Comments</w:t>
            </w:r>
          </w:p>
        </w:tc>
      </w:tr>
      <w:tr w:rsidTr="00E221A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AD">
            <w:pPr>
              <w:pStyle w:val="BodyText"/>
              <w:rPr>
                <w:lang w:val="en-NZ"/>
              </w:rPr>
            </w:pPr>
            <w:r w:rsidRPr="00E221A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AD" w:rsidP="00E221AD">
            <w:pPr>
              <w:pStyle w:val="BodyText"/>
            </w:pPr>
            <w:r w:rsidRPr="00E221AD">
              <w:t xml:space="preserve">This version was released in </w:t>
            </w:r>
            <w:r w:rsidRPr="00E221AD">
              <w:rPr>
                <w:rStyle w:val="Emphasis"/>
              </w:rPr>
              <w:t>MSL Laboratory Operations Training Package Release 2.0.</w:t>
            </w:r>
          </w:p>
          <w:p w:rsidR="00000000" w:rsidRPr="00E221AD" w:rsidP="00E221AD">
            <w:pPr>
              <w:pStyle w:val="BodyText"/>
            </w:pPr>
            <w:r w:rsidRPr="00E221AD">
              <w:t>Supersedes and equivalent to MSL916002 Manage and develop teams. Range of conditions removed. Assessment requirements amen</w:t>
            </w:r>
            <w:r w:rsidRPr="00E221AD">
              <w:t>ded.</w:t>
            </w:r>
          </w:p>
        </w:tc>
      </w:tr>
    </w:tbl>
    <w:p w:rsidR="00000000" w:rsidRPr="00E221AD" w:rsidP="00E221AD">
      <w:pPr>
        <w:pStyle w:val="BodyText"/>
      </w:pPr>
    </w:p>
    <w:p w:rsidR="00000000" w:rsidRPr="00E221AD" w:rsidP="00E221AD">
      <w:pPr>
        <w:pStyle w:val="AllowPageBreak"/>
      </w:pPr>
    </w:p>
    <w:p w:rsidR="00000000" w:rsidRPr="00E221AD" w:rsidP="00E221AD">
      <w:pPr>
        <w:pStyle w:val="Heading1"/>
      </w:pPr>
      <w:bookmarkStart w:id="2" w:name="O_985810"/>
      <w:bookmarkEnd w:id="2"/>
      <w:r w:rsidRPr="00E221AD">
        <w:t>Application</w:t>
      </w:r>
    </w:p>
    <w:p w:rsidR="00000000" w:rsidRPr="00E221AD" w:rsidP="00FB25F4">
      <w:pPr>
        <w:pStyle w:val="BodyText"/>
      </w:pPr>
      <w:r w:rsidRPr="00E221AD">
        <w:t>This unit of competency describes the skills and knowledge to develop and empower team members through motivating, mentoring, coaching and promoting team cohesion to achieve planned outcomes. It includes managing the tea</w:t>
      </w:r>
      <w:r w:rsidRPr="00E221AD">
        <w:t>m to improve its performance within agreed goals, contexts and constraints.</w:t>
      </w:r>
    </w:p>
    <w:p w:rsidR="00000000" w:rsidRPr="00E221AD" w:rsidP="00FB25F4">
      <w:pPr>
        <w:pStyle w:val="BodyText"/>
      </w:pPr>
      <w:r w:rsidRPr="00E221AD">
        <w:t>This unit applies to senior technical officers and laboratory supervisors working in all industry sectors.</w:t>
      </w:r>
    </w:p>
    <w:p w:rsidR="00000000" w:rsidRPr="00E221AD" w:rsidP="00FB25F4">
      <w:pPr>
        <w:pStyle w:val="BodyText"/>
      </w:pPr>
      <w:r w:rsidRPr="00E221AD">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E221AD">
        <w:t>and codes of practice within Australia must also be applied.</w:t>
      </w:r>
    </w:p>
    <w:p w:rsidR="00000000" w:rsidRPr="00E221AD" w:rsidP="00E221AD">
      <w:pPr>
        <w:pStyle w:val="Heading1"/>
      </w:pPr>
      <w:bookmarkStart w:id="3" w:name="O_985809"/>
      <w:bookmarkEnd w:id="3"/>
      <w:r w:rsidRPr="00E221AD">
        <w:t>Pre-requisite Unit</w:t>
      </w:r>
    </w:p>
    <w:p w:rsidR="00000000" w:rsidRPr="00E221AD" w:rsidP="00FB25F4">
      <w:pPr>
        <w:pStyle w:val="BodyText"/>
      </w:pPr>
      <w:r w:rsidRPr="00E221AD">
        <w:t>Nil</w:t>
      </w:r>
    </w:p>
    <w:p w:rsidR="00000000" w:rsidRPr="00E221AD" w:rsidP="00E221AD">
      <w:pPr>
        <w:pStyle w:val="Heading1"/>
      </w:pPr>
      <w:bookmarkStart w:id="4" w:name="O_985808"/>
      <w:bookmarkEnd w:id="4"/>
      <w:r w:rsidRPr="00E221AD">
        <w:t>Competency Field</w:t>
      </w:r>
    </w:p>
    <w:p w:rsidR="00000000" w:rsidRPr="00E221AD" w:rsidP="00FB25F4">
      <w:pPr>
        <w:pStyle w:val="BodyText"/>
      </w:pPr>
      <w:r w:rsidRPr="00E221AD">
        <w:t>Communication/organisation</w:t>
      </w:r>
    </w:p>
    <w:p w:rsidR="00000000" w:rsidRPr="00E221AD" w:rsidP="00E221AD">
      <w:pPr>
        <w:pStyle w:val="Heading1"/>
      </w:pPr>
      <w:bookmarkStart w:id="5" w:name="O_985807"/>
      <w:bookmarkEnd w:id="5"/>
      <w:r w:rsidRPr="00E221A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221A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Performance criteria describe the performance needed to demonstrate achievement of the element.</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221AD" w:rsidP="00E221AD">
            <w:pPr>
              <w:pStyle w:val="BodyText"/>
            </w:pPr>
            <w:r w:rsidRPr="00E221AD">
              <w:t>1</w:t>
            </w:r>
          </w:p>
        </w:tc>
        <w:tc>
          <w:tcPr>
            <w:tcW w:w="1962" w:type="dxa"/>
            <w:vMerge w:val="restart"/>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rPr>
                <w:rStyle w:val="SpecialBold"/>
              </w:rPr>
              <w:t xml:space="preserve">Promote team </w:t>
            </w:r>
            <w:r w:rsidRPr="00E221AD">
              <w:rPr>
                <w:rStyle w:val="SpecialBold"/>
              </w:rPr>
              <w:t>effectiveness</w:t>
            </w: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1.1</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Clearly define and communicate team goals and roles</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1.2</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Promote respect for team members through coaching and by example</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1.3</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Achieve balanced participation in discussions and activities</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1.4</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Negotiate work roles to balance team goals, job requirements and team members</w:t>
            </w:r>
            <w:r>
              <w:t>’</w:t>
            </w:r>
            <w:r w:rsidRPr="00E221AD">
              <w:t xml:space="preserve"> strengths, experience, work styles and career goals</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1.5</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Apply effective conflict resolution processes and implement them fairly</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1.6</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Provide effective links between senior management, other teams and the work team</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1.7</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Encourage networking to share experiences, expertise and resources</w:t>
            </w:r>
          </w:p>
        </w:tc>
      </w:tr>
      <w:tr w:rsidTr="00E221A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221AD">
            <w:pPr>
              <w:pStyle w:val="BodyText"/>
              <w:rPr>
                <w:lang w:val="en-NZ"/>
              </w:rPr>
            </w:pP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221AD" w:rsidP="00E221AD">
            <w:pPr>
              <w:pStyle w:val="BodyText"/>
            </w:pPr>
            <w:r w:rsidRPr="00E221AD">
              <w:t>2</w:t>
            </w:r>
          </w:p>
        </w:tc>
        <w:tc>
          <w:tcPr>
            <w:tcW w:w="1962" w:type="dxa"/>
            <w:vMerge w:val="restart"/>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rPr>
                <w:rStyle w:val="SpecialBold"/>
              </w:rPr>
              <w:t>Identify and develop individual potential</w:t>
            </w: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2.1</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Assess each team member</w:t>
            </w:r>
            <w:r>
              <w:t>’</w:t>
            </w:r>
            <w:r w:rsidRPr="00E221AD">
              <w:t>s strengths and weaknesses against documented job performance requirements and identify training and development options in consultation with them</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2.2</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Provide opportunities to develop</w:t>
            </w:r>
            <w:r w:rsidRPr="00E221AD">
              <w:t xml:space="preserve"> skills through allocation/rotation of work tasks and roles</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2.3</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Encourage the sharing of knowledge and skills through coaching, mentoring and shadowing</w:t>
            </w:r>
          </w:p>
        </w:tc>
      </w:tr>
      <w:tr w:rsidTr="00E221A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E221AD">
            <w:pPr>
              <w:pStyle w:val="BodyText"/>
              <w:rPr>
                <w:lang w:val="en-NZ"/>
              </w:rPr>
            </w:pP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E221AD" w:rsidP="00E221AD">
            <w:pPr>
              <w:pStyle w:val="BodyText"/>
            </w:pPr>
            <w:r w:rsidRPr="00E221AD">
              <w:t>3</w:t>
            </w:r>
          </w:p>
        </w:tc>
        <w:tc>
          <w:tcPr>
            <w:tcW w:w="1962" w:type="dxa"/>
            <w:vMerge w:val="restart"/>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rPr>
                <w:rStyle w:val="SpecialBold"/>
              </w:rPr>
              <w:t>Monitor individual and team performances</w:t>
            </w: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3.1</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Review each team member</w:t>
            </w:r>
            <w:r>
              <w:t>’</w:t>
            </w:r>
            <w:r w:rsidRPr="00E221AD">
              <w:t>s performance on a regular basis with the individual</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3.2</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Recognise achievements and address problems with performance</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3.3</w:t>
            </w:r>
          </w:p>
        </w:tc>
        <w:tc>
          <w:tcPr>
            <w:tcW w:w="561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Provide constructive feedback on the performance of the team and team members</w:t>
            </w:r>
          </w:p>
        </w:tc>
      </w:tr>
      <w:tr w:rsidTr="00E221A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21AD">
            <w:pPr>
              <w:pStyle w:val="BodyText"/>
              <w:rPr>
                <w:lang w:val="en-NZ"/>
              </w:rPr>
            </w:pPr>
            <w:r w:rsidRPr="00E221AD">
              <w:t>3.4</w:t>
            </w:r>
          </w:p>
        </w:tc>
        <w:tc>
          <w:tcPr>
            <w:tcW w:w="5610" w:type="dxa"/>
            <w:tcBorders>
              <w:top w:val="nil"/>
              <w:left w:val="nil"/>
              <w:bottom w:val="nil"/>
              <w:right w:val="nil"/>
            </w:tcBorders>
            <w:tcMar>
              <w:top w:w="0" w:type="dxa"/>
              <w:left w:w="62" w:type="dxa"/>
              <w:bottom w:w="0" w:type="dxa"/>
              <w:right w:w="62" w:type="dxa"/>
            </w:tcMar>
          </w:tcPr>
          <w:p w:rsidR="00000000" w:rsidRPr="00E221AD" w:rsidP="00E221AD">
            <w:pPr>
              <w:pStyle w:val="BodyText"/>
            </w:pPr>
            <w:r w:rsidRPr="00E221AD">
              <w:t>Record information relating to individual and team performance following workplace/statutory procedures</w:t>
            </w:r>
          </w:p>
        </w:tc>
      </w:tr>
    </w:tbl>
    <w:p w:rsidR="00000000" w:rsidRPr="00E221AD" w:rsidP="00E221AD">
      <w:pPr>
        <w:pStyle w:val="BodyText"/>
      </w:pPr>
    </w:p>
    <w:p w:rsidR="00000000" w:rsidRPr="00E221AD" w:rsidP="00E221AD">
      <w:pPr>
        <w:pStyle w:val="AllowPageBreak"/>
      </w:pPr>
    </w:p>
    <w:p w:rsidR="00000000" w:rsidRPr="00E221AD" w:rsidP="00E221AD">
      <w:pPr>
        <w:pStyle w:val="Heading1"/>
      </w:pPr>
      <w:bookmarkStart w:id="6" w:name="O_985806"/>
      <w:bookmarkEnd w:id="6"/>
      <w:r w:rsidRPr="00E221AD">
        <w:t>Foundation Skills</w:t>
      </w:r>
    </w:p>
    <w:p w:rsidR="00000000" w:rsidRPr="00E221AD" w:rsidP="00FB25F4">
      <w:pPr>
        <w:pStyle w:val="BodyText"/>
      </w:pPr>
      <w:r w:rsidRPr="00E221AD">
        <w:t>This section describes those language, literacy, numeracy and employment skills that are essential to performance.</w:t>
      </w:r>
    </w:p>
    <w:p w:rsidR="00000000" w:rsidRPr="00E221AD" w:rsidP="00E221AD">
      <w:pPr>
        <w:pStyle w:val="ListBullet"/>
      </w:pPr>
      <w:r w:rsidRPr="00E221AD">
        <w:t>Oral communication skills to:</w:t>
      </w:r>
    </w:p>
    <w:p w:rsidR="00000000" w:rsidRPr="00E221AD" w:rsidP="00E221AD">
      <w:pPr>
        <w:pStyle w:val="ListBullet2"/>
      </w:pPr>
      <w:r w:rsidRPr="00E221AD">
        <w:t>work effectively with team members who have diverse work styles, cultures and perspectives</w:t>
      </w:r>
    </w:p>
    <w:p w:rsidR="00000000" w:rsidRPr="00E221AD" w:rsidP="00E221AD">
      <w:pPr>
        <w:pStyle w:val="ListBullet2"/>
      </w:pPr>
      <w:r w:rsidRPr="00E221AD">
        <w:t>use effective interpersonal skills to gain cooperation and resolve conflicts.</w:t>
      </w:r>
    </w:p>
    <w:p w:rsidR="00000000" w:rsidRPr="00E221AD" w:rsidP="00FB25F4">
      <w:pPr>
        <w:pStyle w:val="BodyText"/>
      </w:pPr>
      <w:r w:rsidRPr="00E221AD">
        <w:t>Other foundation skills essential to performan</w:t>
      </w:r>
      <w:r w:rsidRPr="00E221AD">
        <w:t>ce are explicit in the performance criteria of this unit.</w:t>
      </w:r>
    </w:p>
    <w:p w:rsidR="00000000" w:rsidRPr="00E221AD" w:rsidP="00E221AD">
      <w:pPr>
        <w:pStyle w:val="Heading1"/>
      </w:pPr>
      <w:bookmarkStart w:id="7" w:name="O_985805"/>
      <w:bookmarkEnd w:id="7"/>
      <w:r w:rsidRPr="00E221AD">
        <w:t>Unit Mapping Information</w:t>
      </w:r>
    </w:p>
    <w:p w:rsidR="00000000" w:rsidRPr="00E221AD" w:rsidP="00FB25F4">
      <w:pPr>
        <w:pStyle w:val="BodyText"/>
      </w:pPr>
      <w:r w:rsidRPr="00E221AD">
        <w:t>Equivalent to MSL916002 Manage and develop teams, Release 1.</w:t>
      </w:r>
    </w:p>
    <w:p w:rsidR="00000000" w:rsidRPr="00E221AD" w:rsidP="00E221AD">
      <w:pPr>
        <w:pStyle w:val="Heading1"/>
      </w:pPr>
      <w:bookmarkStart w:id="8" w:name="O_985798"/>
      <w:bookmarkEnd w:id="8"/>
      <w:r w:rsidRPr="00E221AD">
        <w:t>Links</w:t>
      </w:r>
    </w:p>
    <w:p w:rsidR="00000000" w:rsidRPr="00E221AD" w:rsidP="00FB25F4">
      <w:pPr>
        <w:pStyle w:val="BodyText"/>
      </w:pPr>
      <w:r w:rsidRPr="00E221AD">
        <w:t>MSL Laboratory Operations Companion Volume Implementation Guide is avail</w:t>
      </w:r>
      <w:r w:rsidRPr="00E221AD">
        <w:t xml:space="preserve">able from VETNet - </w:t>
      </w:r>
      <w:r>
        <w:fldChar w:fldCharType="begin"/>
      </w:r>
      <w:r>
        <w:instrText xml:space="preserve"> HYPERLINK "https://vetnet.gov.au/Pages/TrainingDocs.aspx?q=5c63a03b-4a6b-4ae5-9560-1e3c5f462baa" </w:instrText>
      </w:r>
      <w:r>
        <w:fldChar w:fldCharType="separate"/>
      </w:r>
      <w:r w:rsidRPr="001A635C">
        <w:rPr>
          <w:rStyle w:val="Hyperlink"/>
        </w:rPr>
        <w:t>https://vetnet.gov.au/Pages/TrainingDocs.aspx?q=5c63a03b-4a6b-4ae5-9560-1e3c5f462baa</w:t>
      </w:r>
      <w:r>
        <w:fldChar w:fldCharType="end"/>
      </w:r>
    </w:p>
    <w:p w:rsidR="00000000" w:rsidRPr="00E221AD" w:rsidP="00FB25F4">
      <w:pPr>
        <w:pStyle w:val="BodyText"/>
        <w:sectPr w:rsidSect="00E221AD">
          <w:headerReference w:type="default" r:id="rId10"/>
          <w:footerReference w:type="default" r:id="rId11"/>
          <w:pgSz w:w="11908" w:h="16833"/>
          <w:pgMar w:top="1702" w:right="1418" w:bottom="1702" w:left="1418" w:header="992" w:footer="992" w:gutter="0"/>
          <w:cols w:space="720"/>
          <w:noEndnote/>
          <w:docGrid w:linePitch="299"/>
        </w:sectPr>
      </w:pPr>
    </w:p>
    <w:p w:rsidR="00000000" w:rsidRPr="00E221AD" w:rsidP="00E221AD">
      <w:pPr>
        <w:pStyle w:val="SuperHeading"/>
      </w:pPr>
      <w:r w:rsidRPr="00E221AD">
        <w:t>Assessment Requirements for MSL916007 Manage and develop teams</w:t>
      </w:r>
    </w:p>
    <w:p w:rsidR="00000000" w:rsidRPr="00E221AD" w:rsidP="00E221AD">
      <w:pPr>
        <w:pStyle w:val="Heading1"/>
      </w:pPr>
      <w:bookmarkStart w:id="9" w:name="O_985800"/>
      <w:bookmarkEnd w:id="9"/>
      <w:r w:rsidRPr="00E221AD">
        <w:t>Modification History</w:t>
      </w:r>
    </w:p>
    <w:tbl>
      <w:tblPr>
        <w:tblW w:w="0" w:type="auto"/>
        <w:tblLayout w:type="fixed"/>
        <w:tblCellMar>
          <w:left w:w="62" w:type="dxa"/>
          <w:right w:w="62" w:type="dxa"/>
        </w:tblCellMar>
        <w:tblLook w:val="0000"/>
      </w:tblPr>
      <w:tblGrid>
        <w:gridCol w:w="1882"/>
        <w:gridCol w:w="7252"/>
      </w:tblGrid>
      <w:tr w:rsidTr="00E221A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21AD" w:rsidP="00E221AD">
            <w:pPr>
              <w:pStyle w:val="BodyText"/>
            </w:pPr>
            <w:r w:rsidRPr="00E221AD">
              <w:rPr>
                <w:rStyle w:val="SpecialBold"/>
              </w:rPr>
              <w:t>Relea</w:t>
            </w:r>
            <w:r w:rsidRPr="00E221AD">
              <w:rPr>
                <w:rStyle w:val="SpecialBold"/>
              </w:rPr>
              <w:t>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21AD">
            <w:pPr>
              <w:pStyle w:val="BodyText"/>
              <w:rPr>
                <w:lang w:val="en-NZ"/>
              </w:rPr>
            </w:pPr>
            <w:r w:rsidRPr="00E221AD">
              <w:rPr>
                <w:rStyle w:val="SpecialBold"/>
              </w:rPr>
              <w:t>Comments</w:t>
            </w:r>
          </w:p>
        </w:tc>
      </w:tr>
      <w:tr w:rsidTr="00E221A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21AD">
            <w:pPr>
              <w:pStyle w:val="BodyText"/>
              <w:rPr>
                <w:lang w:val="en-NZ"/>
              </w:rPr>
            </w:pPr>
            <w:r w:rsidRPr="00E221A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21AD" w:rsidP="00E221AD">
            <w:pPr>
              <w:pStyle w:val="BodyText"/>
            </w:pPr>
            <w:r w:rsidRPr="00E221AD">
              <w:t xml:space="preserve">This version was released in </w:t>
            </w:r>
            <w:r w:rsidRPr="00E221AD">
              <w:rPr>
                <w:rStyle w:val="Emphasis"/>
              </w:rPr>
              <w:t>MSL Laboratory Operations Training Package Release 2.0.</w:t>
            </w:r>
          </w:p>
          <w:p w:rsidR="00000000" w:rsidRPr="00E221AD" w:rsidP="00E221AD">
            <w:pPr>
              <w:pStyle w:val="BodyText"/>
            </w:pPr>
            <w:r w:rsidRPr="00E221AD">
              <w:t>Supersedes and equivalent to MSL916002 Manage and develop teams. Range of conditions removed. Assessment requirements amended.</w:t>
            </w:r>
          </w:p>
        </w:tc>
      </w:tr>
    </w:tbl>
    <w:p w:rsidR="00000000" w:rsidRPr="00E221AD" w:rsidP="00E221AD">
      <w:pPr>
        <w:pStyle w:val="BodyText"/>
      </w:pPr>
    </w:p>
    <w:p w:rsidR="00000000" w:rsidRPr="00E221AD" w:rsidP="00E221AD">
      <w:pPr>
        <w:pStyle w:val="AllowPageBreak"/>
      </w:pPr>
    </w:p>
    <w:p w:rsidR="00000000" w:rsidRPr="00E221AD" w:rsidP="00E221AD">
      <w:pPr>
        <w:pStyle w:val="Heading1"/>
      </w:pPr>
      <w:bookmarkStart w:id="10" w:name="O_985803"/>
      <w:bookmarkEnd w:id="10"/>
      <w:r w:rsidRPr="00E221AD">
        <w:t>Performance Evidence</w:t>
      </w:r>
    </w:p>
    <w:p w:rsidR="00000000" w:rsidRPr="00E221AD" w:rsidP="00FB25F4">
      <w:pPr>
        <w:pStyle w:val="BodyText"/>
      </w:pPr>
      <w:r w:rsidRPr="00E221AD">
        <w:t>There must be evidence the candidate has completed the tasks outlined in the elements and performance criteria of this unit, and:</w:t>
      </w:r>
    </w:p>
    <w:p w:rsidR="00000000" w:rsidRPr="00E221AD" w:rsidP="00E221AD">
      <w:pPr>
        <w:pStyle w:val="ListBullet"/>
      </w:pPr>
      <w:r w:rsidRPr="00E221AD">
        <w:t xml:space="preserve">planned and allocated work for a team of at least 3 people, that balances achievement of team goals and </w:t>
      </w:r>
      <w:r w:rsidRPr="00E221AD">
        <w:t>job requirements with team members</w:t>
      </w:r>
      <w:r>
        <w:t>’</w:t>
      </w:r>
      <w:r w:rsidRPr="00E221AD">
        <w:t xml:space="preserve"> strengths and preferences</w:t>
      </w:r>
    </w:p>
    <w:p w:rsidR="00000000" w:rsidRPr="00E221AD" w:rsidP="00E221AD">
      <w:pPr>
        <w:pStyle w:val="ListBullet"/>
      </w:pPr>
      <w:r w:rsidRPr="00E221AD">
        <w:t>measured, monitored and recorded the team and each individual’s performance.</w:t>
      </w:r>
    </w:p>
    <w:p w:rsidR="00000000" w:rsidRPr="00E221AD" w:rsidP="00E221AD">
      <w:pPr>
        <w:pStyle w:val="AllowPageBreak"/>
      </w:pPr>
    </w:p>
    <w:p w:rsidR="00000000" w:rsidRPr="00E221AD" w:rsidP="00E221AD">
      <w:pPr>
        <w:pStyle w:val="Heading1"/>
      </w:pPr>
      <w:bookmarkStart w:id="11" w:name="O_985802"/>
      <w:bookmarkEnd w:id="11"/>
      <w:r w:rsidRPr="00E221AD">
        <w:t>Knowledge Evidence</w:t>
      </w:r>
    </w:p>
    <w:p w:rsidR="00000000" w:rsidRPr="00E221AD" w:rsidP="00FB25F4">
      <w:pPr>
        <w:pStyle w:val="BodyText"/>
      </w:pPr>
      <w:r w:rsidRPr="00E221AD">
        <w:t>There must be evidence the candidate has knowledge of:</w:t>
      </w:r>
    </w:p>
    <w:p w:rsidR="00000000" w:rsidRPr="00E221AD" w:rsidP="00E221AD">
      <w:pPr>
        <w:pStyle w:val="ListBullet"/>
      </w:pPr>
      <w:r w:rsidRPr="00E221AD">
        <w:t>the organisational structure, layout of laboratory and workplace</w:t>
      </w:r>
    </w:p>
    <w:p w:rsidR="00000000" w:rsidRPr="00E221AD" w:rsidP="00E221AD">
      <w:pPr>
        <w:pStyle w:val="ListBullet"/>
      </w:pPr>
      <w:r w:rsidRPr="00E221AD">
        <w:t>business goals, expected performance outcomes and key indicators</w:t>
      </w:r>
    </w:p>
    <w:p w:rsidR="00000000" w:rsidRPr="00E221AD" w:rsidP="00E221AD">
      <w:pPr>
        <w:pStyle w:val="ListBullet"/>
      </w:pPr>
      <w:r w:rsidRPr="00E221AD">
        <w:t>operating budgets, available resources and plans for work area</w:t>
      </w:r>
    </w:p>
    <w:p w:rsidR="00000000" w:rsidRPr="00E221AD" w:rsidP="00E221AD">
      <w:pPr>
        <w:pStyle w:val="ListBullet"/>
      </w:pPr>
      <w:r w:rsidRPr="00E221AD">
        <w:t>key principles of performance management systems</w:t>
      </w:r>
    </w:p>
    <w:p w:rsidR="00000000" w:rsidRPr="00E221AD" w:rsidP="00E221AD">
      <w:pPr>
        <w:pStyle w:val="ListBullet"/>
      </w:pPr>
      <w:r w:rsidRPr="00E221AD">
        <w:t>workplace/stat</w:t>
      </w:r>
      <w:r w:rsidRPr="00E221AD">
        <w:t>utory policies and procedures relating to access and equity, relevant sections of industrial awards and workplace bargaining agreements</w:t>
      </w:r>
    </w:p>
    <w:p w:rsidR="00000000" w:rsidRPr="00E221AD" w:rsidP="00E221AD">
      <w:pPr>
        <w:pStyle w:val="ListBullet"/>
      </w:pPr>
      <w:r w:rsidRPr="00E221AD">
        <w:t>key principles of team dynamics, leadership and management</w:t>
      </w:r>
    </w:p>
    <w:p w:rsidR="00000000" w:rsidRPr="00E221AD" w:rsidP="00E221AD">
      <w:pPr>
        <w:pStyle w:val="ListBullet"/>
      </w:pPr>
      <w:r w:rsidRPr="00E221AD">
        <w:t>interpersonal/communication strategies for a diverse workforc</w:t>
      </w:r>
      <w:r w:rsidRPr="00E221AD">
        <w:t>e</w:t>
      </w:r>
    </w:p>
    <w:p w:rsidR="00000000" w:rsidRPr="00E221AD" w:rsidP="00E221AD">
      <w:pPr>
        <w:pStyle w:val="ListBullet"/>
      </w:pPr>
      <w:r w:rsidRPr="00E221AD">
        <w:t>conflict resolution strategies and processes</w:t>
      </w:r>
    </w:p>
    <w:p w:rsidR="00000000" w:rsidRPr="00E221AD" w:rsidP="00E221AD">
      <w:pPr>
        <w:pStyle w:val="ListBullet"/>
      </w:pPr>
      <w:r w:rsidRPr="00E221AD">
        <w:t>methods for promoting team cohesion</w:t>
      </w:r>
    </w:p>
    <w:p w:rsidR="00000000" w:rsidRPr="00E221AD" w:rsidP="00E221AD">
      <w:pPr>
        <w:pStyle w:val="ListBullet"/>
      </w:pPr>
      <w:r w:rsidRPr="00E221AD">
        <w:t>methods for improving team and individual performance</w:t>
      </w:r>
    </w:p>
    <w:p w:rsidR="00000000" w:rsidRPr="00E221AD" w:rsidP="00E221AD">
      <w:pPr>
        <w:pStyle w:val="ListBullet2"/>
      </w:pPr>
      <w:r w:rsidRPr="00E221AD">
        <w:t>improving team planning processes and utilising individuals</w:t>
      </w:r>
      <w:r>
        <w:t>’</w:t>
      </w:r>
      <w:r w:rsidRPr="00E221AD">
        <w:t xml:space="preserve"> strengths</w:t>
      </w:r>
    </w:p>
    <w:p w:rsidR="00000000" w:rsidRPr="00E221AD" w:rsidP="00E221AD">
      <w:pPr>
        <w:pStyle w:val="ListBullet2"/>
      </w:pPr>
      <w:r w:rsidRPr="00E221AD">
        <w:t>analysing barriers to team effectiveness and developing appropriate strategies to overcome them</w:t>
      </w:r>
    </w:p>
    <w:p w:rsidR="00000000" w:rsidRPr="00E221AD" w:rsidP="00E221AD">
      <w:pPr>
        <w:pStyle w:val="ListBullet2"/>
      </w:pPr>
      <w:r w:rsidRPr="00E221AD">
        <w:t>monitoring individuals</w:t>
      </w:r>
      <w:r>
        <w:t>’</w:t>
      </w:r>
      <w:r w:rsidRPr="00E221AD">
        <w:t xml:space="preserve"> outputs and providing constructive feedback</w:t>
      </w:r>
    </w:p>
    <w:p w:rsidR="00000000" w:rsidRPr="00E221AD" w:rsidP="00E221AD">
      <w:pPr>
        <w:pStyle w:val="ListBullet2"/>
      </w:pPr>
      <w:r w:rsidRPr="00E221AD">
        <w:t>recording individual and team performance</w:t>
      </w:r>
    </w:p>
    <w:p w:rsidR="00000000" w:rsidRPr="00E221AD" w:rsidP="00E221AD">
      <w:pPr>
        <w:pStyle w:val="ListBullet"/>
      </w:pPr>
      <w:r w:rsidRPr="00E221AD">
        <w:t>common communication issues within and between te</w:t>
      </w:r>
      <w:r w:rsidRPr="00E221AD">
        <w:t>ams:</w:t>
      </w:r>
    </w:p>
    <w:p w:rsidR="00000000" w:rsidRPr="00E221AD" w:rsidP="00E221AD">
      <w:pPr>
        <w:pStyle w:val="ListBullet2"/>
      </w:pPr>
      <w:r w:rsidRPr="00E221AD">
        <w:t>unexpected changes to work priorities, schedules and rosters; and critical events on shift</w:t>
      </w:r>
    </w:p>
    <w:p w:rsidR="00000000" w:rsidRPr="00E221AD" w:rsidP="00E221AD">
      <w:pPr>
        <w:pStyle w:val="ListBullet2"/>
      </w:pPr>
      <w:r w:rsidRPr="00E221AD">
        <w:t>urgent or abnormal results that require attention</w:t>
      </w:r>
    </w:p>
    <w:p w:rsidR="00000000" w:rsidRPr="00E221AD" w:rsidP="00E221AD">
      <w:pPr>
        <w:pStyle w:val="ListBullet"/>
      </w:pPr>
      <w:r w:rsidRPr="00E221AD">
        <w:t>problems with instruments, reagents, tests and sampling; and equipment and material shortages</w:t>
      </w:r>
    </w:p>
    <w:p w:rsidR="00000000" w:rsidRPr="00E221AD" w:rsidP="00E221AD">
      <w:pPr>
        <w:pStyle w:val="ListBullet"/>
      </w:pPr>
      <w:r w:rsidRPr="00E221AD">
        <w:t>legal, ethical</w:t>
      </w:r>
      <w:r w:rsidRPr="00E221AD">
        <w:t xml:space="preserve"> and work health and safety (WHS) requirements specific to the work task. </w:t>
      </w:r>
    </w:p>
    <w:p w:rsidR="00000000" w:rsidRPr="00E221AD" w:rsidP="00E221AD">
      <w:pPr>
        <w:pStyle w:val="AllowPageBreak"/>
      </w:pPr>
    </w:p>
    <w:p w:rsidR="00000000" w:rsidRPr="00E221AD" w:rsidP="00E221AD">
      <w:pPr>
        <w:pStyle w:val="Heading1"/>
      </w:pPr>
      <w:bookmarkStart w:id="12" w:name="O_985801"/>
      <w:bookmarkEnd w:id="12"/>
      <w:r w:rsidRPr="00E221AD">
        <w:t>Assessment Conditions</w:t>
      </w:r>
    </w:p>
    <w:p w:rsidR="00000000" w:rsidRPr="00E221AD" w:rsidP="00FB25F4">
      <w:pPr>
        <w:pStyle w:val="BodyText"/>
      </w:pPr>
      <w:r w:rsidRPr="00E221AD">
        <w:t>Skills must have been demonstrated in the workplace or in a simulated environment that reflects workplace conditions and contingencies. The fo</w:t>
      </w:r>
      <w:r w:rsidRPr="00E221AD">
        <w:t xml:space="preserve">llowing conditions must be met for this unit: </w:t>
      </w:r>
    </w:p>
    <w:p w:rsidR="00000000" w:rsidRPr="00E221AD" w:rsidP="00E221AD">
      <w:pPr>
        <w:pStyle w:val="ListBullet"/>
      </w:pPr>
      <w:r w:rsidRPr="00E221AD">
        <w:t xml:space="preserve">use of suitable facilities, equipment and resources, including: </w:t>
      </w:r>
    </w:p>
    <w:p w:rsidR="00000000" w:rsidRPr="00E221AD" w:rsidP="00E221AD">
      <w:pPr>
        <w:pStyle w:val="ListBullet2"/>
      </w:pPr>
      <w:r w:rsidRPr="00E221AD">
        <w:t>relevant WHS, equal opportunity, licensing, and registration policies and procedures</w:t>
      </w:r>
    </w:p>
    <w:p w:rsidR="00000000" w:rsidRPr="00E221AD" w:rsidP="00E221AD">
      <w:pPr>
        <w:pStyle w:val="ListBullet2"/>
      </w:pPr>
      <w:r w:rsidRPr="00E221AD">
        <w:t>workplace procedures and standard operating procedures (SOPs)</w:t>
      </w:r>
    </w:p>
    <w:p w:rsidR="00000000" w:rsidRPr="00E221AD" w:rsidP="00E221AD">
      <w:pPr>
        <w:pStyle w:val="ListBullet2"/>
      </w:pPr>
      <w:r w:rsidRPr="00E221AD">
        <w:t>industrial awards and workplace agreements</w:t>
      </w:r>
    </w:p>
    <w:p w:rsidR="00000000" w:rsidRPr="00E221AD" w:rsidP="00E221AD">
      <w:pPr>
        <w:pStyle w:val="ListBullet"/>
      </w:pPr>
      <w:r w:rsidRPr="00E221AD">
        <w:t xml:space="preserve">modelling of industry operating conditions, including: </w:t>
      </w:r>
    </w:p>
    <w:p w:rsidR="00000000" w:rsidRPr="00E221AD" w:rsidP="00E221AD">
      <w:pPr>
        <w:pStyle w:val="ListBullet2"/>
      </w:pPr>
      <w:r w:rsidRPr="00E221AD">
        <w:t>interactions with a laboratory work team.</w:t>
      </w:r>
    </w:p>
    <w:p w:rsidR="00000000" w:rsidRPr="00E221AD" w:rsidP="00FB25F4">
      <w:pPr>
        <w:pStyle w:val="BodyText"/>
      </w:pPr>
      <w:r w:rsidRPr="00E221AD">
        <w:br/>
        <w:t>Assessors must satisfy the NVR/AQTF mandatory comp</w:t>
      </w:r>
      <w:r w:rsidRPr="00E221AD">
        <w:t>etency requirements for assessors.</w:t>
      </w:r>
    </w:p>
    <w:p w:rsidR="00000000" w:rsidRPr="00E221AD" w:rsidP="00E221AD">
      <w:pPr>
        <w:pStyle w:val="AllowPageBreak"/>
      </w:pPr>
    </w:p>
    <w:p w:rsidR="00000000" w:rsidRPr="00E221AD" w:rsidP="00E221AD">
      <w:pPr>
        <w:pStyle w:val="Heading1"/>
      </w:pPr>
      <w:bookmarkStart w:id="13" w:name="O_985799"/>
      <w:bookmarkEnd w:id="13"/>
      <w:r w:rsidRPr="00E221AD">
        <w:t>Links</w:t>
      </w:r>
    </w:p>
    <w:p w:rsidR="00000000" w:rsidRPr="00E221AD" w:rsidP="00FB25F4">
      <w:pPr>
        <w:pStyle w:val="BodyText"/>
      </w:pPr>
      <w:r w:rsidRPr="00E221A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1A635C">
        <w:rPr>
          <w:rStyle w:val="Hyperlink"/>
        </w:rPr>
        <w:t>https://vetnet.gov.au/Pages/TrainingDocs.aspx?q=5c63a03b-4a6b-4ae5-9560-1e3c5f462baa</w:t>
      </w:r>
      <w:r>
        <w:fldChar w:fldCharType="end"/>
      </w:r>
    </w:p>
    <w:p w:rsidR="00000000" w:rsidRPr="00E221AD" w:rsidP="00E221AD"/>
    <w:sectPr w:rsidSect="00E221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D" w:rsidRPr="00FB25F4" w:rsidP="00FB2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F4" w:rsidP="00E22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5F4" w:rsidP="00E221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B25F4" w:rsidP="00E221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D" w:rsidP="00E221AD">
    <w:pPr>
      <w:pStyle w:val="Footer"/>
      <w:framePr w:wrap="around"/>
    </w:pPr>
    <w:r>
      <w:fldChar w:fldCharType="begin"/>
    </w:r>
    <w:r>
      <w:instrText xml:space="preserve"> DOCPROPERTY  Subject  \* MERGEFORMAT </w:instrText>
    </w:r>
    <w:r>
      <w:fldChar w:fldCharType="separate"/>
    </w:r>
    <w:r w:rsidR="00FB25F4">
      <w:t>Approved</w:t>
    </w:r>
    <w:r w:rsidR="00FB25F4">
      <w:fldChar w:fldCharType="end"/>
    </w:r>
    <w:r>
      <w:tab/>
      <w:t xml:space="preserve">Page </w:t>
    </w:r>
    <w:r>
      <w:fldChar w:fldCharType="begin"/>
    </w:r>
    <w:r>
      <w:instrText xml:space="preserve"> PAGE  \* Arabic  \* MERGEFORMAT </w:instrText>
    </w:r>
    <w:r>
      <w:fldChar w:fldCharType="separate"/>
    </w:r>
    <w:r w:rsidR="00FB25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25F4">
      <w:rPr>
        <w:noProof/>
      </w:rPr>
      <w:t>4</w:t>
    </w:r>
    <w:r>
      <w:rPr>
        <w:noProof/>
      </w:rPr>
      <w:fldChar w:fldCharType="end"/>
    </w:r>
  </w:p>
  <w:p w:rsidR="00E221AD" w:rsidP="00E221AD">
    <w:pPr>
      <w:pStyle w:val="Footer"/>
      <w:framePr w:wrap="around"/>
    </w:pPr>
    <w:r>
      <w:t xml:space="preserve">© Commonwealth of Australia, </w:t>
    </w:r>
    <w:r>
      <w:fldChar w:fldCharType="begin"/>
    </w:r>
    <w:r>
      <w:instrText xml:space="preserve"> DATE  \@ "yyyy"  \* MERGEFORMAT </w:instrText>
    </w:r>
    <w:r>
      <w:fldChar w:fldCharType="separate"/>
    </w:r>
    <w:r w:rsidR="00FB25F4">
      <w:rPr>
        <w:noProof/>
      </w:rPr>
      <w:t>2025</w:t>
    </w:r>
    <w:r>
      <w:fldChar w:fldCharType="end"/>
    </w:r>
    <w:r>
      <w:tab/>
    </w:r>
    <w:r>
      <w:fldChar w:fldCharType="begin"/>
    </w:r>
    <w:r>
      <w:instrText xml:space="preserve"> DOCPROPERTY  Author  \* MERGEFORMAT </w:instrText>
    </w:r>
    <w:r>
      <w:fldChar w:fldCharType="separate"/>
    </w:r>
    <w:r w:rsidR="00FB25F4">
      <w:t>Manufacturing Industry Skills Alliance</w:t>
    </w:r>
    <w:r w:rsidR="00FB25F4">
      <w:fldChar w:fldCharType="end"/>
    </w:r>
  </w:p>
  <w:p w:rsidR="00E221AD" w:rsidP="00E221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1AD" w:rsidRPr="00FB25F4" w:rsidP="00FB25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F4" w:rsidRPr="002D2AF8" w:rsidP="00E221AD">
    <w:pPr>
      <w:pStyle w:val="Header"/>
      <w:framePr w:wrap="around"/>
    </w:pPr>
    <w:r>
      <w:fldChar w:fldCharType="begin"/>
    </w:r>
    <w:r>
      <w:instrText xml:space="preserve"> TITLE   \* MERGEFORMAT </w:instrText>
    </w:r>
    <w:r>
      <w:fldChar w:fldCharType="separate"/>
    </w:r>
    <w:r>
      <w:t>MSL916007 Manage and develop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25F4" w:rsidP="00E221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AD" w:rsidRPr="002D2AF8" w:rsidP="00E221AD">
    <w:pPr>
      <w:pStyle w:val="Header"/>
      <w:framePr w:wrap="around"/>
    </w:pPr>
    <w:r>
      <w:fldChar w:fldCharType="begin"/>
    </w:r>
    <w:r>
      <w:instrText xml:space="preserve"> TITLE   \* MERGEFORMAT </w:instrText>
    </w:r>
    <w:r>
      <w:fldChar w:fldCharType="separate"/>
    </w:r>
    <w:r w:rsidR="00FB25F4">
      <w:t>MSL916007 Manage and develop teams</w:t>
    </w:r>
    <w:r w:rsidR="00FB25F4">
      <w:fldChar w:fldCharType="end"/>
    </w:r>
    <w:r>
      <w:tab/>
      <w:t xml:space="preserve">Date this document was generated: </w:t>
    </w:r>
    <w:r>
      <w:fldChar w:fldCharType="begin"/>
    </w:r>
    <w:r>
      <w:instrText xml:space="preserve"> CREATEDATE  \@ "d MMMM yyyy"  \* MERGEFORMAT </w:instrText>
    </w:r>
    <w:r>
      <w:fldChar w:fldCharType="separate"/>
    </w:r>
    <w:r w:rsidR="00FB25F4">
      <w:rPr>
        <w:noProof/>
      </w:rPr>
      <w:t>2 March 2025</w:t>
    </w:r>
    <w:r>
      <w:fldChar w:fldCharType="end"/>
    </w:r>
  </w:p>
  <w:p w:rsidR="00E221AD" w:rsidP="00E221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AA02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46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2C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1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1AD"/>
    <w:pPr>
      <w:spacing w:before="360" w:after="60"/>
      <w:outlineLvl w:val="0"/>
    </w:pPr>
    <w:rPr>
      <w:sz w:val="32"/>
    </w:rPr>
  </w:style>
  <w:style w:type="paragraph" w:styleId="Heading2">
    <w:name w:val="heading 2"/>
    <w:basedOn w:val="HeadingBase"/>
    <w:next w:val="BodyText"/>
    <w:link w:val="Heading2Char"/>
    <w:qFormat/>
    <w:rsid w:val="00E221AD"/>
    <w:pPr>
      <w:keepLines/>
      <w:spacing w:before="240" w:after="120"/>
      <w:outlineLvl w:val="1"/>
    </w:pPr>
    <w:rPr>
      <w:sz w:val="28"/>
      <w:szCs w:val="40"/>
    </w:rPr>
  </w:style>
  <w:style w:type="paragraph" w:styleId="Heading3">
    <w:name w:val="heading 3"/>
    <w:basedOn w:val="HeadingBase"/>
    <w:next w:val="BodyText"/>
    <w:link w:val="Heading3Char"/>
    <w:qFormat/>
    <w:rsid w:val="00E221AD"/>
    <w:pPr>
      <w:spacing w:before="180" w:after="120"/>
      <w:outlineLvl w:val="2"/>
    </w:pPr>
    <w:rPr>
      <w:spacing w:val="-10"/>
      <w:kern w:val="32"/>
    </w:rPr>
  </w:style>
  <w:style w:type="paragraph" w:styleId="Heading4">
    <w:name w:val="heading 4"/>
    <w:basedOn w:val="HeadingBase"/>
    <w:next w:val="BodyText"/>
    <w:link w:val="Heading4Char"/>
    <w:qFormat/>
    <w:rsid w:val="00E221AD"/>
    <w:pPr>
      <w:spacing w:before="160" w:after="120"/>
      <w:outlineLvl w:val="3"/>
    </w:pPr>
    <w:rPr>
      <w:sz w:val="22"/>
    </w:rPr>
  </w:style>
  <w:style w:type="paragraph" w:styleId="Heading5">
    <w:name w:val="heading 5"/>
    <w:basedOn w:val="HeadingBase"/>
    <w:next w:val="Normal"/>
    <w:link w:val="Heading5Char"/>
    <w:qFormat/>
    <w:rsid w:val="00E221AD"/>
    <w:pPr>
      <w:spacing w:before="80"/>
      <w:outlineLvl w:val="4"/>
    </w:pPr>
    <w:rPr>
      <w:color w:val="918585"/>
      <w:sz w:val="20"/>
    </w:rPr>
  </w:style>
  <w:style w:type="paragraph" w:styleId="Heading6">
    <w:name w:val="heading 6"/>
    <w:basedOn w:val="HeadingBase"/>
    <w:next w:val="Normal"/>
    <w:link w:val="Heading6Char"/>
    <w:qFormat/>
    <w:rsid w:val="00E221AD"/>
    <w:pPr>
      <w:spacing w:before="60"/>
      <w:outlineLvl w:val="5"/>
    </w:pPr>
    <w:rPr>
      <w:color w:val="918585"/>
      <w:sz w:val="20"/>
    </w:rPr>
  </w:style>
  <w:style w:type="paragraph" w:styleId="Heading7">
    <w:name w:val="heading 7"/>
    <w:basedOn w:val="Normal"/>
    <w:next w:val="Normal"/>
    <w:link w:val="Heading7Char"/>
    <w:qFormat/>
    <w:rsid w:val="00E221AD"/>
    <w:pPr>
      <w:ind w:left="720"/>
      <w:outlineLvl w:val="6"/>
    </w:pPr>
    <w:rPr>
      <w:i/>
    </w:rPr>
  </w:style>
  <w:style w:type="paragraph" w:styleId="Heading8">
    <w:name w:val="heading 8"/>
    <w:basedOn w:val="Normal"/>
    <w:next w:val="Normal"/>
    <w:link w:val="Heading8Char"/>
    <w:qFormat/>
    <w:rsid w:val="00E221AD"/>
    <w:pPr>
      <w:ind w:left="720"/>
      <w:outlineLvl w:val="7"/>
    </w:pPr>
    <w:rPr>
      <w:i/>
    </w:rPr>
  </w:style>
  <w:style w:type="paragraph" w:styleId="Heading9">
    <w:name w:val="heading 9"/>
    <w:basedOn w:val="Normal"/>
    <w:next w:val="Normal"/>
    <w:link w:val="Heading9Char"/>
    <w:qFormat/>
    <w:rsid w:val="00E221AD"/>
    <w:pPr>
      <w:ind w:left="720"/>
      <w:outlineLvl w:val="8"/>
    </w:pPr>
    <w:rPr>
      <w:i/>
    </w:rPr>
  </w:style>
  <w:style w:type="character" w:default="1" w:styleId="DefaultParagraphFont">
    <w:name w:val="Default Paragraph Font"/>
    <w:uiPriority w:val="1"/>
    <w:unhideWhenUsed/>
    <w:rsid w:val="00E22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1AD"/>
  </w:style>
  <w:style w:type="character" w:customStyle="1" w:styleId="Heading1Char">
    <w:name w:val="Heading 1 Char"/>
    <w:basedOn w:val="DefaultParagraphFont"/>
    <w:link w:val="Heading1"/>
    <w:rsid w:val="00E221AD"/>
    <w:rPr>
      <w:rFonts w:ascii="Times New Roman" w:eastAsia="Times New Roman" w:hAnsi="Times New Roman" w:cs="Times New Roman"/>
      <w:b/>
      <w:sz w:val="32"/>
      <w:szCs w:val="20"/>
      <w:lang w:eastAsia="en-US"/>
    </w:rPr>
  </w:style>
  <w:style w:type="paragraph" w:styleId="BodyText">
    <w:name w:val="Body Text"/>
    <w:basedOn w:val="Normal"/>
    <w:link w:val="BodyTextChar"/>
    <w:rsid w:val="00E221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1AD"/>
    <w:rPr>
      <w:rFonts w:ascii="Times New Roman" w:eastAsia="Times New Roman" w:hAnsi="Times New Roman" w:cs="Times New Roman"/>
      <w:sz w:val="24"/>
      <w:lang w:eastAsia="en-US"/>
    </w:rPr>
  </w:style>
  <w:style w:type="paragraph" w:styleId="ListBullet">
    <w:name w:val="List Bullet"/>
    <w:basedOn w:val="List"/>
    <w:rsid w:val="00E221AD"/>
    <w:pPr>
      <w:numPr>
        <w:numId w:val="12"/>
      </w:numPr>
      <w:tabs>
        <w:tab w:val="clear" w:pos="340"/>
      </w:tabs>
      <w:spacing w:before="40" w:after="40"/>
    </w:pPr>
  </w:style>
  <w:style w:type="character" w:customStyle="1" w:styleId="SpecialBold">
    <w:name w:val="Special Bold"/>
    <w:basedOn w:val="DefaultParagraphFont"/>
    <w:rsid w:val="00E221AD"/>
    <w:rPr>
      <w:b/>
      <w:spacing w:val="0"/>
    </w:rPr>
  </w:style>
  <w:style w:type="paragraph" w:styleId="ListBullet2">
    <w:name w:val="List Bullet 2"/>
    <w:basedOn w:val="List2"/>
    <w:rsid w:val="00E221AD"/>
    <w:pPr>
      <w:numPr>
        <w:numId w:val="13"/>
      </w:numPr>
      <w:tabs>
        <w:tab w:val="clear" w:pos="680"/>
      </w:tabs>
    </w:pPr>
  </w:style>
  <w:style w:type="character" w:styleId="Emphasis">
    <w:name w:val="Emphasis"/>
    <w:basedOn w:val="DefaultParagraphFont"/>
    <w:qFormat/>
    <w:rsid w:val="00E221AD"/>
    <w:rPr>
      <w:i/>
    </w:rPr>
  </w:style>
  <w:style w:type="paragraph" w:customStyle="1" w:styleId="SuperHeading">
    <w:name w:val="SuperHeading"/>
    <w:basedOn w:val="Normal"/>
    <w:rsid w:val="00E221AD"/>
    <w:pPr>
      <w:spacing w:before="240" w:after="120"/>
      <w:outlineLvl w:val="0"/>
    </w:pPr>
    <w:rPr>
      <w:rFonts w:ascii="Times New Roman" w:hAnsi="Times New Roman"/>
      <w:b/>
      <w:sz w:val="32"/>
    </w:rPr>
  </w:style>
  <w:style w:type="paragraph" w:customStyle="1" w:styleId="AllowPageBreak">
    <w:name w:val="AllowPageBreak"/>
    <w:rsid w:val="00E221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1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1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1AD"/>
    <w:rPr>
      <w:rFonts w:ascii="Courier New" w:eastAsia="Times New Roman" w:hAnsi="Courier New" w:cs="Times New Roman"/>
      <w:i/>
      <w:szCs w:val="20"/>
      <w:lang w:eastAsia="en-US"/>
    </w:rPr>
  </w:style>
  <w:style w:type="paragraph" w:customStyle="1" w:styleId="HeadingBase">
    <w:name w:val="Heading Base"/>
    <w:rsid w:val="00E22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1AD"/>
    <w:pPr>
      <w:tabs>
        <w:tab w:val="right" w:leader="dot" w:pos="9072"/>
      </w:tabs>
      <w:ind w:left="567"/>
    </w:pPr>
    <w:rPr>
      <w:szCs w:val="22"/>
    </w:rPr>
  </w:style>
  <w:style w:type="paragraph" w:customStyle="1" w:styleId="TOCBase">
    <w:name w:val="TOC Base"/>
    <w:rsid w:val="00E22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1AD"/>
    <w:pPr>
      <w:tabs>
        <w:tab w:val="right" w:leader="dot" w:pos="9072"/>
      </w:tabs>
      <w:spacing w:before="40" w:after="40"/>
      <w:ind w:left="284"/>
    </w:pPr>
    <w:rPr>
      <w:rFonts w:ascii="Times New Roman" w:hAnsi="Times New Roman"/>
    </w:rPr>
  </w:style>
  <w:style w:type="paragraph" w:styleId="TOC1">
    <w:name w:val="toc 1"/>
    <w:basedOn w:val="TOCBase"/>
    <w:next w:val="Normal"/>
    <w:rsid w:val="00E221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1AD"/>
    <w:rPr>
      <w:rFonts w:ascii="Times New Roman" w:eastAsia="Times New Roman" w:hAnsi="Times New Roman" w:cs="Times New Roman"/>
      <w:sz w:val="16"/>
      <w:lang w:eastAsia="en-US"/>
    </w:rPr>
  </w:style>
  <w:style w:type="paragraph" w:styleId="Title">
    <w:name w:val="Title"/>
    <w:basedOn w:val="HeadingBase"/>
    <w:link w:val="TitleChar"/>
    <w:qFormat/>
    <w:rsid w:val="00E221AD"/>
    <w:pPr>
      <w:spacing w:before="5040"/>
      <w:jc w:val="center"/>
    </w:pPr>
    <w:rPr>
      <w:sz w:val="48"/>
      <w:szCs w:val="72"/>
      <w:lang w:val="en-US"/>
    </w:rPr>
  </w:style>
  <w:style w:type="character" w:customStyle="1" w:styleId="TitleChar">
    <w:name w:val="Title Char"/>
    <w:basedOn w:val="DefaultParagraphFont"/>
    <w:link w:val="Title"/>
    <w:rsid w:val="00E22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1AD"/>
    <w:pPr>
      <w:tabs>
        <w:tab w:val="left" w:pos="3600"/>
        <w:tab w:val="left" w:pos="3958"/>
      </w:tabs>
    </w:pPr>
  </w:style>
  <w:style w:type="paragraph" w:styleId="List">
    <w:name w:val="List"/>
    <w:basedOn w:val="BodyText"/>
    <w:next w:val="BodyText"/>
    <w:rsid w:val="00E221AD"/>
    <w:pPr>
      <w:tabs>
        <w:tab w:val="left" w:pos="340"/>
      </w:tabs>
      <w:spacing w:before="60" w:after="60"/>
      <w:ind w:left="340" w:hanging="340"/>
    </w:pPr>
  </w:style>
  <w:style w:type="paragraph" w:customStyle="1" w:styleId="Note">
    <w:name w:val="Note"/>
    <w:basedOn w:val="BodyText"/>
    <w:rsid w:val="00E22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1AD"/>
    <w:pPr>
      <w:framePr w:wrap="auto" w:hAnchor="text" w:y="6049"/>
    </w:pPr>
    <w:rPr>
      <w:color w:val="000000"/>
      <w:sz w:val="40"/>
    </w:rPr>
  </w:style>
  <w:style w:type="paragraph" w:customStyle="1" w:styleId="TOCTitle">
    <w:name w:val="TOCTitle"/>
    <w:basedOn w:val="Heading1"/>
    <w:rsid w:val="00E221AD"/>
    <w:pPr>
      <w:spacing w:after="240"/>
      <w:jc w:val="center"/>
      <w:outlineLvl w:val="9"/>
    </w:pPr>
    <w:rPr>
      <w:caps/>
    </w:rPr>
  </w:style>
  <w:style w:type="paragraph" w:customStyle="1" w:styleId="Version">
    <w:name w:val="Version"/>
    <w:rsid w:val="00E221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1AD"/>
    <w:pPr>
      <w:keepNext w:val="0"/>
      <w:tabs>
        <w:tab w:val="right" w:pos="4176"/>
      </w:tabs>
      <w:ind w:left="198" w:hanging="198"/>
    </w:pPr>
    <w:rPr>
      <w:rFonts w:ascii="Garamond" w:hAnsi="Garamond"/>
    </w:rPr>
  </w:style>
  <w:style w:type="paragraph" w:styleId="IndexHeading">
    <w:name w:val="index heading"/>
    <w:basedOn w:val="Normal"/>
    <w:next w:val="Index1"/>
    <w:semiHidden/>
    <w:rsid w:val="00E221AD"/>
    <w:pPr>
      <w:spacing w:before="120" w:after="120"/>
    </w:pPr>
    <w:rPr>
      <w:rFonts w:ascii="Arial" w:hAnsi="Arial"/>
      <w:b/>
      <w:color w:val="918585"/>
      <w:sz w:val="24"/>
    </w:rPr>
  </w:style>
  <w:style w:type="paragraph" w:styleId="Header">
    <w:name w:val="header"/>
    <w:basedOn w:val="Normal"/>
    <w:link w:val="HeaderChar"/>
    <w:rsid w:val="00E22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1AD"/>
    <w:rPr>
      <w:rFonts w:ascii="Times New Roman" w:eastAsia="Times New Roman" w:hAnsi="Times New Roman" w:cs="Times New Roman"/>
      <w:sz w:val="16"/>
      <w:szCs w:val="20"/>
      <w:lang w:val="en-GB" w:eastAsia="en-US"/>
    </w:rPr>
  </w:style>
  <w:style w:type="paragraph" w:customStyle="1" w:styleId="Chapter">
    <w:name w:val="Chapter"/>
    <w:basedOn w:val="Normal"/>
    <w:rsid w:val="00E221AD"/>
    <w:pPr>
      <w:spacing w:before="240"/>
    </w:pPr>
    <w:rPr>
      <w:rFonts w:ascii="Times New Roman" w:hAnsi="Times New Roman"/>
      <w:smallCaps/>
      <w:spacing w:val="80"/>
      <w:sz w:val="28"/>
    </w:rPr>
  </w:style>
  <w:style w:type="paragraph" w:customStyle="1" w:styleId="InChapter">
    <w:name w:val="InChapter"/>
    <w:basedOn w:val="Heading3"/>
    <w:rsid w:val="00E221AD"/>
    <w:pPr>
      <w:spacing w:after="240"/>
      <w:outlineLvl w:val="9"/>
    </w:pPr>
    <w:rPr>
      <w:noProof/>
    </w:rPr>
  </w:style>
  <w:style w:type="paragraph" w:styleId="Index2">
    <w:name w:val="index 2"/>
    <w:basedOn w:val="Normal"/>
    <w:next w:val="Normal"/>
    <w:semiHidden/>
    <w:rsid w:val="00E221AD"/>
    <w:pPr>
      <w:tabs>
        <w:tab w:val="right" w:pos="4176"/>
      </w:tabs>
      <w:ind w:left="568" w:hanging="284"/>
    </w:pPr>
    <w:rPr>
      <w:rFonts w:ascii="Garamond" w:hAnsi="Garamond"/>
    </w:rPr>
  </w:style>
  <w:style w:type="paragraph" w:customStyle="1" w:styleId="Byline">
    <w:name w:val="Byline"/>
    <w:rsid w:val="00E22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1AD"/>
    <w:pPr>
      <w:tabs>
        <w:tab w:val="clear" w:pos="3600"/>
        <w:tab w:val="clear" w:pos="3958"/>
      </w:tabs>
      <w:jc w:val="right"/>
    </w:pPr>
  </w:style>
  <w:style w:type="paragraph" w:styleId="Caption">
    <w:name w:val="caption"/>
    <w:basedOn w:val="BodyText"/>
    <w:next w:val="Normal"/>
    <w:qFormat/>
    <w:rsid w:val="00E221AD"/>
    <w:pPr>
      <w:framePr w:w="2268" w:hSpace="181" w:vSpace="181" w:wrap="around" w:vAnchor="text" w:hAnchor="page" w:x="1135" w:y="285" w:anchorLock="1"/>
    </w:pPr>
    <w:rPr>
      <w:i/>
    </w:rPr>
  </w:style>
  <w:style w:type="paragraph" w:customStyle="1" w:styleId="MiniTOCTitle">
    <w:name w:val="MiniTOCTitle"/>
    <w:basedOn w:val="Heading4"/>
    <w:rsid w:val="00E221AD"/>
    <w:pPr>
      <w:spacing w:before="240"/>
      <w:outlineLvl w:val="9"/>
    </w:pPr>
    <w:rPr>
      <w:noProof/>
      <w:sz w:val="24"/>
    </w:rPr>
  </w:style>
  <w:style w:type="paragraph" w:customStyle="1" w:styleId="MiniTOCItem">
    <w:name w:val="MiniTOCItem"/>
    <w:basedOn w:val="ListBullet"/>
    <w:rsid w:val="00E221AD"/>
    <w:pPr>
      <w:numPr>
        <w:numId w:val="0"/>
      </w:numPr>
      <w:tabs>
        <w:tab w:val="right" w:leader="dot" w:pos="6521"/>
      </w:tabs>
      <w:spacing w:before="0" w:after="0"/>
    </w:pPr>
  </w:style>
  <w:style w:type="paragraph" w:customStyle="1" w:styleId="TOFTitle">
    <w:name w:val="TOFTitle"/>
    <w:basedOn w:val="TOCTitle"/>
    <w:rsid w:val="00E221AD"/>
  </w:style>
  <w:style w:type="paragraph" w:styleId="TableofFigures">
    <w:name w:val="table of figures"/>
    <w:basedOn w:val="Normal"/>
    <w:next w:val="Normal"/>
    <w:semiHidden/>
    <w:rsid w:val="00E221AD"/>
    <w:pPr>
      <w:tabs>
        <w:tab w:val="right" w:leader="dot" w:pos="9072"/>
      </w:tabs>
      <w:ind w:left="970" w:hanging="403"/>
    </w:pPr>
    <w:rPr>
      <w:rFonts w:ascii="Times New Roman" w:hAnsi="Times New Roman"/>
      <w:b/>
    </w:rPr>
  </w:style>
  <w:style w:type="paragraph" w:styleId="ListNumber">
    <w:name w:val="List Number"/>
    <w:basedOn w:val="List"/>
    <w:rsid w:val="00E221AD"/>
    <w:pPr>
      <w:numPr>
        <w:numId w:val="15"/>
      </w:numPr>
      <w:tabs>
        <w:tab w:val="clear" w:pos="340"/>
      </w:tabs>
    </w:pPr>
  </w:style>
  <w:style w:type="character" w:customStyle="1" w:styleId="WingdingSymbols">
    <w:name w:val="Wingding Symbols"/>
    <w:rsid w:val="00E221AD"/>
    <w:rPr>
      <w:rFonts w:ascii="Wingdings" w:hAnsi="Wingdings"/>
    </w:rPr>
  </w:style>
  <w:style w:type="paragraph" w:customStyle="1" w:styleId="TableHeading">
    <w:name w:val="Table Heading"/>
    <w:basedOn w:val="HeadingBase"/>
    <w:rsid w:val="00E221AD"/>
    <w:pPr>
      <w:keepLines/>
      <w:pBdr>
        <w:bottom w:val="single" w:sz="6" w:space="1" w:color="918585"/>
      </w:pBdr>
      <w:spacing w:before="240"/>
    </w:pPr>
  </w:style>
  <w:style w:type="character" w:customStyle="1" w:styleId="HotSpot">
    <w:name w:val="HotSpot"/>
    <w:rsid w:val="00E221AD"/>
    <w:rPr>
      <w:color w:val="0033CC"/>
      <w:u w:val="none"/>
    </w:rPr>
  </w:style>
  <w:style w:type="paragraph" w:customStyle="1" w:styleId="BodyTextRight">
    <w:name w:val="Body Text Right"/>
    <w:basedOn w:val="BodyText"/>
    <w:rsid w:val="00E221AD"/>
    <w:pPr>
      <w:spacing w:before="0" w:after="0"/>
      <w:jc w:val="right"/>
    </w:pPr>
  </w:style>
  <w:style w:type="paragraph" w:styleId="Index3">
    <w:name w:val="index 3"/>
    <w:basedOn w:val="ListNumber2"/>
    <w:next w:val="Normal"/>
    <w:semiHidden/>
    <w:rsid w:val="00E221AD"/>
    <w:pPr>
      <w:numPr>
        <w:numId w:val="0"/>
      </w:numPr>
      <w:tabs>
        <w:tab w:val="right" w:leader="dot" w:pos="4176"/>
      </w:tabs>
    </w:pPr>
  </w:style>
  <w:style w:type="paragraph" w:styleId="ListNumber2">
    <w:name w:val="List Number 2"/>
    <w:basedOn w:val="List2"/>
    <w:rsid w:val="00E221AD"/>
    <w:pPr>
      <w:numPr>
        <w:numId w:val="10"/>
      </w:numPr>
      <w:tabs>
        <w:tab w:val="clear" w:pos="1060"/>
      </w:tabs>
    </w:pPr>
  </w:style>
  <w:style w:type="paragraph" w:customStyle="1" w:styleId="MarginNote">
    <w:name w:val="Margin Note"/>
    <w:basedOn w:val="BodyText"/>
    <w:rsid w:val="00E22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1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1AD"/>
    <w:rPr>
      <w:sz w:val="32"/>
    </w:rPr>
  </w:style>
  <w:style w:type="paragraph" w:customStyle="1" w:styleId="HeadingProcedure">
    <w:name w:val="Heading Procedure"/>
    <w:basedOn w:val="HeadingBase"/>
    <w:next w:val="Normal"/>
    <w:rsid w:val="00E221AD"/>
    <w:pPr>
      <w:tabs>
        <w:tab w:val="left" w:pos="0"/>
      </w:tabs>
      <w:spacing w:before="120" w:after="60"/>
    </w:pPr>
    <w:rPr>
      <w:i/>
      <w:color w:val="918585"/>
      <w:sz w:val="22"/>
    </w:rPr>
  </w:style>
  <w:style w:type="paragraph" w:customStyle="1" w:styleId="TableBodyText">
    <w:name w:val="Table Body Text"/>
    <w:basedOn w:val="BodyText"/>
    <w:rsid w:val="00E221AD"/>
    <w:pPr>
      <w:spacing w:before="60" w:after="60"/>
    </w:pPr>
  </w:style>
  <w:style w:type="paragraph" w:styleId="ListContinue">
    <w:name w:val="List Continue"/>
    <w:basedOn w:val="List"/>
    <w:rsid w:val="00E221AD"/>
    <w:pPr>
      <w:ind w:firstLine="0"/>
    </w:pPr>
  </w:style>
  <w:style w:type="paragraph" w:customStyle="1" w:styleId="ListNote">
    <w:name w:val="List Note"/>
    <w:basedOn w:val="List"/>
    <w:rsid w:val="00E221AD"/>
    <w:pPr>
      <w:pBdr>
        <w:top w:val="single" w:sz="6" w:space="2" w:color="918585"/>
        <w:bottom w:val="single" w:sz="6" w:space="2" w:color="918585"/>
      </w:pBdr>
      <w:tabs>
        <w:tab w:val="left" w:pos="1021"/>
      </w:tabs>
      <w:ind w:firstLine="0"/>
    </w:pPr>
  </w:style>
  <w:style w:type="paragraph" w:customStyle="1" w:styleId="Warning">
    <w:name w:val="Warning"/>
    <w:basedOn w:val="BodyText"/>
    <w:rsid w:val="00E221AD"/>
    <w:pPr>
      <w:shd w:val="clear" w:color="auto" w:fill="D9D9D9"/>
      <w:tabs>
        <w:tab w:val="left" w:pos="992"/>
      </w:tabs>
      <w:ind w:left="119" w:right="119"/>
    </w:pPr>
    <w:rPr>
      <w:sz w:val="20"/>
    </w:rPr>
  </w:style>
  <w:style w:type="paragraph" w:customStyle="1" w:styleId="MarginIcons">
    <w:name w:val="Margin Icons"/>
    <w:basedOn w:val="BodyText"/>
    <w:rsid w:val="00E22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1AD"/>
    <w:rPr>
      <w:rFonts w:ascii="Courier New" w:hAnsi="Courier New"/>
    </w:rPr>
  </w:style>
  <w:style w:type="paragraph" w:customStyle="1" w:styleId="NoteBullet">
    <w:name w:val="Note Bullet"/>
    <w:basedOn w:val="Note"/>
    <w:rsid w:val="00E221AD"/>
    <w:pPr>
      <w:tabs>
        <w:tab w:val="clear" w:pos="680"/>
      </w:tabs>
      <w:spacing w:before="60" w:after="60"/>
    </w:pPr>
  </w:style>
  <w:style w:type="paragraph" w:customStyle="1" w:styleId="SubHeading2">
    <w:name w:val="SubHeading2"/>
    <w:basedOn w:val="HeadingBase"/>
    <w:rsid w:val="00E221AD"/>
    <w:pPr>
      <w:spacing w:before="240" w:after="60"/>
    </w:pPr>
    <w:rPr>
      <w:sz w:val="20"/>
    </w:rPr>
  </w:style>
  <w:style w:type="paragraph" w:customStyle="1" w:styleId="SubHeading1">
    <w:name w:val="SubHeading1"/>
    <w:basedOn w:val="HeadingBase"/>
    <w:rsid w:val="00E221AD"/>
    <w:pPr>
      <w:spacing w:before="240" w:after="60"/>
    </w:pPr>
    <w:rPr>
      <w:color w:val="918585"/>
      <w:sz w:val="22"/>
    </w:rPr>
  </w:style>
  <w:style w:type="paragraph" w:customStyle="1" w:styleId="SideHeading">
    <w:name w:val="Side Heading"/>
    <w:basedOn w:val="HeadingBase"/>
    <w:rsid w:val="00E22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1AD"/>
    <w:pPr>
      <w:tabs>
        <w:tab w:val="num" w:pos="360"/>
      </w:tabs>
    </w:pPr>
  </w:style>
  <w:style w:type="paragraph" w:styleId="PlainText">
    <w:name w:val="Plain Text"/>
    <w:basedOn w:val="Normal"/>
    <w:link w:val="PlainTextChar"/>
    <w:rsid w:val="00E221AD"/>
    <w:rPr>
      <w:sz w:val="20"/>
    </w:rPr>
  </w:style>
  <w:style w:type="character" w:customStyle="1" w:styleId="PlainTextChar">
    <w:name w:val="Plain Text Char"/>
    <w:basedOn w:val="DefaultParagraphFont"/>
    <w:link w:val="PlainText"/>
    <w:rsid w:val="00E221AD"/>
    <w:rPr>
      <w:rFonts w:ascii="Courier New" w:eastAsia="Times New Roman" w:hAnsi="Courier New" w:cs="Times New Roman"/>
      <w:sz w:val="20"/>
      <w:szCs w:val="20"/>
      <w:lang w:eastAsia="en-US"/>
    </w:rPr>
  </w:style>
  <w:style w:type="character" w:customStyle="1" w:styleId="MenuOption">
    <w:name w:val="Menu Option"/>
    <w:basedOn w:val="DefaultParagraphFont"/>
    <w:rsid w:val="00E221AD"/>
    <w:rPr>
      <w:b/>
      <w:smallCaps/>
    </w:rPr>
  </w:style>
  <w:style w:type="paragraph" w:customStyle="1" w:styleId="TableListNumber">
    <w:name w:val="Table List Number"/>
    <w:basedOn w:val="ListNumber"/>
    <w:rsid w:val="00E221AD"/>
    <w:pPr>
      <w:numPr>
        <w:numId w:val="0"/>
      </w:numPr>
    </w:pPr>
  </w:style>
  <w:style w:type="paragraph" w:styleId="TOC4">
    <w:name w:val="toc 4"/>
    <w:basedOn w:val="TOCBase"/>
    <w:next w:val="Normal"/>
    <w:semiHidden/>
    <w:rsid w:val="00E221AD"/>
    <w:pPr>
      <w:tabs>
        <w:tab w:val="right" w:leader="dot" w:pos="9071"/>
      </w:tabs>
      <w:ind w:left="1701"/>
    </w:pPr>
  </w:style>
  <w:style w:type="paragraph" w:customStyle="1" w:styleId="ListAlpha">
    <w:name w:val="List Alpha"/>
    <w:basedOn w:val="List"/>
    <w:rsid w:val="00E221AD"/>
    <w:pPr>
      <w:numPr>
        <w:numId w:val="9"/>
      </w:numPr>
    </w:pPr>
  </w:style>
  <w:style w:type="paragraph" w:customStyle="1" w:styleId="ListAlpha2">
    <w:name w:val="List Alpha 2"/>
    <w:basedOn w:val="List2"/>
    <w:rsid w:val="00E221AD"/>
    <w:pPr>
      <w:numPr>
        <w:numId w:val="8"/>
      </w:numPr>
    </w:pPr>
  </w:style>
  <w:style w:type="paragraph" w:styleId="List2">
    <w:name w:val="List 2"/>
    <w:basedOn w:val="BodyText"/>
    <w:rsid w:val="00E221AD"/>
    <w:pPr>
      <w:tabs>
        <w:tab w:val="left" w:pos="680"/>
      </w:tabs>
      <w:spacing w:before="60" w:after="60"/>
      <w:ind w:left="680" w:hanging="340"/>
    </w:pPr>
  </w:style>
  <w:style w:type="paragraph" w:styleId="List3">
    <w:name w:val="List 3"/>
    <w:basedOn w:val="BodyText"/>
    <w:rsid w:val="00E221AD"/>
    <w:pPr>
      <w:tabs>
        <w:tab w:val="left" w:pos="1021"/>
      </w:tabs>
      <w:spacing w:before="60" w:after="60"/>
      <w:ind w:left="1020" w:hanging="340"/>
    </w:pPr>
  </w:style>
  <w:style w:type="paragraph" w:styleId="List4">
    <w:name w:val="List 4"/>
    <w:basedOn w:val="BodyText"/>
    <w:rsid w:val="00E221AD"/>
    <w:pPr>
      <w:tabs>
        <w:tab w:val="left" w:pos="1361"/>
      </w:tabs>
      <w:spacing w:before="60" w:after="60"/>
      <w:ind w:left="1361" w:hanging="340"/>
    </w:pPr>
  </w:style>
  <w:style w:type="paragraph" w:styleId="List5">
    <w:name w:val="List 5"/>
    <w:basedOn w:val="BodyText"/>
    <w:rsid w:val="00E221AD"/>
    <w:pPr>
      <w:tabs>
        <w:tab w:val="left" w:pos="1701"/>
      </w:tabs>
      <w:spacing w:before="60" w:after="60"/>
      <w:ind w:left="1701" w:hanging="340"/>
    </w:pPr>
  </w:style>
  <w:style w:type="paragraph" w:styleId="ListBullet3">
    <w:name w:val="List Bullet 3"/>
    <w:basedOn w:val="List3"/>
    <w:rsid w:val="00E221AD"/>
    <w:pPr>
      <w:numPr>
        <w:numId w:val="14"/>
      </w:numPr>
      <w:tabs>
        <w:tab w:val="clear" w:pos="1021"/>
      </w:tabs>
      <w:ind w:left="1037" w:hanging="357"/>
    </w:pPr>
  </w:style>
  <w:style w:type="paragraph" w:styleId="ListBullet4">
    <w:name w:val="List Bullet 4"/>
    <w:basedOn w:val="List4"/>
    <w:rsid w:val="00E221AD"/>
    <w:pPr>
      <w:numPr>
        <w:numId w:val="3"/>
      </w:numPr>
      <w:tabs>
        <w:tab w:val="clear" w:pos="1361"/>
      </w:tabs>
    </w:pPr>
  </w:style>
  <w:style w:type="paragraph" w:styleId="ListBullet5">
    <w:name w:val="List Bullet 5"/>
    <w:basedOn w:val="List5"/>
    <w:rsid w:val="00E221AD"/>
    <w:pPr>
      <w:numPr>
        <w:numId w:val="4"/>
      </w:numPr>
    </w:pPr>
  </w:style>
  <w:style w:type="paragraph" w:styleId="ListContinue2">
    <w:name w:val="List Continue 2"/>
    <w:basedOn w:val="List2"/>
    <w:rsid w:val="00E221AD"/>
    <w:pPr>
      <w:ind w:firstLine="0"/>
    </w:pPr>
  </w:style>
  <w:style w:type="paragraph" w:styleId="ListContinue3">
    <w:name w:val="List Continue 3"/>
    <w:basedOn w:val="List3"/>
    <w:rsid w:val="00E221AD"/>
    <w:pPr>
      <w:ind w:left="1021" w:firstLine="0"/>
    </w:pPr>
  </w:style>
  <w:style w:type="paragraph" w:styleId="ListContinue4">
    <w:name w:val="List Continue 4"/>
    <w:basedOn w:val="List4"/>
    <w:rsid w:val="00E221AD"/>
    <w:pPr>
      <w:ind w:firstLine="0"/>
    </w:pPr>
  </w:style>
  <w:style w:type="paragraph" w:styleId="ListContinue5">
    <w:name w:val="List Continue 5"/>
    <w:basedOn w:val="List5"/>
    <w:rsid w:val="00E221AD"/>
    <w:pPr>
      <w:ind w:firstLine="0"/>
    </w:pPr>
  </w:style>
  <w:style w:type="paragraph" w:styleId="ListNumber3">
    <w:name w:val="List Number 3"/>
    <w:basedOn w:val="List3"/>
    <w:rsid w:val="00E221AD"/>
    <w:pPr>
      <w:numPr>
        <w:numId w:val="5"/>
      </w:numPr>
    </w:pPr>
  </w:style>
  <w:style w:type="paragraph" w:styleId="ListNumber4">
    <w:name w:val="List Number 4"/>
    <w:basedOn w:val="List4"/>
    <w:rsid w:val="00E221AD"/>
    <w:pPr>
      <w:numPr>
        <w:numId w:val="6"/>
      </w:numPr>
    </w:pPr>
  </w:style>
  <w:style w:type="paragraph" w:styleId="ListNumber5">
    <w:name w:val="List Number 5"/>
    <w:basedOn w:val="List5"/>
    <w:rsid w:val="00E221AD"/>
    <w:pPr>
      <w:numPr>
        <w:numId w:val="7"/>
      </w:numPr>
    </w:pPr>
  </w:style>
  <w:style w:type="paragraph" w:styleId="BlockText">
    <w:name w:val="Block Text"/>
    <w:basedOn w:val="Normal"/>
    <w:rsid w:val="00E221AD"/>
    <w:pPr>
      <w:spacing w:after="120"/>
      <w:ind w:left="1440" w:right="1440"/>
    </w:pPr>
  </w:style>
  <w:style w:type="character" w:customStyle="1" w:styleId="Subscript">
    <w:name w:val="Subscript"/>
    <w:basedOn w:val="DefaultParagraphFont"/>
    <w:rsid w:val="00E221AD"/>
    <w:rPr>
      <w:sz w:val="16"/>
      <w:vertAlign w:val="subscript"/>
    </w:rPr>
  </w:style>
  <w:style w:type="character" w:customStyle="1" w:styleId="Superscript">
    <w:name w:val="Superscript"/>
    <w:basedOn w:val="DefaultParagraphFont"/>
    <w:rsid w:val="00E221AD"/>
    <w:rPr>
      <w:sz w:val="16"/>
      <w:vertAlign w:val="superscript"/>
    </w:rPr>
  </w:style>
  <w:style w:type="character" w:customStyle="1" w:styleId="Symbols">
    <w:name w:val="Symbols"/>
    <w:basedOn w:val="DefaultParagraphFont"/>
    <w:rsid w:val="00E221AD"/>
    <w:rPr>
      <w:rFonts w:ascii="Symbol" w:hAnsi="Symbol"/>
    </w:rPr>
  </w:style>
  <w:style w:type="character" w:customStyle="1" w:styleId="MenuOptions">
    <w:name w:val="Menu Options"/>
    <w:basedOn w:val="DefaultParagraphFont"/>
    <w:rsid w:val="00E221AD"/>
    <w:rPr>
      <w:rFonts w:ascii="Arial Narrow" w:hAnsi="Arial Narrow"/>
      <w:smallCaps/>
    </w:rPr>
  </w:style>
  <w:style w:type="character" w:customStyle="1" w:styleId="Buttons">
    <w:name w:val="Buttons"/>
    <w:basedOn w:val="DefaultParagraphFont"/>
    <w:rsid w:val="00E221AD"/>
    <w:rPr>
      <w:b/>
    </w:rPr>
  </w:style>
  <w:style w:type="character" w:customStyle="1" w:styleId="Underlined">
    <w:name w:val="Underlined"/>
    <w:basedOn w:val="DefaultParagraphFont"/>
    <w:rsid w:val="00E221AD"/>
    <w:rPr>
      <w:u w:val="single"/>
    </w:rPr>
  </w:style>
  <w:style w:type="paragraph" w:customStyle="1" w:styleId="TableBodyTextRight">
    <w:name w:val="Table Body Text Right"/>
    <w:basedOn w:val="TableBodyText"/>
    <w:rsid w:val="00E221AD"/>
    <w:pPr>
      <w:widowControl w:val="0"/>
      <w:autoSpaceDE w:val="0"/>
      <w:autoSpaceDN w:val="0"/>
      <w:adjustRightInd w:val="0"/>
      <w:jc w:val="right"/>
    </w:pPr>
    <w:rPr>
      <w:rFonts w:cs="Arial"/>
      <w:szCs w:val="18"/>
    </w:rPr>
  </w:style>
  <w:style w:type="paragraph" w:customStyle="1" w:styleId="CopyrightText">
    <w:name w:val="Copyright Text"/>
    <w:basedOn w:val="BodyText"/>
    <w:rsid w:val="00E221AD"/>
    <w:rPr>
      <w:sz w:val="18"/>
    </w:rPr>
  </w:style>
  <w:style w:type="paragraph" w:customStyle="1" w:styleId="BodySmallRight">
    <w:name w:val="Body Small Right"/>
    <w:basedOn w:val="BodyTextRight"/>
    <w:rsid w:val="00E221AD"/>
    <w:rPr>
      <w:sz w:val="18"/>
      <w:szCs w:val="18"/>
    </w:rPr>
  </w:style>
  <w:style w:type="paragraph" w:customStyle="1" w:styleId="MarginEdition">
    <w:name w:val="Margin Edition"/>
    <w:basedOn w:val="MarginNote"/>
    <w:rsid w:val="00E221AD"/>
    <w:pPr>
      <w:spacing w:before="0" w:after="0"/>
    </w:pPr>
    <w:rPr>
      <w:rFonts w:ascii="Times New Roman" w:hAnsi="Times New Roman"/>
      <w:color w:val="999999"/>
    </w:rPr>
  </w:style>
  <w:style w:type="paragraph" w:customStyle="1" w:styleId="Spacer">
    <w:name w:val="Spacer"/>
    <w:basedOn w:val="Normal"/>
    <w:rsid w:val="00E221AD"/>
    <w:rPr>
      <w:sz w:val="2"/>
      <w:szCs w:val="2"/>
    </w:rPr>
  </w:style>
  <w:style w:type="character" w:customStyle="1" w:styleId="Small">
    <w:name w:val="Small"/>
    <w:basedOn w:val="DefaultParagraphFont"/>
    <w:rsid w:val="00E221AD"/>
    <w:rPr>
      <w:sz w:val="16"/>
    </w:rPr>
  </w:style>
  <w:style w:type="paragraph" w:customStyle="1" w:styleId="WideTable">
    <w:name w:val="Wide Table"/>
    <w:basedOn w:val="Normal"/>
    <w:rsid w:val="00E221AD"/>
    <w:pPr>
      <w:ind w:left="-1418"/>
    </w:pPr>
    <w:rPr>
      <w:sz w:val="2"/>
      <w:szCs w:val="2"/>
    </w:rPr>
  </w:style>
  <w:style w:type="character" w:styleId="PageNumber">
    <w:name w:val="page number"/>
    <w:basedOn w:val="DefaultParagraphFont"/>
    <w:rsid w:val="00E221AD"/>
  </w:style>
  <w:style w:type="paragraph" w:styleId="Quote">
    <w:name w:val="Quote"/>
    <w:basedOn w:val="Heading1"/>
    <w:link w:val="QuoteChar"/>
    <w:qFormat/>
    <w:rsid w:val="00E221AD"/>
    <w:rPr>
      <w:b w:val="0"/>
      <w:sz w:val="72"/>
      <w:szCs w:val="72"/>
      <w:lang w:val="en-NZ"/>
    </w:rPr>
  </w:style>
  <w:style w:type="character" w:customStyle="1" w:styleId="QuoteChar">
    <w:name w:val="Quote Char"/>
    <w:basedOn w:val="DefaultParagraphFont"/>
    <w:link w:val="Quote"/>
    <w:rsid w:val="00E22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1AD"/>
    <w:pPr>
      <w:pageBreakBefore/>
    </w:pPr>
  </w:style>
  <w:style w:type="paragraph" w:customStyle="1" w:styleId="Border">
    <w:name w:val="Border"/>
    <w:basedOn w:val="Normal"/>
    <w:qFormat/>
    <w:rsid w:val="00E22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1AD"/>
    <w:rPr>
      <w:b/>
      <w:bCs/>
      <w:i/>
      <w:iCs/>
      <w:color w:val="auto"/>
    </w:rPr>
  </w:style>
  <w:style w:type="paragraph" w:styleId="IntenseQuote">
    <w:name w:val="Intense Quote"/>
    <w:basedOn w:val="Normal"/>
    <w:next w:val="Normal"/>
    <w:link w:val="IntenseQuoteChar"/>
    <w:uiPriority w:val="30"/>
    <w:qFormat/>
    <w:rsid w:val="00E22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1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1AD"/>
    <w:rPr>
      <w:smallCaps/>
      <w:color w:val="auto"/>
      <w:u w:val="single"/>
    </w:rPr>
  </w:style>
  <w:style w:type="character" w:styleId="IntenseReference">
    <w:name w:val="Intense Reference"/>
    <w:basedOn w:val="DefaultParagraphFont"/>
    <w:uiPriority w:val="32"/>
    <w:qFormat/>
    <w:rsid w:val="00E221AD"/>
    <w:rPr>
      <w:b/>
      <w:bCs/>
      <w:smallCaps/>
      <w:color w:val="auto"/>
      <w:spacing w:val="5"/>
      <w:u w:val="single"/>
    </w:rPr>
  </w:style>
  <w:style w:type="paragraph" w:customStyle="1" w:styleId="2ColumnHeading">
    <w:name w:val="2Column Heading"/>
    <w:basedOn w:val="BodyText"/>
    <w:qFormat/>
    <w:rsid w:val="00E221AD"/>
    <w:pPr>
      <w:spacing w:after="60"/>
      <w:ind w:left="-2268"/>
    </w:pPr>
    <w:rPr>
      <w:b/>
    </w:rPr>
  </w:style>
  <w:style w:type="paragraph" w:customStyle="1" w:styleId="Heading1TOC">
    <w:name w:val="Heading1 TOC"/>
    <w:basedOn w:val="Normal"/>
    <w:qFormat/>
    <w:rsid w:val="00E221AD"/>
    <w:pPr>
      <w:spacing w:before="240" w:after="120"/>
    </w:pPr>
    <w:rPr>
      <w:rFonts w:ascii="Times New Roman" w:hAnsi="Times New Roman"/>
      <w:b/>
      <w:sz w:val="32"/>
    </w:rPr>
  </w:style>
  <w:style w:type="paragraph" w:customStyle="1" w:styleId="Heading2TOC">
    <w:name w:val="Heading2 TOC"/>
    <w:basedOn w:val="Normal"/>
    <w:qFormat/>
    <w:rsid w:val="00E221AD"/>
    <w:pPr>
      <w:spacing w:before="240" w:after="60"/>
    </w:pPr>
    <w:rPr>
      <w:rFonts w:ascii="Times New Roman" w:hAnsi="Times New Roman"/>
      <w:b/>
      <w:sz w:val="28"/>
    </w:rPr>
  </w:style>
  <w:style w:type="character" w:customStyle="1" w:styleId="Underline">
    <w:name w:val="Underline"/>
    <w:basedOn w:val="DefaultParagraphFont"/>
    <w:qFormat/>
    <w:rsid w:val="00E221AD"/>
    <w:rPr>
      <w:u w:val="single"/>
    </w:rPr>
  </w:style>
  <w:style w:type="character" w:customStyle="1" w:styleId="BoldandItalics">
    <w:name w:val="Bold and Italics"/>
    <w:qFormat/>
    <w:rsid w:val="00E221AD"/>
    <w:rPr>
      <w:b/>
      <w:i/>
      <w:u w:val="none"/>
    </w:rPr>
  </w:style>
  <w:style w:type="paragraph" w:styleId="BalloonText">
    <w:name w:val="Balloon Text"/>
    <w:basedOn w:val="Normal"/>
    <w:link w:val="BalloonTextChar"/>
    <w:rsid w:val="00E221AD"/>
    <w:rPr>
      <w:rFonts w:ascii="Tahoma" w:hAnsi="Tahoma" w:cs="Tahoma"/>
      <w:sz w:val="16"/>
      <w:szCs w:val="16"/>
    </w:rPr>
  </w:style>
  <w:style w:type="character" w:customStyle="1" w:styleId="BalloonTextChar">
    <w:name w:val="Balloon Text Char"/>
    <w:basedOn w:val="DefaultParagraphFont"/>
    <w:link w:val="BalloonText"/>
    <w:rsid w:val="00E221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1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1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1AD"/>
    <w:rPr>
      <w:b/>
      <w:color w:val="660033"/>
      <w:spacing w:val="0"/>
    </w:rPr>
  </w:style>
  <w:style w:type="paragraph" w:customStyle="1" w:styleId="Nameditemlist">
    <w:name w:val="Named item list"/>
    <w:basedOn w:val="BodyText"/>
    <w:qFormat/>
    <w:rsid w:val="00E221AD"/>
    <w:pPr>
      <w:tabs>
        <w:tab w:val="left" w:pos="2835"/>
      </w:tabs>
      <w:ind w:left="2835" w:hanging="2835"/>
    </w:pPr>
  </w:style>
  <w:style w:type="paragraph" w:customStyle="1" w:styleId="BodyTextnopadding">
    <w:name w:val="Body Text no padding"/>
    <w:basedOn w:val="BodyText"/>
    <w:qFormat/>
    <w:rsid w:val="00E221AD"/>
    <w:pPr>
      <w:spacing w:before="0" w:after="0"/>
    </w:pPr>
  </w:style>
  <w:style w:type="paragraph" w:customStyle="1" w:styleId="BodyTextBold">
    <w:name w:val="Body Text Bold"/>
    <w:basedOn w:val="BodyText"/>
    <w:qFormat/>
    <w:rsid w:val="00E221AD"/>
    <w:rPr>
      <w:b/>
    </w:rPr>
  </w:style>
  <w:style w:type="character" w:styleId="Hyperlink">
    <w:name w:val="Hyperlink"/>
    <w:basedOn w:val="DefaultParagraphFont"/>
    <w:uiPriority w:val="99"/>
    <w:unhideWhenUsed/>
    <w:rsid w:val="00FB25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5781</Characters>
  <Application>Microsoft Office Word</Application>
  <DocSecurity>0</DocSecurity>
  <Lines>214</Lines>
  <Paragraphs>127</Paragraphs>
  <ScaleCrop>false</ScaleCrop>
  <Company>Author-it Software Corporation Ltd.</Company>
  <LinksUpToDate>false</LinksUpToDate>
  <CharactersWithSpaces>6515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MSL916007 Manage and develop teams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