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F24" w:rsidP="00E82F24">
      <w:pPr>
        <w:pStyle w:val="Title"/>
      </w:pPr>
      <w:r>
        <w:fldChar w:fldCharType="begin"/>
      </w:r>
      <w:r>
        <w:instrText xml:space="preserve"> TITLE   \* MERGEFORMAT </w:instrText>
      </w:r>
      <w:r>
        <w:fldChar w:fldCharType="separate"/>
      </w:r>
      <w:r>
        <w:t>MSL60122 Advanced Diploma</w:t>
      </w:r>
      <w:r>
        <w:t xml:space="preserve"> of Laboratory Management</w:t>
      </w:r>
      <w:r>
        <w:fldChar w:fldCharType="end"/>
      </w:r>
    </w:p>
    <w:p w:rsidR="00E82F24" w:rsidP="00E82F24">
      <w:pPr>
        <w:pStyle w:val="Version"/>
        <w:sectPr w:rsidSect="00E275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554" w:rsidP="00E27554">
      <w:pPr>
        <w:pStyle w:val="SuperHeading"/>
      </w:pPr>
      <w:r w:rsidRPr="00E27554">
        <w:t>MSL60122 Advanced Diploma of Laboratory Management</w:t>
      </w:r>
    </w:p>
    <w:p w:rsidR="00000000" w:rsidRPr="00E27554" w:rsidP="00E27554">
      <w:pPr>
        <w:pStyle w:val="Heading1"/>
      </w:pPr>
      <w:bookmarkStart w:id="1" w:name="O_1258740"/>
      <w:bookmarkEnd w:id="1"/>
      <w:r w:rsidRPr="00E27554">
        <w:t>Modification History</w:t>
      </w:r>
    </w:p>
    <w:p w:rsidR="00000000" w:rsidRPr="00E27554" w:rsidP="00E82F24">
      <w:pPr>
        <w:pStyle w:val="BodyText"/>
      </w:pPr>
      <w:r w:rsidRPr="00E27554">
        <w:t>Release 1. Supersedes and is equivalent to MSL60118 Advanced Diploma of Laboratory Operations. Title change to reflect focus of the qualification. Total number of units reduced from 13 to 10. MSMENV472 removed from qualificati</w:t>
      </w:r>
      <w:r w:rsidRPr="00E27554">
        <w:t>on. Electives list significantly reduced in number.</w:t>
      </w:r>
    </w:p>
    <w:p w:rsidR="00000000" w:rsidRPr="00E27554" w:rsidP="00E27554">
      <w:pPr>
        <w:pStyle w:val="Heading1"/>
      </w:pPr>
      <w:bookmarkStart w:id="2" w:name="O_1258741"/>
      <w:bookmarkEnd w:id="2"/>
      <w:r w:rsidRPr="00E27554">
        <w:t>Qualification Description</w:t>
      </w:r>
    </w:p>
    <w:p w:rsidR="00000000" w:rsidRPr="00E27554" w:rsidP="00E82F24">
      <w:pPr>
        <w:pStyle w:val="BodyText"/>
      </w:pPr>
      <w:r w:rsidRPr="00E27554">
        <w:t>This qualification reflects the role of workers who supervise and/or manage laboratory operations within a work area or project team. Job roles include laborat</w:t>
      </w:r>
      <w:r w:rsidRPr="00E27554">
        <w:t>ory supervisors, laboratory managers, senior technicians and similar personnel.</w:t>
      </w:r>
    </w:p>
    <w:p w:rsidR="00000000" w:rsidRPr="00E27554" w:rsidP="00E82F24">
      <w:pPr>
        <w:pStyle w:val="BodyText"/>
      </w:pPr>
      <w:r w:rsidRPr="00E27554">
        <w:t>These individuals are generally responsible for the planning, coordination, quality assurance, recording and reporting of laboratory outputs within their section. This requires</w:t>
      </w:r>
      <w:r w:rsidRPr="00E27554">
        <w:t xml:space="preserve"> significant judgement about work sequences, and choice of appropriate technology and procedures to ensure that products and services meet customer expectations and are provided safely and efficiently in keeping with the enterprise business plan. Under bro</w:t>
      </w:r>
      <w:r w:rsidRPr="00E27554">
        <w:t>ad direction from scientists/medical staff/engineers, they accept responsibility for the day-to-day operation of the work/functional area.</w:t>
      </w:r>
    </w:p>
    <w:p w:rsidR="00000000" w:rsidRPr="00E27554" w:rsidP="00E82F24">
      <w:pPr>
        <w:pStyle w:val="BodyText"/>
      </w:pPr>
      <w:r w:rsidRPr="00E27554">
        <w:t>They are often responsible for the effective implementation of operational policies and the technical training of per</w:t>
      </w:r>
      <w:r w:rsidRPr="00E27554">
        <w:t>sonnel in their work area. They also contribute significantly to the development of these policies through the application of specialised technical knowledge.</w:t>
      </w:r>
    </w:p>
    <w:p w:rsidR="00000000" w:rsidRPr="00E27554" w:rsidP="00E82F24">
      <w:pPr>
        <w:pStyle w:val="BodyText"/>
      </w:pPr>
      <w:r w:rsidRPr="00E27554">
        <w:t xml:space="preserve">Work involves multiple and competing demands and frequent interruptions. Immediate decisions are </w:t>
      </w:r>
      <w:r w:rsidRPr="00E27554">
        <w:t>often required. They must be adaptable to deal with the demands brought about by situations involving changes in technology, regularly changing priorities and the demands of clients, suppliers or contractors.</w:t>
      </w:r>
    </w:p>
    <w:p w:rsidR="00000000" w:rsidRPr="00E27554" w:rsidP="00E82F24">
      <w:pPr>
        <w:pStyle w:val="BodyText"/>
      </w:pPr>
      <w:r w:rsidRPr="00E27554">
        <w:t>No licensing, legislative or certification requ</w:t>
      </w:r>
      <w:r w:rsidRPr="00E27554">
        <w:t>irements apply to this qualification at the time of publication.</w:t>
      </w:r>
    </w:p>
    <w:p w:rsidR="00000000" w:rsidRPr="00E27554" w:rsidP="00E27554">
      <w:pPr>
        <w:pStyle w:val="Heading1"/>
      </w:pPr>
      <w:bookmarkStart w:id="3" w:name="O_1258742"/>
      <w:bookmarkEnd w:id="3"/>
      <w:r w:rsidRPr="00E27554">
        <w:t>Entry Requirements</w:t>
      </w:r>
    </w:p>
    <w:p w:rsidR="00000000" w:rsidRPr="00E27554" w:rsidP="00E82F24">
      <w:pPr>
        <w:pStyle w:val="BodyText"/>
      </w:pPr>
      <w:r w:rsidRPr="00E27554">
        <w:t>Entry to this qualification is open to individuals who:</w:t>
      </w:r>
    </w:p>
    <w:p w:rsidR="00000000" w:rsidRPr="00E27554" w:rsidP="00E27554">
      <w:pPr>
        <w:pStyle w:val="ListBullet"/>
      </w:pPr>
      <w:r w:rsidRPr="00E27554">
        <w:t xml:space="preserve">hold a Diploma of Laboratory Technology </w:t>
      </w:r>
    </w:p>
    <w:p w:rsidR="00000000" w:rsidRPr="00E27554" w:rsidP="00E27554">
      <w:pPr>
        <w:pStyle w:val="BodyText"/>
      </w:pPr>
    </w:p>
    <w:p w:rsidR="00000000" w:rsidRPr="00E27554" w:rsidP="00E82F24">
      <w:pPr>
        <w:pStyle w:val="Heading4"/>
      </w:pPr>
      <w:r w:rsidRPr="00E27554">
        <w:t>OR</w:t>
      </w:r>
    </w:p>
    <w:p w:rsidR="00000000" w:rsidRPr="00E27554" w:rsidP="00E27554">
      <w:pPr>
        <w:pStyle w:val="ListBullet"/>
      </w:pPr>
      <w:r w:rsidRPr="00E27554">
        <w:t xml:space="preserve">hold a Diploma or higher-level qualification in a </w:t>
      </w:r>
      <w:r w:rsidRPr="00E27554">
        <w:t>science, technology, engineering or mathematics (STEM) discipline</w:t>
      </w:r>
    </w:p>
    <w:p w:rsidR="00000000" w:rsidRPr="00E27554" w:rsidP="00E27554">
      <w:pPr>
        <w:pStyle w:val="BodyText"/>
      </w:pPr>
    </w:p>
    <w:p w:rsidR="00000000" w:rsidRPr="00E27554" w:rsidP="00E82F24">
      <w:pPr>
        <w:pStyle w:val="Heading4"/>
      </w:pPr>
      <w:r w:rsidRPr="00E27554">
        <w:t>OR</w:t>
      </w:r>
    </w:p>
    <w:p w:rsidR="00000000" w:rsidRPr="00E27554" w:rsidP="00E27554">
      <w:pPr>
        <w:pStyle w:val="ListBullet"/>
      </w:pPr>
      <w:r w:rsidRPr="00E27554">
        <w:t>can provide evidence of technical laboratory and managerial or supervisory skills, knowledge and employment experience.</w:t>
      </w:r>
    </w:p>
    <w:p w:rsidR="00000000" w:rsidRPr="00E27554" w:rsidP="00E27554">
      <w:pPr>
        <w:pStyle w:val="AllowPageBreak"/>
      </w:pPr>
    </w:p>
    <w:p w:rsidR="00000000" w:rsidRPr="00E27554" w:rsidP="00E27554">
      <w:pPr>
        <w:pStyle w:val="Heading1"/>
      </w:pPr>
      <w:bookmarkStart w:id="4" w:name="O_1258743"/>
      <w:bookmarkEnd w:id="4"/>
      <w:r w:rsidRPr="00E27554">
        <w:t>Packaging Rules</w:t>
      </w:r>
    </w:p>
    <w:p w:rsidR="00000000" w:rsidRPr="00E27554" w:rsidP="00E82F24">
      <w:pPr>
        <w:pStyle w:val="Heading4"/>
      </w:pPr>
      <w:r w:rsidRPr="00E27554">
        <w:rPr>
          <w:rStyle w:val="SpecialBold"/>
        </w:rPr>
        <w:t>Total number of units = 10</w:t>
      </w:r>
    </w:p>
    <w:p w:rsidR="00000000" w:rsidRPr="00E27554" w:rsidP="00E27554">
      <w:pPr>
        <w:pStyle w:val="ListBullet"/>
      </w:pPr>
      <w:r w:rsidRPr="00E27554">
        <w:rPr>
          <w:rStyle w:val="SpecialBold"/>
        </w:rPr>
        <w:t>6</w:t>
      </w:r>
      <w:r w:rsidRPr="00E27554">
        <w:t xml:space="preserve"> core units </w:t>
      </w:r>
    </w:p>
    <w:p w:rsidR="00000000" w:rsidRPr="00E27554" w:rsidP="00E27554">
      <w:pPr>
        <w:pStyle w:val="ListBullet"/>
      </w:pPr>
      <w:r w:rsidRPr="00E27554">
        <w:rPr>
          <w:rStyle w:val="SpecialBold"/>
        </w:rPr>
        <w:t>4</w:t>
      </w:r>
      <w:r w:rsidRPr="00E27554">
        <w:t xml:space="preserve"> elective units, consisting of:</w:t>
      </w:r>
    </w:p>
    <w:p w:rsidR="00000000" w:rsidRPr="00E27554" w:rsidP="00E27554">
      <w:pPr>
        <w:pStyle w:val="ListBullet2"/>
      </w:pPr>
      <w:r w:rsidRPr="00E27554">
        <w:t>at least 2 from the electives listed below</w:t>
      </w:r>
    </w:p>
    <w:p w:rsidR="00000000" w:rsidRPr="00E27554" w:rsidP="00E27554">
      <w:pPr>
        <w:pStyle w:val="ListBullet2"/>
      </w:pPr>
      <w:r w:rsidRPr="00E27554">
        <w:t>2 additional units from the electives listed below or any endorsed Training Package or accredited course – these units must be relevant to the work outcome.</w:t>
      </w:r>
    </w:p>
    <w:p w:rsidR="00000000" w:rsidRPr="00E27554" w:rsidP="00E27554">
      <w:pPr>
        <w:pStyle w:val="BodyText"/>
      </w:pPr>
    </w:p>
    <w:p w:rsidR="00000000" w:rsidRPr="00E27554" w:rsidP="00E82F24">
      <w:pPr>
        <w:pStyle w:val="Heading5"/>
      </w:pPr>
      <w:r w:rsidRPr="00E27554">
        <w:rPr>
          <w:rStyle w:val="SpecialBold"/>
        </w:rPr>
        <w:t>CORE UNI</w:t>
      </w:r>
      <w:r w:rsidRPr="00E27554">
        <w:rPr>
          <w:rStyle w:val="SpecialBold"/>
        </w:rPr>
        <w:t>TS</w:t>
      </w:r>
    </w:p>
    <w:tbl>
      <w:tblPr>
        <w:tblW w:w="9520" w:type="dxa"/>
        <w:tblLayout w:type="fixed"/>
        <w:tblCellMar>
          <w:left w:w="62" w:type="dxa"/>
          <w:right w:w="62" w:type="dxa"/>
        </w:tblCellMar>
        <w:tblLook w:val="0000"/>
      </w:tblPr>
      <w:tblGrid>
        <w:gridCol w:w="1588"/>
        <w:gridCol w:w="4723"/>
        <w:gridCol w:w="3209"/>
      </w:tblGrid>
      <w:tr w:rsidTr="00E27554">
        <w:tblPrEx>
          <w:tblW w:w="9520" w:type="dxa"/>
          <w:tblLayout w:type="fixed"/>
          <w:tblCellMar>
            <w:left w:w="62" w:type="dxa"/>
            <w:right w:w="62" w:type="dxa"/>
          </w:tblCellMar>
          <w:tblLook w:val="0000"/>
        </w:tblPrEx>
        <w:trPr>
          <w:tblHeader/>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554" w:rsidP="00E27554">
            <w:pPr>
              <w:pStyle w:val="BodyText"/>
            </w:pPr>
            <w:r w:rsidRPr="00E27554">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554" w:rsidP="00E27554">
            <w:pPr>
              <w:pStyle w:val="BodyText"/>
            </w:pPr>
            <w:r w:rsidRPr="00E27554">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rPr>
                <w:rStyle w:val="SpecialBold"/>
              </w:rPr>
              <w:t>Prerequisites</w:t>
            </w:r>
          </w:p>
        </w:tc>
      </w:tr>
      <w:tr w:rsidTr="00E2755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MSL916011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Develop and maintain laboratory documentation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p>
        </w:tc>
      </w:tr>
      <w:tr w:rsidTr="00E2755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MSL916012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Manage and develop teams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p>
        </w:tc>
      </w:tr>
      <w:tr w:rsidTr="00E2755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MSL916013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Supervise laboratory operations in work or functional area</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p>
        </w:tc>
      </w:tr>
      <w:tr w:rsidTr="00E2755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MSL916014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Maintain compliance in work or functional area</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p>
        </w:tc>
      </w:tr>
      <w:tr w:rsidTr="00E2755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MSL936005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Maintain quality system and continuous improvement processes within work or functional area</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p>
        </w:tc>
      </w:tr>
      <w:tr w:rsidTr="00E2755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MSL946003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Implement and monitor WHS and environmental management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554" w:rsidP="00E27554">
            <w:pPr>
              <w:pStyle w:val="BodyText"/>
            </w:pPr>
          </w:p>
        </w:tc>
      </w:tr>
    </w:tbl>
    <w:p w:rsidR="00000000" w:rsidRPr="00E27554" w:rsidP="00E27554">
      <w:pPr>
        <w:pStyle w:val="BodyText"/>
      </w:pPr>
    </w:p>
    <w:p w:rsidR="00000000" w:rsidRPr="00E27554" w:rsidP="00E82F24">
      <w:pPr>
        <w:pStyle w:val="Heading5"/>
      </w:pPr>
      <w:r w:rsidRPr="00E27554">
        <w:rPr>
          <w:rStyle w:val="SpecialBold"/>
        </w:rPr>
        <w:t>ELECTIVE UNITS</w:t>
      </w:r>
    </w:p>
    <w:tbl>
      <w:tblPr>
        <w:tblW w:w="9520" w:type="dxa"/>
        <w:tblLayout w:type="fixed"/>
        <w:tblCellMar>
          <w:left w:w="62" w:type="dxa"/>
          <w:right w:w="62" w:type="dxa"/>
        </w:tblCellMar>
        <w:tblLook w:val="0000"/>
      </w:tblPr>
      <w:tblGrid>
        <w:gridCol w:w="2175"/>
        <w:gridCol w:w="4266"/>
        <w:gridCol w:w="3079"/>
      </w:tblGrid>
      <w:tr w:rsidTr="00E27554">
        <w:tblPrEx>
          <w:tblW w:w="9520" w:type="dxa"/>
          <w:tblLayout w:type="fixed"/>
          <w:tblCellMar>
            <w:left w:w="62" w:type="dxa"/>
            <w:right w:w="62" w:type="dxa"/>
          </w:tblCellMar>
          <w:tblLook w:val="0000"/>
        </w:tblPrEx>
        <w:trPr>
          <w:tblHeader/>
        </w:trPr>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554" w:rsidP="00E27554">
            <w:pPr>
              <w:pStyle w:val="BodyText"/>
            </w:pPr>
            <w:r w:rsidRPr="00E27554">
              <w:rPr>
                <w:rStyle w:val="SpecialBold"/>
              </w:rPr>
              <w:t>Unit code</w:t>
            </w: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554" w:rsidP="00E27554">
            <w:pPr>
              <w:pStyle w:val="BodyText"/>
            </w:pPr>
            <w:r w:rsidRPr="00E27554">
              <w:rPr>
                <w:rStyle w:val="SpecialBold"/>
              </w:rPr>
              <w:t>Unit title</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rPr>
                <w:rStyle w:val="SpecialBold"/>
              </w:rPr>
              <w:t>Prerequisites</w:t>
            </w: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MSL915004</w:t>
            </w: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Schedule laboratory work for a small team</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MSL916015</w:t>
            </w: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Manage complex projects</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MSL924005</w:t>
            </w: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Process and interpret data </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MSL925005</w:t>
            </w: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 xml:space="preserve">Analyse measurements and estimate uncertainties </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554" w:rsidP="00E27554">
            <w:pPr>
              <w:pStyle w:val="BodyText"/>
            </w:pPr>
            <w:r w:rsidRPr="00E27554">
              <w:t>MSL924005 Process and interpret data </w:t>
            </w:r>
          </w:p>
          <w:p w:rsidR="00000000" w:rsidP="00E27554">
            <w:pPr>
              <w:pStyle w:val="BodyText"/>
              <w:rPr>
                <w:lang w:val="en-NZ"/>
              </w:rPr>
            </w:pPr>
            <w:r w:rsidRPr="00E27554">
              <w:t xml:space="preserve">MSL925006 Analyse data and report results </w:t>
            </w: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MSL925006</w:t>
            </w: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Analyse data and report results</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MSL924005 Process and interpret data </w:t>
            </w: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MSL936006</w:t>
            </w: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Conduct an internal audit of the quality system</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MSL954007</w:t>
            </w: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Obtain representative samples in accordance with sampling pla</w:t>
            </w:r>
            <w:r w:rsidRPr="00E27554">
              <w:t xml:space="preserve">n </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MSL973021</w:t>
            </w: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Conduct field-based acceptance tests for construction materials</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MSL974022</w:t>
            </w: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Undertake environmental field-based monitoring</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554" w:rsidP="00E27554">
            <w:pPr>
              <w:pStyle w:val="BodyText"/>
            </w:pPr>
            <w:r w:rsidRPr="00E27554">
              <w:t>MSL975042</w:t>
            </w:r>
          </w:p>
          <w:p w:rsidR="00000000">
            <w:pPr>
              <w:pStyle w:val="BodyText"/>
              <w:keepLines w:val="0"/>
              <w:rPr>
                <w:rFonts w:ascii="Tahoma" w:hAnsi="Tahoma"/>
                <w:sz w:val="20"/>
                <w:lang w:val="en-NZ"/>
              </w:rPr>
            </w:pP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Design and supervise complex environmental field surveys</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MSL974022 Undertake environmental field-based monitoring</w:t>
            </w: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554" w:rsidP="00E27554">
            <w:pPr>
              <w:pStyle w:val="BodyText"/>
            </w:pPr>
            <w:r w:rsidRPr="00E27554">
              <w:t>MSL975059</w:t>
            </w:r>
          </w:p>
          <w:p w:rsidR="00000000">
            <w:pPr>
              <w:pStyle w:val="BodyText"/>
              <w:keepLines w:val="0"/>
              <w:rPr>
                <w:rFonts w:ascii="Tahoma" w:hAnsi="Tahoma"/>
                <w:sz w:val="20"/>
                <w:lang w:val="en-NZ"/>
              </w:rPr>
            </w:pP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Supervise sampling, inspections and testing at construction sites</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554" w:rsidP="00E27554">
            <w:pPr>
              <w:pStyle w:val="BodyText"/>
            </w:pPr>
            <w:r w:rsidRPr="00E27554">
              <w:t>MSL954007 Obtain representative samples in accordance with sampling plan</w:t>
            </w:r>
          </w:p>
          <w:p w:rsidR="00000000" w:rsidP="00E27554">
            <w:pPr>
              <w:pStyle w:val="BodyText"/>
              <w:rPr>
                <w:lang w:val="en-NZ"/>
              </w:rPr>
            </w:pPr>
            <w:r w:rsidRPr="00E27554">
              <w:t>MSL973021 Conduct field-based acceptance tests f</w:t>
            </w:r>
            <w:r w:rsidRPr="00E27554">
              <w:t>or construction materials</w:t>
            </w: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554" w:rsidP="00E27554">
            <w:pPr>
              <w:pStyle w:val="BodyText"/>
            </w:pPr>
            <w:r w:rsidRPr="00E27554">
              <w:t>MSL976006</w:t>
            </w:r>
          </w:p>
          <w:p w:rsidR="00000000">
            <w:pPr>
              <w:pStyle w:val="BodyText"/>
              <w:keepLines w:val="0"/>
              <w:rPr>
                <w:rFonts w:ascii="Tahoma" w:hAnsi="Tahoma"/>
                <w:sz w:val="20"/>
                <w:lang w:val="en-NZ"/>
              </w:rPr>
            </w:pP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554" w:rsidP="00E27554">
            <w:pPr>
              <w:pStyle w:val="BodyText"/>
            </w:pPr>
            <w:r w:rsidRPr="00E27554">
              <w:t>Evaluate and select appropriate test methods and/or procedures</w:t>
            </w:r>
          </w:p>
          <w:p w:rsidR="00000000">
            <w:pPr>
              <w:pStyle w:val="BodyText"/>
              <w:keepLines w:val="0"/>
              <w:rPr>
                <w:rFonts w:ascii="Tahoma" w:hAnsi="Tahoma"/>
                <w:sz w:val="20"/>
                <w:lang w:val="en-NZ"/>
              </w:rPr>
            </w:pP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MSL977009</w:t>
            </w: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Validate test methods</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MSL976006 Evaluate and select appropriate test methods and/or procedures</w:t>
            </w: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MSL977010</w:t>
            </w: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Contribute to the development of products or applications</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MSL977011</w:t>
            </w: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Troubleshoot equipment and/or production processes</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MSL977012</w:t>
            </w: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Develop or adapt analyses and procedures</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MSL976006 Evaluate and select appropriate test methods and/or procedures</w:t>
            </w:r>
          </w:p>
        </w:tc>
      </w:tr>
      <w:tr w:rsidTr="00E27554">
        <w:tblPrEx>
          <w:tblW w:w="9520" w:type="dxa"/>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MSMENV67</w:t>
            </w:r>
            <w:r w:rsidRPr="00E27554">
              <w:t>2</w:t>
            </w:r>
          </w:p>
        </w:tc>
        <w:tc>
          <w:tcPr>
            <w:tcW w:w="4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554">
            <w:pPr>
              <w:pStyle w:val="BodyText"/>
              <w:rPr>
                <w:lang w:val="en-NZ"/>
              </w:rPr>
            </w:pPr>
            <w:r w:rsidRPr="00E27554">
              <w:t>Develop workplace policy and procedures for environmental sustainability</w:t>
            </w:r>
          </w:p>
        </w:tc>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554" w:rsidP="00E27554">
            <w:pPr>
              <w:pStyle w:val="BodyText"/>
            </w:pPr>
          </w:p>
        </w:tc>
      </w:tr>
    </w:tbl>
    <w:p w:rsidR="00000000" w:rsidRPr="00E27554" w:rsidP="00E27554">
      <w:pPr>
        <w:pStyle w:val="BodyText"/>
      </w:pPr>
    </w:p>
    <w:p w:rsidR="00000000" w:rsidRPr="00E27554" w:rsidP="00E27554">
      <w:pPr>
        <w:pStyle w:val="AllowPageBreak"/>
      </w:pPr>
    </w:p>
    <w:p w:rsidR="00000000" w:rsidRPr="00E27554" w:rsidP="00E27554">
      <w:pPr>
        <w:pStyle w:val="Heading1"/>
      </w:pPr>
      <w:bookmarkStart w:id="5" w:name="O_1258744"/>
      <w:bookmarkEnd w:id="5"/>
      <w:r w:rsidRPr="00E27554">
        <w:t>Qualification Mapping Information</w:t>
      </w:r>
    </w:p>
    <w:p w:rsidR="00000000" w:rsidRPr="00E27554" w:rsidP="00E82F24">
      <w:pPr>
        <w:pStyle w:val="BodyText"/>
      </w:pPr>
      <w:r w:rsidRPr="00E27554">
        <w:t>Supersedes and is equivalent to MSL60118 Advanced Diploma of Laboratory Operations.</w:t>
      </w:r>
    </w:p>
    <w:p w:rsidR="00000000" w:rsidRPr="00E27554" w:rsidP="00E27554">
      <w:pPr>
        <w:pStyle w:val="Heading1"/>
      </w:pPr>
      <w:bookmarkStart w:id="6" w:name="O_1258746"/>
      <w:bookmarkEnd w:id="6"/>
      <w:r w:rsidRPr="00E27554">
        <w:t>Links</w:t>
      </w:r>
    </w:p>
    <w:p w:rsidR="00000000" w:rsidRPr="00E27554" w:rsidP="00E82F24">
      <w:pPr>
        <w:pStyle w:val="BodyText"/>
      </w:pPr>
      <w:r w:rsidRPr="00E27554">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955D37">
        <w:rPr>
          <w:rStyle w:val="Hyperlink"/>
        </w:rPr>
        <w:t>https://vetnet.gov.au/Pages/TrainingDocs.aspx?q=5c63a03b-4a6b-4ae5-9560-1e3c5f462baa</w:t>
      </w:r>
      <w:r>
        <w:fldChar w:fldCharType="end"/>
      </w:r>
    </w:p>
    <w:p w:rsidR="00000000" w:rsidRPr="00E27554" w:rsidP="00E27554"/>
    <w:sectPr w:rsidSect="00E275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54" w:rsidRPr="00E82F24" w:rsidP="00E82F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24" w:rsidP="00E275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2F24" w:rsidP="00E275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2F24" w:rsidP="00E275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7554" w:rsidRPr="00E82F24" w:rsidP="00E82F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24" w:rsidRPr="002D2AF8" w:rsidP="00E27554">
    <w:pPr>
      <w:pStyle w:val="Header"/>
      <w:framePr w:wrap="around"/>
    </w:pPr>
    <w:r>
      <w:fldChar w:fldCharType="begin"/>
    </w:r>
    <w:r>
      <w:instrText xml:space="preserve"> TITLE   \* MERGEFORMAT </w:instrText>
    </w:r>
    <w:r>
      <w:fldChar w:fldCharType="separate"/>
    </w:r>
    <w:r>
      <w:t>MSL60122 Advanced Diploma of Laboratory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82F24" w:rsidP="00E275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E6A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7E69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7672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5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554"/>
    <w:pPr>
      <w:spacing w:before="360" w:after="60"/>
      <w:outlineLvl w:val="0"/>
    </w:pPr>
    <w:rPr>
      <w:sz w:val="32"/>
    </w:rPr>
  </w:style>
  <w:style w:type="paragraph" w:styleId="Heading2">
    <w:name w:val="heading 2"/>
    <w:basedOn w:val="HeadingBase"/>
    <w:next w:val="BodyText"/>
    <w:link w:val="Heading2Char"/>
    <w:qFormat/>
    <w:rsid w:val="00E27554"/>
    <w:pPr>
      <w:keepLines/>
      <w:spacing w:before="240" w:after="120"/>
      <w:outlineLvl w:val="1"/>
    </w:pPr>
    <w:rPr>
      <w:sz w:val="28"/>
      <w:szCs w:val="40"/>
    </w:rPr>
  </w:style>
  <w:style w:type="paragraph" w:styleId="Heading3">
    <w:name w:val="heading 3"/>
    <w:basedOn w:val="HeadingBase"/>
    <w:next w:val="BodyText"/>
    <w:link w:val="Heading3Char"/>
    <w:qFormat/>
    <w:rsid w:val="00E27554"/>
    <w:pPr>
      <w:spacing w:before="180" w:after="120"/>
      <w:outlineLvl w:val="2"/>
    </w:pPr>
    <w:rPr>
      <w:spacing w:val="-10"/>
      <w:kern w:val="32"/>
    </w:rPr>
  </w:style>
  <w:style w:type="paragraph" w:styleId="Heading4">
    <w:name w:val="heading 4"/>
    <w:basedOn w:val="HeadingBase"/>
    <w:next w:val="BodyText"/>
    <w:link w:val="Heading4Char"/>
    <w:qFormat/>
    <w:rsid w:val="00E27554"/>
    <w:pPr>
      <w:spacing w:before="160" w:after="120"/>
      <w:outlineLvl w:val="3"/>
    </w:pPr>
    <w:rPr>
      <w:sz w:val="22"/>
    </w:rPr>
  </w:style>
  <w:style w:type="paragraph" w:styleId="Heading5">
    <w:name w:val="heading 5"/>
    <w:basedOn w:val="HeadingBase"/>
    <w:next w:val="Normal"/>
    <w:link w:val="Heading5Char"/>
    <w:qFormat/>
    <w:rsid w:val="00E27554"/>
    <w:pPr>
      <w:spacing w:before="80"/>
      <w:outlineLvl w:val="4"/>
    </w:pPr>
    <w:rPr>
      <w:color w:val="918585"/>
      <w:sz w:val="20"/>
    </w:rPr>
  </w:style>
  <w:style w:type="paragraph" w:styleId="Heading6">
    <w:name w:val="heading 6"/>
    <w:basedOn w:val="HeadingBase"/>
    <w:next w:val="Normal"/>
    <w:link w:val="Heading6Char"/>
    <w:qFormat/>
    <w:rsid w:val="00E27554"/>
    <w:pPr>
      <w:spacing w:before="60"/>
      <w:outlineLvl w:val="5"/>
    </w:pPr>
    <w:rPr>
      <w:color w:val="918585"/>
      <w:sz w:val="20"/>
    </w:rPr>
  </w:style>
  <w:style w:type="paragraph" w:styleId="Heading7">
    <w:name w:val="heading 7"/>
    <w:basedOn w:val="Normal"/>
    <w:next w:val="Normal"/>
    <w:link w:val="Heading7Char"/>
    <w:qFormat/>
    <w:rsid w:val="00E27554"/>
    <w:pPr>
      <w:ind w:left="720"/>
      <w:outlineLvl w:val="6"/>
    </w:pPr>
    <w:rPr>
      <w:i/>
    </w:rPr>
  </w:style>
  <w:style w:type="paragraph" w:styleId="Heading8">
    <w:name w:val="heading 8"/>
    <w:basedOn w:val="Normal"/>
    <w:next w:val="Normal"/>
    <w:link w:val="Heading8Char"/>
    <w:qFormat/>
    <w:rsid w:val="00E27554"/>
    <w:pPr>
      <w:ind w:left="720"/>
      <w:outlineLvl w:val="7"/>
    </w:pPr>
    <w:rPr>
      <w:i/>
    </w:rPr>
  </w:style>
  <w:style w:type="paragraph" w:styleId="Heading9">
    <w:name w:val="heading 9"/>
    <w:basedOn w:val="Normal"/>
    <w:next w:val="Normal"/>
    <w:link w:val="Heading9Char"/>
    <w:qFormat/>
    <w:rsid w:val="00E27554"/>
    <w:pPr>
      <w:ind w:left="720"/>
      <w:outlineLvl w:val="8"/>
    </w:pPr>
    <w:rPr>
      <w:i/>
    </w:rPr>
  </w:style>
  <w:style w:type="character" w:default="1" w:styleId="DefaultParagraphFont">
    <w:name w:val="Default Paragraph Font"/>
    <w:uiPriority w:val="1"/>
    <w:unhideWhenUsed/>
    <w:rsid w:val="00E275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554"/>
  </w:style>
  <w:style w:type="character" w:customStyle="1" w:styleId="Heading1Char">
    <w:name w:val="Heading 1 Char"/>
    <w:basedOn w:val="DefaultParagraphFont"/>
    <w:link w:val="Heading1"/>
    <w:rsid w:val="00E27554"/>
    <w:rPr>
      <w:rFonts w:ascii="Times New Roman" w:eastAsia="Times New Roman" w:hAnsi="Times New Roman" w:cs="Times New Roman"/>
      <w:b/>
      <w:sz w:val="32"/>
      <w:szCs w:val="20"/>
      <w:lang w:eastAsia="en-US"/>
    </w:rPr>
  </w:style>
  <w:style w:type="paragraph" w:styleId="BodyText">
    <w:name w:val="Body Text"/>
    <w:basedOn w:val="Normal"/>
    <w:link w:val="BodyTextChar"/>
    <w:rsid w:val="00E275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7554"/>
    <w:rPr>
      <w:rFonts w:ascii="Times New Roman" w:eastAsia="Times New Roman" w:hAnsi="Times New Roman" w:cs="Times New Roman"/>
      <w:sz w:val="24"/>
      <w:lang w:eastAsia="en-US"/>
    </w:rPr>
  </w:style>
  <w:style w:type="paragraph" w:styleId="ListBullet">
    <w:name w:val="List Bullet"/>
    <w:basedOn w:val="List"/>
    <w:rsid w:val="00E27554"/>
    <w:pPr>
      <w:numPr>
        <w:numId w:val="12"/>
      </w:numPr>
      <w:tabs>
        <w:tab w:val="clear" w:pos="340"/>
      </w:tabs>
      <w:spacing w:before="40" w:after="40"/>
    </w:pPr>
  </w:style>
  <w:style w:type="character" w:customStyle="1" w:styleId="SpecialBold">
    <w:name w:val="Special Bold"/>
    <w:basedOn w:val="DefaultParagraphFont"/>
    <w:rsid w:val="00E27554"/>
    <w:rPr>
      <w:b/>
      <w:spacing w:val="0"/>
    </w:rPr>
  </w:style>
  <w:style w:type="paragraph" w:styleId="ListBullet2">
    <w:name w:val="List Bullet 2"/>
    <w:basedOn w:val="List2"/>
    <w:rsid w:val="00E27554"/>
    <w:pPr>
      <w:numPr>
        <w:numId w:val="13"/>
      </w:numPr>
      <w:tabs>
        <w:tab w:val="clear" w:pos="680"/>
      </w:tabs>
    </w:pPr>
  </w:style>
  <w:style w:type="paragraph" w:customStyle="1" w:styleId="SuperHeading">
    <w:name w:val="SuperHeading"/>
    <w:basedOn w:val="Normal"/>
    <w:rsid w:val="00E27554"/>
    <w:pPr>
      <w:spacing w:before="240" w:after="120"/>
      <w:outlineLvl w:val="0"/>
    </w:pPr>
    <w:rPr>
      <w:rFonts w:ascii="Times New Roman" w:hAnsi="Times New Roman"/>
      <w:b/>
      <w:sz w:val="32"/>
    </w:rPr>
  </w:style>
  <w:style w:type="paragraph" w:customStyle="1" w:styleId="AllowPageBreak">
    <w:name w:val="AllowPageBreak"/>
    <w:rsid w:val="00E275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75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5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5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5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5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5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5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554"/>
    <w:rPr>
      <w:rFonts w:ascii="Courier New" w:eastAsia="Times New Roman" w:hAnsi="Courier New" w:cs="Times New Roman"/>
      <w:i/>
      <w:szCs w:val="20"/>
      <w:lang w:eastAsia="en-US"/>
    </w:rPr>
  </w:style>
  <w:style w:type="paragraph" w:customStyle="1" w:styleId="HeadingBase">
    <w:name w:val="Heading Base"/>
    <w:rsid w:val="00E275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554"/>
    <w:pPr>
      <w:tabs>
        <w:tab w:val="right" w:leader="dot" w:pos="9072"/>
      </w:tabs>
      <w:ind w:left="567"/>
    </w:pPr>
    <w:rPr>
      <w:szCs w:val="22"/>
    </w:rPr>
  </w:style>
  <w:style w:type="paragraph" w:customStyle="1" w:styleId="TOCBase">
    <w:name w:val="TOC Base"/>
    <w:rsid w:val="00E275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554"/>
    <w:pPr>
      <w:tabs>
        <w:tab w:val="right" w:leader="dot" w:pos="9072"/>
      </w:tabs>
      <w:spacing w:before="40" w:after="40"/>
      <w:ind w:left="284"/>
    </w:pPr>
    <w:rPr>
      <w:rFonts w:ascii="Times New Roman" w:hAnsi="Times New Roman"/>
    </w:rPr>
  </w:style>
  <w:style w:type="paragraph" w:styleId="TOC1">
    <w:name w:val="toc 1"/>
    <w:basedOn w:val="TOCBase"/>
    <w:next w:val="Normal"/>
    <w:rsid w:val="00E275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5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554"/>
    <w:rPr>
      <w:rFonts w:ascii="Times New Roman" w:eastAsia="Times New Roman" w:hAnsi="Times New Roman" w:cs="Times New Roman"/>
      <w:sz w:val="16"/>
      <w:lang w:eastAsia="en-US"/>
    </w:rPr>
  </w:style>
  <w:style w:type="paragraph" w:styleId="Title">
    <w:name w:val="Title"/>
    <w:basedOn w:val="HeadingBase"/>
    <w:link w:val="TitleChar"/>
    <w:qFormat/>
    <w:rsid w:val="00E27554"/>
    <w:pPr>
      <w:spacing w:before="5040"/>
      <w:jc w:val="center"/>
    </w:pPr>
    <w:rPr>
      <w:sz w:val="48"/>
      <w:szCs w:val="72"/>
      <w:lang w:val="en-US"/>
    </w:rPr>
  </w:style>
  <w:style w:type="character" w:customStyle="1" w:styleId="TitleChar">
    <w:name w:val="Title Char"/>
    <w:basedOn w:val="DefaultParagraphFont"/>
    <w:link w:val="Title"/>
    <w:rsid w:val="00E275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554"/>
    <w:pPr>
      <w:tabs>
        <w:tab w:val="left" w:pos="3600"/>
        <w:tab w:val="left" w:pos="3958"/>
      </w:tabs>
    </w:pPr>
  </w:style>
  <w:style w:type="paragraph" w:styleId="List">
    <w:name w:val="List"/>
    <w:basedOn w:val="BodyText"/>
    <w:next w:val="BodyText"/>
    <w:rsid w:val="00E27554"/>
    <w:pPr>
      <w:tabs>
        <w:tab w:val="left" w:pos="340"/>
      </w:tabs>
      <w:spacing w:before="60" w:after="60"/>
      <w:ind w:left="340" w:hanging="340"/>
    </w:pPr>
  </w:style>
  <w:style w:type="paragraph" w:customStyle="1" w:styleId="Note">
    <w:name w:val="Note"/>
    <w:basedOn w:val="BodyText"/>
    <w:rsid w:val="00E275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554"/>
    <w:pPr>
      <w:framePr w:wrap="auto" w:hAnchor="text" w:y="6049"/>
    </w:pPr>
    <w:rPr>
      <w:color w:val="000000"/>
      <w:sz w:val="40"/>
    </w:rPr>
  </w:style>
  <w:style w:type="paragraph" w:customStyle="1" w:styleId="TOCTitle">
    <w:name w:val="TOCTitle"/>
    <w:basedOn w:val="Heading1"/>
    <w:rsid w:val="00E27554"/>
    <w:pPr>
      <w:spacing w:after="240"/>
      <w:jc w:val="center"/>
      <w:outlineLvl w:val="9"/>
    </w:pPr>
    <w:rPr>
      <w:caps/>
    </w:rPr>
  </w:style>
  <w:style w:type="paragraph" w:customStyle="1" w:styleId="Version">
    <w:name w:val="Version"/>
    <w:rsid w:val="00E275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554"/>
    <w:pPr>
      <w:keepNext w:val="0"/>
      <w:tabs>
        <w:tab w:val="right" w:pos="4176"/>
      </w:tabs>
      <w:ind w:left="198" w:hanging="198"/>
    </w:pPr>
    <w:rPr>
      <w:rFonts w:ascii="Garamond" w:hAnsi="Garamond"/>
    </w:rPr>
  </w:style>
  <w:style w:type="paragraph" w:styleId="IndexHeading">
    <w:name w:val="index heading"/>
    <w:basedOn w:val="Normal"/>
    <w:next w:val="Index1"/>
    <w:semiHidden/>
    <w:rsid w:val="00E27554"/>
    <w:pPr>
      <w:spacing w:before="120" w:after="120"/>
    </w:pPr>
    <w:rPr>
      <w:rFonts w:ascii="Arial" w:hAnsi="Arial"/>
      <w:b/>
      <w:color w:val="918585"/>
      <w:sz w:val="24"/>
    </w:rPr>
  </w:style>
  <w:style w:type="paragraph" w:styleId="Header">
    <w:name w:val="header"/>
    <w:basedOn w:val="Normal"/>
    <w:link w:val="HeaderChar"/>
    <w:rsid w:val="00E275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554"/>
    <w:rPr>
      <w:rFonts w:ascii="Times New Roman" w:eastAsia="Times New Roman" w:hAnsi="Times New Roman" w:cs="Times New Roman"/>
      <w:sz w:val="16"/>
      <w:szCs w:val="20"/>
      <w:lang w:val="en-GB" w:eastAsia="en-US"/>
    </w:rPr>
  </w:style>
  <w:style w:type="paragraph" w:customStyle="1" w:styleId="Chapter">
    <w:name w:val="Chapter"/>
    <w:basedOn w:val="Normal"/>
    <w:rsid w:val="00E27554"/>
    <w:pPr>
      <w:spacing w:before="240"/>
    </w:pPr>
    <w:rPr>
      <w:rFonts w:ascii="Times New Roman" w:hAnsi="Times New Roman"/>
      <w:smallCaps/>
      <w:spacing w:val="80"/>
      <w:sz w:val="28"/>
    </w:rPr>
  </w:style>
  <w:style w:type="paragraph" w:customStyle="1" w:styleId="InChapter">
    <w:name w:val="InChapter"/>
    <w:basedOn w:val="Heading3"/>
    <w:rsid w:val="00E27554"/>
    <w:pPr>
      <w:spacing w:after="240"/>
      <w:outlineLvl w:val="9"/>
    </w:pPr>
    <w:rPr>
      <w:noProof/>
    </w:rPr>
  </w:style>
  <w:style w:type="paragraph" w:styleId="Index2">
    <w:name w:val="index 2"/>
    <w:basedOn w:val="Normal"/>
    <w:next w:val="Normal"/>
    <w:semiHidden/>
    <w:rsid w:val="00E27554"/>
    <w:pPr>
      <w:tabs>
        <w:tab w:val="right" w:pos="4176"/>
      </w:tabs>
      <w:ind w:left="568" w:hanging="284"/>
    </w:pPr>
    <w:rPr>
      <w:rFonts w:ascii="Garamond" w:hAnsi="Garamond"/>
    </w:rPr>
  </w:style>
  <w:style w:type="paragraph" w:customStyle="1" w:styleId="Byline">
    <w:name w:val="Byline"/>
    <w:rsid w:val="00E275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554"/>
    <w:pPr>
      <w:tabs>
        <w:tab w:val="clear" w:pos="3600"/>
        <w:tab w:val="clear" w:pos="3958"/>
      </w:tabs>
      <w:jc w:val="right"/>
    </w:pPr>
  </w:style>
  <w:style w:type="character" w:styleId="Emphasis">
    <w:name w:val="Emphasis"/>
    <w:basedOn w:val="DefaultParagraphFont"/>
    <w:qFormat/>
    <w:rsid w:val="00E27554"/>
    <w:rPr>
      <w:i/>
    </w:rPr>
  </w:style>
  <w:style w:type="paragraph" w:styleId="Caption">
    <w:name w:val="caption"/>
    <w:basedOn w:val="BodyText"/>
    <w:next w:val="Normal"/>
    <w:qFormat/>
    <w:rsid w:val="00E27554"/>
    <w:pPr>
      <w:framePr w:w="2268" w:hSpace="181" w:vSpace="181" w:wrap="around" w:vAnchor="text" w:hAnchor="page" w:x="1135" w:y="285" w:anchorLock="1"/>
    </w:pPr>
    <w:rPr>
      <w:i/>
    </w:rPr>
  </w:style>
  <w:style w:type="paragraph" w:customStyle="1" w:styleId="MiniTOCTitle">
    <w:name w:val="MiniTOCTitle"/>
    <w:basedOn w:val="Heading4"/>
    <w:rsid w:val="00E27554"/>
    <w:pPr>
      <w:spacing w:before="240"/>
      <w:outlineLvl w:val="9"/>
    </w:pPr>
    <w:rPr>
      <w:noProof/>
      <w:sz w:val="24"/>
    </w:rPr>
  </w:style>
  <w:style w:type="paragraph" w:customStyle="1" w:styleId="MiniTOCItem">
    <w:name w:val="MiniTOCItem"/>
    <w:basedOn w:val="ListBullet"/>
    <w:rsid w:val="00E27554"/>
    <w:pPr>
      <w:numPr>
        <w:numId w:val="0"/>
      </w:numPr>
      <w:tabs>
        <w:tab w:val="right" w:leader="dot" w:pos="6521"/>
      </w:tabs>
      <w:spacing w:before="0" w:after="0"/>
    </w:pPr>
  </w:style>
  <w:style w:type="paragraph" w:customStyle="1" w:styleId="TOFTitle">
    <w:name w:val="TOFTitle"/>
    <w:basedOn w:val="TOCTitle"/>
    <w:rsid w:val="00E27554"/>
  </w:style>
  <w:style w:type="paragraph" w:styleId="TableofFigures">
    <w:name w:val="table of figures"/>
    <w:basedOn w:val="Normal"/>
    <w:next w:val="Normal"/>
    <w:semiHidden/>
    <w:rsid w:val="00E27554"/>
    <w:pPr>
      <w:tabs>
        <w:tab w:val="right" w:leader="dot" w:pos="9072"/>
      </w:tabs>
      <w:ind w:left="970" w:hanging="403"/>
    </w:pPr>
    <w:rPr>
      <w:rFonts w:ascii="Times New Roman" w:hAnsi="Times New Roman"/>
      <w:b/>
    </w:rPr>
  </w:style>
  <w:style w:type="paragraph" w:styleId="ListNumber">
    <w:name w:val="List Number"/>
    <w:basedOn w:val="List"/>
    <w:rsid w:val="00E27554"/>
    <w:pPr>
      <w:numPr>
        <w:numId w:val="15"/>
      </w:numPr>
      <w:tabs>
        <w:tab w:val="clear" w:pos="340"/>
      </w:tabs>
    </w:pPr>
  </w:style>
  <w:style w:type="character" w:customStyle="1" w:styleId="WingdingSymbols">
    <w:name w:val="Wingding Symbols"/>
    <w:rsid w:val="00E27554"/>
    <w:rPr>
      <w:rFonts w:ascii="Wingdings" w:hAnsi="Wingdings"/>
    </w:rPr>
  </w:style>
  <w:style w:type="paragraph" w:customStyle="1" w:styleId="TableHeading">
    <w:name w:val="Table Heading"/>
    <w:basedOn w:val="HeadingBase"/>
    <w:rsid w:val="00E27554"/>
    <w:pPr>
      <w:keepLines/>
      <w:pBdr>
        <w:bottom w:val="single" w:sz="6" w:space="1" w:color="918585"/>
      </w:pBdr>
      <w:spacing w:before="240"/>
    </w:pPr>
  </w:style>
  <w:style w:type="character" w:customStyle="1" w:styleId="HotSpot">
    <w:name w:val="HotSpot"/>
    <w:rsid w:val="00E27554"/>
    <w:rPr>
      <w:color w:val="0033CC"/>
      <w:u w:val="none"/>
    </w:rPr>
  </w:style>
  <w:style w:type="paragraph" w:customStyle="1" w:styleId="BodyTextRight">
    <w:name w:val="Body Text Right"/>
    <w:basedOn w:val="BodyText"/>
    <w:rsid w:val="00E27554"/>
    <w:pPr>
      <w:spacing w:before="0" w:after="0"/>
      <w:jc w:val="right"/>
    </w:pPr>
  </w:style>
  <w:style w:type="paragraph" w:styleId="Index3">
    <w:name w:val="index 3"/>
    <w:basedOn w:val="ListNumber2"/>
    <w:next w:val="Normal"/>
    <w:semiHidden/>
    <w:rsid w:val="00E27554"/>
    <w:pPr>
      <w:numPr>
        <w:numId w:val="0"/>
      </w:numPr>
      <w:tabs>
        <w:tab w:val="right" w:leader="dot" w:pos="4176"/>
      </w:tabs>
    </w:pPr>
  </w:style>
  <w:style w:type="paragraph" w:styleId="ListNumber2">
    <w:name w:val="List Number 2"/>
    <w:basedOn w:val="List2"/>
    <w:rsid w:val="00E27554"/>
    <w:pPr>
      <w:numPr>
        <w:numId w:val="10"/>
      </w:numPr>
      <w:tabs>
        <w:tab w:val="clear" w:pos="1060"/>
      </w:tabs>
    </w:pPr>
  </w:style>
  <w:style w:type="paragraph" w:customStyle="1" w:styleId="MarginNote">
    <w:name w:val="Margin Note"/>
    <w:basedOn w:val="BodyText"/>
    <w:rsid w:val="00E275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5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5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554"/>
    <w:rPr>
      <w:sz w:val="32"/>
    </w:rPr>
  </w:style>
  <w:style w:type="paragraph" w:customStyle="1" w:styleId="HeadingProcedure">
    <w:name w:val="Heading Procedure"/>
    <w:basedOn w:val="HeadingBase"/>
    <w:next w:val="Normal"/>
    <w:rsid w:val="00E27554"/>
    <w:pPr>
      <w:tabs>
        <w:tab w:val="left" w:pos="0"/>
      </w:tabs>
      <w:spacing w:before="120" w:after="60"/>
    </w:pPr>
    <w:rPr>
      <w:i/>
      <w:color w:val="918585"/>
      <w:sz w:val="22"/>
    </w:rPr>
  </w:style>
  <w:style w:type="paragraph" w:customStyle="1" w:styleId="TableBodyText">
    <w:name w:val="Table Body Text"/>
    <w:basedOn w:val="BodyText"/>
    <w:rsid w:val="00E27554"/>
    <w:pPr>
      <w:spacing w:before="60" w:after="60"/>
    </w:pPr>
  </w:style>
  <w:style w:type="paragraph" w:styleId="ListContinue">
    <w:name w:val="List Continue"/>
    <w:basedOn w:val="List"/>
    <w:rsid w:val="00E27554"/>
    <w:pPr>
      <w:ind w:firstLine="0"/>
    </w:pPr>
  </w:style>
  <w:style w:type="paragraph" w:customStyle="1" w:styleId="ListNote">
    <w:name w:val="List Note"/>
    <w:basedOn w:val="List"/>
    <w:rsid w:val="00E27554"/>
    <w:pPr>
      <w:pBdr>
        <w:top w:val="single" w:sz="6" w:space="2" w:color="918585"/>
        <w:bottom w:val="single" w:sz="6" w:space="2" w:color="918585"/>
      </w:pBdr>
      <w:tabs>
        <w:tab w:val="left" w:pos="1021"/>
      </w:tabs>
      <w:ind w:firstLine="0"/>
    </w:pPr>
  </w:style>
  <w:style w:type="paragraph" w:customStyle="1" w:styleId="Warning">
    <w:name w:val="Warning"/>
    <w:basedOn w:val="BodyText"/>
    <w:rsid w:val="00E27554"/>
    <w:pPr>
      <w:shd w:val="clear" w:color="auto" w:fill="D9D9D9"/>
      <w:tabs>
        <w:tab w:val="left" w:pos="992"/>
      </w:tabs>
      <w:ind w:left="119" w:right="119"/>
    </w:pPr>
    <w:rPr>
      <w:sz w:val="20"/>
    </w:rPr>
  </w:style>
  <w:style w:type="paragraph" w:customStyle="1" w:styleId="MarginIcons">
    <w:name w:val="Margin Icons"/>
    <w:basedOn w:val="BodyText"/>
    <w:rsid w:val="00E275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554"/>
    <w:rPr>
      <w:rFonts w:ascii="Courier New" w:hAnsi="Courier New"/>
    </w:rPr>
  </w:style>
  <w:style w:type="paragraph" w:customStyle="1" w:styleId="NoteBullet">
    <w:name w:val="Note Bullet"/>
    <w:basedOn w:val="Note"/>
    <w:rsid w:val="00E27554"/>
    <w:pPr>
      <w:tabs>
        <w:tab w:val="clear" w:pos="680"/>
      </w:tabs>
      <w:spacing w:before="60" w:after="60"/>
    </w:pPr>
  </w:style>
  <w:style w:type="paragraph" w:customStyle="1" w:styleId="SubHeading2">
    <w:name w:val="SubHeading2"/>
    <w:basedOn w:val="HeadingBase"/>
    <w:rsid w:val="00E27554"/>
    <w:pPr>
      <w:spacing w:before="240" w:after="60"/>
    </w:pPr>
    <w:rPr>
      <w:sz w:val="20"/>
    </w:rPr>
  </w:style>
  <w:style w:type="paragraph" w:customStyle="1" w:styleId="SubHeading1">
    <w:name w:val="SubHeading1"/>
    <w:basedOn w:val="HeadingBase"/>
    <w:rsid w:val="00E27554"/>
    <w:pPr>
      <w:spacing w:before="240" w:after="60"/>
    </w:pPr>
    <w:rPr>
      <w:color w:val="918585"/>
      <w:sz w:val="22"/>
    </w:rPr>
  </w:style>
  <w:style w:type="paragraph" w:customStyle="1" w:styleId="SideHeading">
    <w:name w:val="Side Heading"/>
    <w:basedOn w:val="HeadingBase"/>
    <w:rsid w:val="00E275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554"/>
    <w:pPr>
      <w:tabs>
        <w:tab w:val="num" w:pos="360"/>
      </w:tabs>
    </w:pPr>
  </w:style>
  <w:style w:type="paragraph" w:styleId="PlainText">
    <w:name w:val="Plain Text"/>
    <w:basedOn w:val="Normal"/>
    <w:link w:val="PlainTextChar"/>
    <w:rsid w:val="00E27554"/>
    <w:rPr>
      <w:sz w:val="20"/>
    </w:rPr>
  </w:style>
  <w:style w:type="character" w:customStyle="1" w:styleId="PlainTextChar">
    <w:name w:val="Plain Text Char"/>
    <w:basedOn w:val="DefaultParagraphFont"/>
    <w:link w:val="PlainText"/>
    <w:rsid w:val="00E27554"/>
    <w:rPr>
      <w:rFonts w:ascii="Courier New" w:eastAsia="Times New Roman" w:hAnsi="Courier New" w:cs="Times New Roman"/>
      <w:sz w:val="20"/>
      <w:szCs w:val="20"/>
      <w:lang w:eastAsia="en-US"/>
    </w:rPr>
  </w:style>
  <w:style w:type="character" w:customStyle="1" w:styleId="MenuOption">
    <w:name w:val="Menu Option"/>
    <w:basedOn w:val="DefaultParagraphFont"/>
    <w:rsid w:val="00E27554"/>
    <w:rPr>
      <w:b/>
      <w:smallCaps/>
    </w:rPr>
  </w:style>
  <w:style w:type="paragraph" w:customStyle="1" w:styleId="TableListNumber">
    <w:name w:val="Table List Number"/>
    <w:basedOn w:val="ListNumber"/>
    <w:rsid w:val="00E27554"/>
    <w:pPr>
      <w:numPr>
        <w:numId w:val="0"/>
      </w:numPr>
    </w:pPr>
  </w:style>
  <w:style w:type="paragraph" w:styleId="TOC4">
    <w:name w:val="toc 4"/>
    <w:basedOn w:val="TOCBase"/>
    <w:next w:val="Normal"/>
    <w:semiHidden/>
    <w:rsid w:val="00E27554"/>
    <w:pPr>
      <w:tabs>
        <w:tab w:val="right" w:leader="dot" w:pos="9071"/>
      </w:tabs>
      <w:ind w:left="1701"/>
    </w:pPr>
  </w:style>
  <w:style w:type="paragraph" w:customStyle="1" w:styleId="ListAlpha">
    <w:name w:val="List Alpha"/>
    <w:basedOn w:val="List"/>
    <w:rsid w:val="00E27554"/>
    <w:pPr>
      <w:numPr>
        <w:numId w:val="9"/>
      </w:numPr>
    </w:pPr>
  </w:style>
  <w:style w:type="paragraph" w:customStyle="1" w:styleId="ListAlpha2">
    <w:name w:val="List Alpha 2"/>
    <w:basedOn w:val="List2"/>
    <w:rsid w:val="00E27554"/>
    <w:pPr>
      <w:numPr>
        <w:numId w:val="8"/>
      </w:numPr>
    </w:pPr>
  </w:style>
  <w:style w:type="paragraph" w:styleId="List2">
    <w:name w:val="List 2"/>
    <w:basedOn w:val="BodyText"/>
    <w:rsid w:val="00E27554"/>
    <w:pPr>
      <w:tabs>
        <w:tab w:val="left" w:pos="680"/>
      </w:tabs>
      <w:spacing w:before="60" w:after="60"/>
      <w:ind w:left="680" w:hanging="340"/>
    </w:pPr>
  </w:style>
  <w:style w:type="paragraph" w:styleId="List3">
    <w:name w:val="List 3"/>
    <w:basedOn w:val="BodyText"/>
    <w:rsid w:val="00E27554"/>
    <w:pPr>
      <w:tabs>
        <w:tab w:val="left" w:pos="1021"/>
      </w:tabs>
      <w:spacing w:before="60" w:after="60"/>
      <w:ind w:left="1020" w:hanging="340"/>
    </w:pPr>
  </w:style>
  <w:style w:type="paragraph" w:styleId="List4">
    <w:name w:val="List 4"/>
    <w:basedOn w:val="BodyText"/>
    <w:rsid w:val="00E27554"/>
    <w:pPr>
      <w:tabs>
        <w:tab w:val="left" w:pos="1361"/>
      </w:tabs>
      <w:spacing w:before="60" w:after="60"/>
      <w:ind w:left="1361" w:hanging="340"/>
    </w:pPr>
  </w:style>
  <w:style w:type="paragraph" w:styleId="List5">
    <w:name w:val="List 5"/>
    <w:basedOn w:val="BodyText"/>
    <w:rsid w:val="00E27554"/>
    <w:pPr>
      <w:tabs>
        <w:tab w:val="left" w:pos="1701"/>
      </w:tabs>
      <w:spacing w:before="60" w:after="60"/>
      <w:ind w:left="1701" w:hanging="340"/>
    </w:pPr>
  </w:style>
  <w:style w:type="paragraph" w:styleId="ListBullet3">
    <w:name w:val="List Bullet 3"/>
    <w:basedOn w:val="List3"/>
    <w:rsid w:val="00E27554"/>
    <w:pPr>
      <w:numPr>
        <w:numId w:val="14"/>
      </w:numPr>
      <w:tabs>
        <w:tab w:val="clear" w:pos="1021"/>
      </w:tabs>
      <w:ind w:left="1037" w:hanging="357"/>
    </w:pPr>
  </w:style>
  <w:style w:type="paragraph" w:styleId="ListBullet4">
    <w:name w:val="List Bullet 4"/>
    <w:basedOn w:val="List4"/>
    <w:rsid w:val="00E27554"/>
    <w:pPr>
      <w:numPr>
        <w:numId w:val="3"/>
      </w:numPr>
      <w:tabs>
        <w:tab w:val="clear" w:pos="1361"/>
      </w:tabs>
    </w:pPr>
  </w:style>
  <w:style w:type="paragraph" w:styleId="ListBullet5">
    <w:name w:val="List Bullet 5"/>
    <w:basedOn w:val="List5"/>
    <w:rsid w:val="00E27554"/>
    <w:pPr>
      <w:numPr>
        <w:numId w:val="4"/>
      </w:numPr>
    </w:pPr>
  </w:style>
  <w:style w:type="paragraph" w:styleId="ListContinue2">
    <w:name w:val="List Continue 2"/>
    <w:basedOn w:val="List2"/>
    <w:rsid w:val="00E27554"/>
    <w:pPr>
      <w:ind w:firstLine="0"/>
    </w:pPr>
  </w:style>
  <w:style w:type="paragraph" w:styleId="ListContinue3">
    <w:name w:val="List Continue 3"/>
    <w:basedOn w:val="List3"/>
    <w:rsid w:val="00E27554"/>
    <w:pPr>
      <w:ind w:left="1021" w:firstLine="0"/>
    </w:pPr>
  </w:style>
  <w:style w:type="paragraph" w:styleId="ListContinue4">
    <w:name w:val="List Continue 4"/>
    <w:basedOn w:val="List4"/>
    <w:rsid w:val="00E27554"/>
    <w:pPr>
      <w:ind w:firstLine="0"/>
    </w:pPr>
  </w:style>
  <w:style w:type="paragraph" w:styleId="ListContinue5">
    <w:name w:val="List Continue 5"/>
    <w:basedOn w:val="List5"/>
    <w:rsid w:val="00E27554"/>
    <w:pPr>
      <w:ind w:firstLine="0"/>
    </w:pPr>
  </w:style>
  <w:style w:type="paragraph" w:styleId="ListNumber3">
    <w:name w:val="List Number 3"/>
    <w:basedOn w:val="List3"/>
    <w:rsid w:val="00E27554"/>
    <w:pPr>
      <w:numPr>
        <w:numId w:val="5"/>
      </w:numPr>
    </w:pPr>
  </w:style>
  <w:style w:type="paragraph" w:styleId="ListNumber4">
    <w:name w:val="List Number 4"/>
    <w:basedOn w:val="List4"/>
    <w:rsid w:val="00E27554"/>
    <w:pPr>
      <w:numPr>
        <w:numId w:val="6"/>
      </w:numPr>
    </w:pPr>
  </w:style>
  <w:style w:type="paragraph" w:styleId="ListNumber5">
    <w:name w:val="List Number 5"/>
    <w:basedOn w:val="List5"/>
    <w:rsid w:val="00E27554"/>
    <w:pPr>
      <w:numPr>
        <w:numId w:val="7"/>
      </w:numPr>
    </w:pPr>
  </w:style>
  <w:style w:type="paragraph" w:styleId="BlockText">
    <w:name w:val="Block Text"/>
    <w:basedOn w:val="Normal"/>
    <w:rsid w:val="00E27554"/>
    <w:pPr>
      <w:spacing w:after="120"/>
      <w:ind w:left="1440" w:right="1440"/>
    </w:pPr>
  </w:style>
  <w:style w:type="character" w:customStyle="1" w:styleId="Subscript">
    <w:name w:val="Subscript"/>
    <w:basedOn w:val="DefaultParagraphFont"/>
    <w:rsid w:val="00E27554"/>
    <w:rPr>
      <w:sz w:val="16"/>
      <w:vertAlign w:val="subscript"/>
    </w:rPr>
  </w:style>
  <w:style w:type="character" w:customStyle="1" w:styleId="Superscript">
    <w:name w:val="Superscript"/>
    <w:basedOn w:val="DefaultParagraphFont"/>
    <w:rsid w:val="00E27554"/>
    <w:rPr>
      <w:sz w:val="16"/>
      <w:vertAlign w:val="superscript"/>
    </w:rPr>
  </w:style>
  <w:style w:type="character" w:customStyle="1" w:styleId="Symbols">
    <w:name w:val="Symbols"/>
    <w:basedOn w:val="DefaultParagraphFont"/>
    <w:rsid w:val="00E27554"/>
    <w:rPr>
      <w:rFonts w:ascii="Symbol" w:hAnsi="Symbol"/>
    </w:rPr>
  </w:style>
  <w:style w:type="character" w:customStyle="1" w:styleId="MenuOptions">
    <w:name w:val="Menu Options"/>
    <w:basedOn w:val="DefaultParagraphFont"/>
    <w:rsid w:val="00E27554"/>
    <w:rPr>
      <w:rFonts w:ascii="Arial Narrow" w:hAnsi="Arial Narrow"/>
      <w:smallCaps/>
    </w:rPr>
  </w:style>
  <w:style w:type="character" w:customStyle="1" w:styleId="Buttons">
    <w:name w:val="Buttons"/>
    <w:basedOn w:val="DefaultParagraphFont"/>
    <w:rsid w:val="00E27554"/>
    <w:rPr>
      <w:b/>
    </w:rPr>
  </w:style>
  <w:style w:type="character" w:customStyle="1" w:styleId="Underlined">
    <w:name w:val="Underlined"/>
    <w:basedOn w:val="DefaultParagraphFont"/>
    <w:rsid w:val="00E27554"/>
    <w:rPr>
      <w:u w:val="single"/>
    </w:rPr>
  </w:style>
  <w:style w:type="paragraph" w:customStyle="1" w:styleId="TableBodyTextRight">
    <w:name w:val="Table Body Text Right"/>
    <w:basedOn w:val="TableBodyText"/>
    <w:rsid w:val="00E27554"/>
    <w:pPr>
      <w:widowControl w:val="0"/>
      <w:autoSpaceDE w:val="0"/>
      <w:autoSpaceDN w:val="0"/>
      <w:adjustRightInd w:val="0"/>
      <w:jc w:val="right"/>
    </w:pPr>
    <w:rPr>
      <w:rFonts w:cs="Arial"/>
      <w:szCs w:val="18"/>
    </w:rPr>
  </w:style>
  <w:style w:type="paragraph" w:customStyle="1" w:styleId="CopyrightText">
    <w:name w:val="Copyright Text"/>
    <w:basedOn w:val="BodyText"/>
    <w:rsid w:val="00E27554"/>
    <w:rPr>
      <w:sz w:val="18"/>
    </w:rPr>
  </w:style>
  <w:style w:type="paragraph" w:customStyle="1" w:styleId="BodySmallRight">
    <w:name w:val="Body Small Right"/>
    <w:basedOn w:val="BodyTextRight"/>
    <w:rsid w:val="00E27554"/>
    <w:rPr>
      <w:sz w:val="18"/>
      <w:szCs w:val="18"/>
    </w:rPr>
  </w:style>
  <w:style w:type="paragraph" w:customStyle="1" w:styleId="MarginEdition">
    <w:name w:val="Margin Edition"/>
    <w:basedOn w:val="MarginNote"/>
    <w:rsid w:val="00E27554"/>
    <w:pPr>
      <w:spacing w:before="0" w:after="0"/>
    </w:pPr>
    <w:rPr>
      <w:rFonts w:ascii="Times New Roman" w:hAnsi="Times New Roman"/>
      <w:color w:val="999999"/>
    </w:rPr>
  </w:style>
  <w:style w:type="paragraph" w:customStyle="1" w:styleId="Spacer">
    <w:name w:val="Spacer"/>
    <w:basedOn w:val="Normal"/>
    <w:rsid w:val="00E27554"/>
    <w:rPr>
      <w:sz w:val="2"/>
      <w:szCs w:val="2"/>
    </w:rPr>
  </w:style>
  <w:style w:type="character" w:customStyle="1" w:styleId="Small">
    <w:name w:val="Small"/>
    <w:basedOn w:val="DefaultParagraphFont"/>
    <w:rsid w:val="00E27554"/>
    <w:rPr>
      <w:sz w:val="16"/>
    </w:rPr>
  </w:style>
  <w:style w:type="paragraph" w:customStyle="1" w:styleId="WideTable">
    <w:name w:val="Wide Table"/>
    <w:basedOn w:val="Normal"/>
    <w:rsid w:val="00E27554"/>
    <w:pPr>
      <w:ind w:left="-1418"/>
    </w:pPr>
    <w:rPr>
      <w:sz w:val="2"/>
      <w:szCs w:val="2"/>
    </w:rPr>
  </w:style>
  <w:style w:type="character" w:styleId="PageNumber">
    <w:name w:val="page number"/>
    <w:basedOn w:val="DefaultParagraphFont"/>
    <w:rsid w:val="00E27554"/>
  </w:style>
  <w:style w:type="paragraph" w:styleId="Quote">
    <w:name w:val="Quote"/>
    <w:basedOn w:val="Heading1"/>
    <w:link w:val="QuoteChar"/>
    <w:qFormat/>
    <w:rsid w:val="00E27554"/>
    <w:rPr>
      <w:b w:val="0"/>
      <w:sz w:val="72"/>
      <w:szCs w:val="72"/>
      <w:lang w:val="en-NZ"/>
    </w:rPr>
  </w:style>
  <w:style w:type="character" w:customStyle="1" w:styleId="QuoteChar">
    <w:name w:val="Quote Char"/>
    <w:basedOn w:val="DefaultParagraphFont"/>
    <w:link w:val="Quote"/>
    <w:rsid w:val="00E275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554"/>
    <w:pPr>
      <w:pageBreakBefore/>
    </w:pPr>
  </w:style>
  <w:style w:type="paragraph" w:customStyle="1" w:styleId="Border">
    <w:name w:val="Border"/>
    <w:basedOn w:val="Normal"/>
    <w:qFormat/>
    <w:rsid w:val="00E275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554"/>
    <w:rPr>
      <w:b/>
      <w:bCs/>
      <w:i/>
      <w:iCs/>
      <w:color w:val="auto"/>
    </w:rPr>
  </w:style>
  <w:style w:type="paragraph" w:styleId="IntenseQuote">
    <w:name w:val="Intense Quote"/>
    <w:basedOn w:val="Normal"/>
    <w:next w:val="Normal"/>
    <w:link w:val="IntenseQuoteChar"/>
    <w:uiPriority w:val="30"/>
    <w:qFormat/>
    <w:rsid w:val="00E275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5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554"/>
    <w:rPr>
      <w:smallCaps/>
      <w:color w:val="auto"/>
      <w:u w:val="single"/>
    </w:rPr>
  </w:style>
  <w:style w:type="character" w:styleId="IntenseReference">
    <w:name w:val="Intense Reference"/>
    <w:basedOn w:val="DefaultParagraphFont"/>
    <w:uiPriority w:val="32"/>
    <w:qFormat/>
    <w:rsid w:val="00E27554"/>
    <w:rPr>
      <w:b/>
      <w:bCs/>
      <w:smallCaps/>
      <w:color w:val="auto"/>
      <w:spacing w:val="5"/>
      <w:u w:val="single"/>
    </w:rPr>
  </w:style>
  <w:style w:type="paragraph" w:customStyle="1" w:styleId="2ColumnHeading">
    <w:name w:val="2Column Heading"/>
    <w:basedOn w:val="BodyText"/>
    <w:qFormat/>
    <w:rsid w:val="00E27554"/>
    <w:pPr>
      <w:spacing w:after="60"/>
      <w:ind w:left="-2268"/>
    </w:pPr>
    <w:rPr>
      <w:b/>
    </w:rPr>
  </w:style>
  <w:style w:type="paragraph" w:customStyle="1" w:styleId="Heading1TOC">
    <w:name w:val="Heading1 TOC"/>
    <w:basedOn w:val="Normal"/>
    <w:qFormat/>
    <w:rsid w:val="00E27554"/>
    <w:pPr>
      <w:spacing w:before="240" w:after="120"/>
    </w:pPr>
    <w:rPr>
      <w:rFonts w:ascii="Times New Roman" w:hAnsi="Times New Roman"/>
      <w:b/>
      <w:sz w:val="32"/>
    </w:rPr>
  </w:style>
  <w:style w:type="paragraph" w:customStyle="1" w:styleId="Heading2TOC">
    <w:name w:val="Heading2 TOC"/>
    <w:basedOn w:val="Normal"/>
    <w:qFormat/>
    <w:rsid w:val="00E27554"/>
    <w:pPr>
      <w:spacing w:before="240" w:after="60"/>
    </w:pPr>
    <w:rPr>
      <w:rFonts w:ascii="Times New Roman" w:hAnsi="Times New Roman"/>
      <w:b/>
      <w:sz w:val="28"/>
    </w:rPr>
  </w:style>
  <w:style w:type="character" w:customStyle="1" w:styleId="Underline">
    <w:name w:val="Underline"/>
    <w:basedOn w:val="DefaultParagraphFont"/>
    <w:qFormat/>
    <w:rsid w:val="00E27554"/>
    <w:rPr>
      <w:u w:val="single"/>
    </w:rPr>
  </w:style>
  <w:style w:type="character" w:customStyle="1" w:styleId="BoldandItalics">
    <w:name w:val="Bold and Italics"/>
    <w:qFormat/>
    <w:rsid w:val="00E27554"/>
    <w:rPr>
      <w:b/>
      <w:i/>
      <w:u w:val="none"/>
    </w:rPr>
  </w:style>
  <w:style w:type="paragraph" w:styleId="BalloonText">
    <w:name w:val="Balloon Text"/>
    <w:basedOn w:val="Normal"/>
    <w:link w:val="BalloonTextChar"/>
    <w:rsid w:val="00E27554"/>
    <w:rPr>
      <w:rFonts w:ascii="Tahoma" w:hAnsi="Tahoma" w:cs="Tahoma"/>
      <w:sz w:val="16"/>
      <w:szCs w:val="16"/>
    </w:rPr>
  </w:style>
  <w:style w:type="character" w:customStyle="1" w:styleId="BalloonTextChar">
    <w:name w:val="Balloon Text Char"/>
    <w:basedOn w:val="DefaultParagraphFont"/>
    <w:link w:val="BalloonText"/>
    <w:rsid w:val="00E275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5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75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554"/>
    <w:rPr>
      <w:b/>
      <w:color w:val="660033"/>
      <w:spacing w:val="0"/>
    </w:rPr>
  </w:style>
  <w:style w:type="paragraph" w:customStyle="1" w:styleId="Nameditemlist">
    <w:name w:val="Named item list"/>
    <w:basedOn w:val="BodyText"/>
    <w:qFormat/>
    <w:rsid w:val="00E27554"/>
    <w:pPr>
      <w:tabs>
        <w:tab w:val="left" w:pos="2835"/>
      </w:tabs>
      <w:ind w:left="2835" w:hanging="2835"/>
    </w:pPr>
  </w:style>
  <w:style w:type="paragraph" w:customStyle="1" w:styleId="BodyTextnopadding">
    <w:name w:val="Body Text no padding"/>
    <w:basedOn w:val="BodyText"/>
    <w:qFormat/>
    <w:rsid w:val="00E27554"/>
    <w:pPr>
      <w:spacing w:before="0" w:after="0"/>
    </w:pPr>
  </w:style>
  <w:style w:type="paragraph" w:customStyle="1" w:styleId="BodyTextBold">
    <w:name w:val="Body Text Bold"/>
    <w:basedOn w:val="BodyText"/>
    <w:qFormat/>
    <w:rsid w:val="00E27554"/>
    <w:rPr>
      <w:b/>
    </w:rPr>
  </w:style>
  <w:style w:type="character" w:styleId="Hyperlink">
    <w:name w:val="Hyperlink"/>
    <w:basedOn w:val="DefaultParagraphFont"/>
    <w:uiPriority w:val="99"/>
    <w:unhideWhenUsed/>
    <w:rsid w:val="00E82F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650</Words>
  <Characters>4401</Characters>
  <Application>Microsoft Office Word</Application>
  <DocSecurity>0</DocSecurity>
  <Lines>183</Lines>
  <Paragraphs>107</Paragraphs>
  <ScaleCrop>false</ScaleCrop>
  <Company>Author-it Software Corporation Ltd.</Company>
  <LinksUpToDate>false</LinksUpToDate>
  <CharactersWithSpaces>4944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MSL60122 Advanced Diploma of Laboratory Management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2022-12-20T10:53:47Z</dcterms:created>
  <dcterms:modified xsi:type="dcterms:W3CDTF">2022-12-16T01:08:00Z</dcterms:modified>
</cp:coreProperties>
</file>