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180" w:rsidP="00C66180">
      <w:pPr>
        <w:pStyle w:val="Title"/>
      </w:pPr>
      <w:r>
        <w:fldChar w:fldCharType="begin"/>
      </w:r>
      <w:r>
        <w:instrText xml:space="preserve"> TITLE   \* MERGEFORMAT </w:instrText>
      </w:r>
      <w:r>
        <w:fldChar w:fldCharType="separate"/>
      </w:r>
      <w:r>
        <w:t>MSFUP3023 Develop cutting plan and cut multiple layer upholstery fabric</w:t>
      </w:r>
      <w:r>
        <w:fldChar w:fldCharType="end"/>
      </w:r>
    </w:p>
    <w:p w:rsidR="00C66180" w:rsidP="00C66180">
      <w:pPr>
        <w:pStyle w:val="Version"/>
        <w:sectPr w:rsidSect="007E4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DA1" w:rsidP="007E4DA1">
      <w:pPr>
        <w:pStyle w:val="SuperHeading"/>
      </w:pPr>
      <w:r w:rsidRPr="007E4DA1">
        <w:t>MSFUP3023 Develop cutting plan and cut multiple layer upholstery fabric</w:t>
      </w:r>
    </w:p>
    <w:p w:rsidR="00000000" w:rsidRPr="007E4DA1" w:rsidP="007E4DA1">
      <w:pPr>
        <w:pStyle w:val="Heading1"/>
      </w:pPr>
      <w:bookmarkStart w:id="1" w:name="O_1247826"/>
      <w:bookmarkEnd w:id="1"/>
      <w:r w:rsidRPr="007E4DA1">
        <w:t>Modification History</w:t>
      </w:r>
    </w:p>
    <w:p w:rsidR="00C66180" w:rsidP="00C66180">
      <w:pPr>
        <w:pStyle w:val="BodyText"/>
      </w:pPr>
      <w:r w:rsidRPr="007E4DA1">
        <w:t>Release 1. Changes to code, application, elements, performance criteria, assessment requi</w:t>
      </w:r>
      <w:r w:rsidRPr="007E4DA1">
        <w:t>rements. Foundation skills added. Range of conditions removed. Assessment requirements changed.</w:t>
      </w:r>
    </w:p>
    <w:p w:rsidR="00000000" w:rsidRPr="007E4DA1" w:rsidP="007E4DA1">
      <w:pPr>
        <w:pStyle w:val="Heading1"/>
      </w:pPr>
      <w:bookmarkStart w:id="2" w:name="O_1247827"/>
      <w:bookmarkEnd w:id="2"/>
      <w:r w:rsidRPr="007E4DA1">
        <w:t>Application</w:t>
      </w:r>
    </w:p>
    <w:p w:rsidR="00000000" w:rsidRPr="007E4DA1" w:rsidP="00C66180">
      <w:pPr>
        <w:pStyle w:val="BodyText"/>
      </w:pPr>
      <w:r w:rsidRPr="007E4DA1">
        <w:t>This unit describes the skills and knowledge required to develop a cutting plan and cut multiple layer upholstery fabrics such a</w:t>
      </w:r>
      <w:r w:rsidRPr="007E4DA1">
        <w:t>s velvet or vinyl and plain or patterned fabric by hand or using automatic methods.</w:t>
      </w:r>
    </w:p>
    <w:p w:rsidR="00000000" w:rsidRPr="007E4DA1" w:rsidP="00C66180">
      <w:pPr>
        <w:pStyle w:val="BodyText"/>
      </w:pPr>
      <w:r w:rsidRPr="007E4DA1">
        <w:t>Upholstery workers with this competency follow established procedures, using discretion, judgement and problem-solving to identify and resolve potential issues. They recogn</w:t>
      </w:r>
      <w:r w:rsidRPr="007E4DA1">
        <w:t>ise dependencies and use cooperative approaches to optimise workflow and productivity.</w:t>
      </w:r>
    </w:p>
    <w:p w:rsidR="00C66180" w:rsidP="00C66180">
      <w:pPr>
        <w:pStyle w:val="BodyText"/>
      </w:pPr>
      <w:r w:rsidRPr="007E4DA1">
        <w:t>No licensing or certification requirements exist at the time of publication. Relevant legislation, industry standards and codes of practice within Australia must be appl</w:t>
      </w:r>
      <w:r w:rsidRPr="007E4DA1">
        <w:t>ied.</w:t>
      </w:r>
    </w:p>
    <w:p w:rsidR="00000000" w:rsidRPr="007E4DA1" w:rsidP="007E4DA1">
      <w:pPr>
        <w:pStyle w:val="Heading1"/>
      </w:pPr>
      <w:bookmarkStart w:id="3" w:name="O_1247829"/>
      <w:bookmarkEnd w:id="3"/>
      <w:r w:rsidRPr="007E4DA1">
        <w:t>Competency Field</w:t>
      </w:r>
    </w:p>
    <w:p w:rsidR="00C66180" w:rsidP="00C66180">
      <w:pPr>
        <w:pStyle w:val="BodyText"/>
      </w:pPr>
      <w:r w:rsidRPr="007E4DA1">
        <w:t>Upholstery</w:t>
      </w:r>
    </w:p>
    <w:p w:rsidR="00000000" w:rsidRPr="007E4DA1" w:rsidP="007E4DA1">
      <w:pPr>
        <w:pStyle w:val="Heading1"/>
      </w:pPr>
      <w:bookmarkStart w:id="4" w:name="O_1247831"/>
      <w:bookmarkEnd w:id="4"/>
      <w:r w:rsidRPr="007E4DA1">
        <w:t>Elements and Performance Criteria</w:t>
      </w:r>
    </w:p>
    <w:tbl>
      <w:tblPr>
        <w:tblW w:w="9639" w:type="dxa"/>
        <w:tblLayout w:type="fixed"/>
        <w:tblCellMar>
          <w:left w:w="62" w:type="dxa"/>
          <w:right w:w="62" w:type="dxa"/>
        </w:tblCellMar>
        <w:tblLook w:val="0000"/>
      </w:tblPr>
      <w:tblGrid>
        <w:gridCol w:w="2502"/>
        <w:gridCol w:w="7137"/>
      </w:tblGrid>
      <w:tr w:rsidTr="007E4DA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4DA1" w:rsidP="007E4DA1">
            <w:pPr>
              <w:pStyle w:val="BodyText"/>
            </w:pPr>
            <w:r w:rsidRPr="007E4DA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4DA1">
            <w:pPr>
              <w:pStyle w:val="BodyText"/>
              <w:rPr>
                <w:lang w:val="en-NZ"/>
              </w:rPr>
            </w:pPr>
            <w:r w:rsidRPr="007E4DA1">
              <w:rPr>
                <w:rStyle w:val="SpecialBold"/>
              </w:rPr>
              <w:t>Performance Criteria</w:t>
            </w:r>
          </w:p>
        </w:tc>
      </w:tr>
      <w:tr w:rsidTr="007E4DA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Performance criteria describe the performance needed to demonstrate achievement of the element.</w:t>
            </w:r>
          </w:p>
        </w:tc>
      </w:tr>
      <w:tr w:rsidTr="007E4D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DA1" w:rsidP="007E4DA1">
            <w:pPr>
              <w:pStyle w:val="BodyText"/>
            </w:pPr>
            <w:r w:rsidRPr="007E4DA1">
              <w:t>1.1 Determine task requirements, including required fabrics and equipment and number and nature of items to be cut, from work documentation</w:t>
            </w:r>
            <w:r w:rsidRPr="007E4DA1">
              <w:t xml:space="preserve"> </w:t>
            </w:r>
          </w:p>
          <w:p w:rsidR="00000000" w:rsidRPr="007E4DA1" w:rsidP="007E4DA1">
            <w:pPr>
              <w:pStyle w:val="BodyText"/>
            </w:pPr>
            <w:r w:rsidRPr="007E4DA1">
              <w:t>1.2 Identify and follow work health and safety requirements</w:t>
            </w:r>
          </w:p>
          <w:p w:rsidR="00000000" w:rsidRPr="007E4DA1" w:rsidP="007E4DA1">
            <w:pPr>
              <w:pStyle w:val="BodyText"/>
            </w:pPr>
            <w:r w:rsidRPr="007E4DA1">
              <w:t>1.3 Determine work methods and sequence from task requirements and in accordance with workplace procedures</w:t>
            </w:r>
          </w:p>
          <w:p w:rsidR="00000000" w:rsidRPr="007E4DA1" w:rsidP="007E4DA1">
            <w:pPr>
              <w:pStyle w:val="BodyText"/>
            </w:pPr>
            <w:r w:rsidRPr="007E4DA1">
              <w:t xml:space="preserve">1.4 Select and prepare suitable work area and clear it of contaminants </w:t>
            </w:r>
          </w:p>
          <w:p w:rsidR="00000000" w:rsidRPr="007E4DA1" w:rsidP="007E4DA1">
            <w:pPr>
              <w:pStyle w:val="BodyText"/>
            </w:pPr>
            <w:r w:rsidRPr="007E4DA1">
              <w:t>1.5 Select appr</w:t>
            </w:r>
            <w:r w:rsidRPr="007E4DA1">
              <w:t>opriate equipment and tools for cutting fabrics and check they are operating safely</w:t>
            </w:r>
          </w:p>
          <w:p w:rsidR="00000000" w:rsidRPr="007E4DA1" w:rsidP="007E4DA1">
            <w:pPr>
              <w:pStyle w:val="BodyText"/>
            </w:pPr>
            <w:r w:rsidRPr="007E4DA1">
              <w:t>1.6 Select fabric and check that it is free of contaminants and meets quantity, quality, size, pattern and consistency requirements for job in accordance with workplace pro</w:t>
            </w:r>
            <w:r w:rsidRPr="007E4DA1">
              <w:t>cedures</w:t>
            </w:r>
          </w:p>
          <w:p w:rsidR="00000000" w:rsidP="007E4DA1">
            <w:pPr>
              <w:pStyle w:val="BodyText"/>
              <w:rPr>
                <w:lang w:val="en-NZ"/>
              </w:rPr>
            </w:pPr>
            <w:r w:rsidRPr="007E4DA1">
              <w:t>1.7 Check that scissors and other cutting equipment are appropriately sharp, functional and in safe condition</w:t>
            </w:r>
          </w:p>
        </w:tc>
      </w:tr>
      <w:tr w:rsidTr="007E4D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2. Develop cutting list and cutting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DA1" w:rsidP="007E4DA1">
            <w:pPr>
              <w:pStyle w:val="BodyText"/>
            </w:pPr>
            <w:r w:rsidRPr="007E4DA1">
              <w:t>2.1 Note cutting requirements, including bias or other instructions, to inform planning</w:t>
            </w:r>
          </w:p>
          <w:p w:rsidR="00000000" w:rsidRPr="007E4DA1" w:rsidP="007E4DA1">
            <w:pPr>
              <w:pStyle w:val="BodyText"/>
            </w:pPr>
            <w:r w:rsidRPr="007E4DA1">
              <w:t>2.2 Take</w:t>
            </w:r>
            <w:r w:rsidRPr="007E4DA1">
              <w:t xml:space="preserve"> and note measurements for upholstered items to inform planning</w:t>
            </w:r>
          </w:p>
          <w:p w:rsidR="00000000" w:rsidRPr="007E4DA1" w:rsidP="007E4DA1">
            <w:pPr>
              <w:pStyle w:val="BodyText"/>
            </w:pPr>
            <w:r w:rsidRPr="007E4DA1">
              <w:t>2.3 Develop cutting list using appropriate format, abbreviations and terminology for cut sizes, names and number of pieces in accordance with workplace procedures</w:t>
            </w:r>
          </w:p>
          <w:p w:rsidR="00000000" w:rsidP="007E4DA1">
            <w:pPr>
              <w:pStyle w:val="BodyText"/>
              <w:rPr>
                <w:lang w:val="en-NZ"/>
              </w:rPr>
            </w:pPr>
            <w:r w:rsidRPr="007E4DA1">
              <w:t>2.4 Develop cutting plan taki</w:t>
            </w:r>
            <w:r w:rsidRPr="007E4DA1">
              <w:t>ng account of railroaded fabric and ensuring that fabric is laid correctly to indicate run for each panel, that dimensions for each component part are noted, and that fabric waste is minimised, in accordance with workplace procedures</w:t>
            </w:r>
          </w:p>
        </w:tc>
      </w:tr>
      <w:tr w:rsidTr="007E4D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3. Prepare materials for cutting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DA1" w:rsidP="007E4DA1">
            <w:pPr>
              <w:pStyle w:val="BodyText"/>
            </w:pPr>
            <w:r w:rsidRPr="007E4DA1">
              <w:t>3.1 Lay out selected fabrics in accordance with task requirements and check that it is free of flaws and has appropriate finish</w:t>
            </w:r>
          </w:p>
          <w:p w:rsidR="00000000" w:rsidRPr="007E4DA1" w:rsidP="007E4DA1">
            <w:pPr>
              <w:pStyle w:val="BodyText"/>
            </w:pPr>
            <w:r w:rsidRPr="007E4DA1">
              <w:t xml:space="preserve">3.2 Identify nap/pile direction, direction of pattern, pattern repeat and finished side of the </w:t>
            </w:r>
            <w:r w:rsidRPr="007E4DA1">
              <w:t>materials to inform layout of pieces</w:t>
            </w:r>
          </w:p>
          <w:p w:rsidR="00000000" w:rsidRPr="007E4DA1" w:rsidP="007E4DA1">
            <w:pPr>
              <w:pStyle w:val="BodyText"/>
            </w:pPr>
            <w:r w:rsidRPr="007E4DA1">
              <w:t>3.3 Square up fabrics to edges or guide markings on cutting table</w:t>
            </w:r>
          </w:p>
          <w:p w:rsidR="00000000" w:rsidP="007E4DA1">
            <w:pPr>
              <w:pStyle w:val="BodyText"/>
              <w:rPr>
                <w:lang w:val="en-NZ"/>
              </w:rPr>
            </w:pPr>
            <w:r w:rsidRPr="007E4DA1">
              <w:t>3.4 Lay out patterns in accordance with work procedures and instructions, using registration points on pattern and other instructions to match required f</w:t>
            </w:r>
            <w:r w:rsidRPr="007E4DA1">
              <w:t>abric pattern</w:t>
            </w:r>
          </w:p>
        </w:tc>
      </w:tr>
      <w:tr w:rsidTr="007E4D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4. Cut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DA1" w:rsidP="007E4DA1">
            <w:pPr>
              <w:pStyle w:val="BodyText"/>
            </w:pPr>
            <w:r w:rsidRPr="007E4DA1">
              <w:t>4.1 Confirm measurements and make required adjustments to positioning</w:t>
            </w:r>
          </w:p>
          <w:p w:rsidR="00000000" w:rsidRPr="007E4DA1" w:rsidP="007E4DA1">
            <w:pPr>
              <w:pStyle w:val="BodyText"/>
            </w:pPr>
            <w:r w:rsidRPr="007E4DA1">
              <w:t xml:space="preserve">4.2 Check that tools and equipment are safe and functional </w:t>
            </w:r>
          </w:p>
          <w:p w:rsidR="00000000" w:rsidRPr="007E4DA1" w:rsidP="007E4DA1">
            <w:pPr>
              <w:pStyle w:val="BodyText"/>
            </w:pPr>
            <w:r w:rsidRPr="007E4DA1">
              <w:t>4.3 Complete required cutting operations in accordance with workplace procedures</w:t>
            </w:r>
          </w:p>
          <w:p w:rsidR="00000000" w:rsidRPr="007E4DA1" w:rsidP="007E4DA1">
            <w:pPr>
              <w:pStyle w:val="BodyText"/>
            </w:pPr>
            <w:r w:rsidRPr="007E4DA1">
              <w:t>4.4 Inspect cu</w:t>
            </w:r>
            <w:r w:rsidRPr="007E4DA1">
              <w:t>t fabric for quality and process unsatisfactory items in accordance with workplace instructions</w:t>
            </w:r>
          </w:p>
          <w:p w:rsidR="00000000" w:rsidP="007E4DA1">
            <w:pPr>
              <w:pStyle w:val="BodyText"/>
              <w:rPr>
                <w:lang w:val="en-NZ"/>
              </w:rPr>
            </w:pPr>
            <w:r w:rsidRPr="007E4DA1">
              <w:t xml:space="preserve">4.5  Fold fabrics, wrap using appropriate protective covers, and attach care label information prior to dispatch to next process in accordance </w:t>
            </w:r>
            <w:r w:rsidRPr="007E4DA1">
              <w:t>with workplace pr</w:t>
            </w:r>
            <w:r w:rsidRPr="007E4DA1">
              <w:t>ocedures</w:t>
            </w:r>
          </w:p>
        </w:tc>
      </w:tr>
      <w:tr w:rsidTr="007E4D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DA1">
            <w:pPr>
              <w:pStyle w:val="BodyText"/>
              <w:rPr>
                <w:lang w:val="en-NZ"/>
              </w:rPr>
            </w:pPr>
            <w:r w:rsidRPr="007E4DA1">
              <w:t>5.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DA1" w:rsidP="007E4DA1">
            <w:pPr>
              <w:pStyle w:val="BodyText"/>
            </w:pPr>
            <w:r w:rsidRPr="007E4DA1">
              <w:t>5.1 Check, clean and store equipment and any unused materials in accordance with workplace procedures</w:t>
            </w:r>
          </w:p>
          <w:p w:rsidR="00000000" w:rsidRPr="007E4DA1" w:rsidP="007E4DA1">
            <w:pPr>
              <w:pStyle w:val="BodyText"/>
            </w:pPr>
            <w:r w:rsidRPr="007E4DA1">
              <w:t>5.2 Tag unserviceable equipment, identify faults and inform appropriate personnel in accordance with workplace procedures</w:t>
            </w:r>
          </w:p>
          <w:p w:rsidR="00000000" w:rsidRPr="007E4DA1" w:rsidP="007E4DA1">
            <w:pPr>
              <w:pStyle w:val="BodyText"/>
            </w:pPr>
            <w:r w:rsidRPr="007E4DA1">
              <w:t>5.3 C</w:t>
            </w:r>
            <w:r w:rsidRPr="007E4DA1">
              <w:t>lean work area, safely dispose of waste and identify items for recycling in accordance with workplace procedures and environmental standards</w:t>
            </w:r>
          </w:p>
          <w:p w:rsidR="00000000" w:rsidRPr="007E4DA1" w:rsidP="007E4DA1">
            <w:pPr>
              <w:pStyle w:val="BodyText"/>
            </w:pPr>
            <w:r w:rsidRPr="007E4DA1">
              <w:t>5.4 Complete required workplace records</w:t>
            </w:r>
          </w:p>
        </w:tc>
      </w:tr>
    </w:tbl>
    <w:p w:rsidR="00C66180" w:rsidP="007E4DA1">
      <w:pPr>
        <w:pStyle w:val="BodyText"/>
      </w:pPr>
    </w:p>
    <w:p w:rsidR="00C66180" w:rsidP="007E4DA1">
      <w:pPr>
        <w:pStyle w:val="BodyText"/>
      </w:pPr>
    </w:p>
    <w:p w:rsidR="00000000" w:rsidRPr="007E4DA1" w:rsidP="007E4DA1">
      <w:pPr>
        <w:pStyle w:val="Heading1"/>
      </w:pPr>
      <w:bookmarkStart w:id="5" w:name="O_1247832"/>
      <w:bookmarkEnd w:id="5"/>
      <w:r w:rsidRPr="007E4DA1">
        <w:t>Foundation Skills</w:t>
      </w:r>
    </w:p>
    <w:p w:rsidR="00000000" w:rsidRPr="007E4DA1" w:rsidP="00C66180">
      <w:pPr>
        <w:pStyle w:val="BodyText"/>
      </w:pPr>
      <w:r w:rsidRPr="007E4DA1">
        <w:t>This section describes those language, literacy, numeracy and employment skills that are essential to performance but not explicit in the performance criteria.</w:t>
      </w:r>
    </w:p>
    <w:p w:rsidR="00000000" w:rsidRPr="007E4DA1" w:rsidP="007E4DA1">
      <w:pPr>
        <w:pStyle w:val="ListBullet"/>
      </w:pPr>
      <w:r w:rsidRPr="007E4DA1">
        <w:t>Reading skills to interpret familiar workplace procedures and work documentation</w:t>
      </w:r>
    </w:p>
    <w:p w:rsidR="00000000" w:rsidRPr="007E4DA1" w:rsidP="007E4DA1">
      <w:pPr>
        <w:pStyle w:val="ListBullet"/>
      </w:pPr>
      <w:r w:rsidRPr="007E4DA1">
        <w:t>Writing skills</w:t>
      </w:r>
      <w:r w:rsidRPr="007E4DA1">
        <w:t xml:space="preserve"> to communicate information in familiar workplace documents</w:t>
      </w:r>
    </w:p>
    <w:p w:rsidR="00000000" w:rsidRPr="007E4DA1" w:rsidP="007E4DA1">
      <w:pPr>
        <w:pStyle w:val="ListBullet"/>
      </w:pPr>
      <w:r w:rsidRPr="007E4DA1">
        <w:t>Numeracy skills to measure and calculate length and area and estimate material requirements.</w:t>
      </w:r>
    </w:p>
    <w:p w:rsidR="00C66180" w:rsidP="00C66180">
      <w:pPr>
        <w:pStyle w:val="BodyText"/>
      </w:pPr>
      <w:r w:rsidRPr="007E4DA1">
        <w:t>Other foundation skills essential to performance are explicit in the performance criteria of this unit.</w:t>
      </w:r>
    </w:p>
    <w:p w:rsidR="00000000" w:rsidRPr="007E4DA1" w:rsidP="007E4DA1">
      <w:pPr>
        <w:pStyle w:val="Heading1"/>
      </w:pPr>
      <w:bookmarkStart w:id="6" w:name="O_1247834"/>
      <w:bookmarkEnd w:id="6"/>
      <w:r w:rsidRPr="007E4DA1">
        <w:t>Unit Mapping Information</w:t>
      </w:r>
    </w:p>
    <w:p w:rsidR="00C66180" w:rsidP="00C66180">
      <w:pPr>
        <w:pStyle w:val="BodyText"/>
      </w:pPr>
      <w:r w:rsidRPr="007E4DA1">
        <w:t>Release 1. Supersedes and is equivalent to MSFUP3009 Develop cutting plan and cut multiple layer upholstery fabric.</w:t>
      </w:r>
    </w:p>
    <w:p w:rsidR="00000000" w:rsidRPr="007E4DA1" w:rsidP="007E4DA1">
      <w:pPr>
        <w:pStyle w:val="Heading1"/>
      </w:pPr>
      <w:bookmarkStart w:id="7" w:name="O_1247841"/>
      <w:bookmarkEnd w:id="7"/>
      <w:r w:rsidRPr="007E4DA1">
        <w:t>Links</w:t>
      </w:r>
    </w:p>
    <w:p w:rsidR="00000000" w:rsidRPr="007E4DA1" w:rsidP="00C66180">
      <w:pPr>
        <w:pStyle w:val="BodyText"/>
      </w:pPr>
      <w:r w:rsidRPr="007E4DA1">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75611">
        <w:rPr>
          <w:rStyle w:val="Hyperlink"/>
        </w:rPr>
        <w:t>https://vetnet.gov.au/Pages/TrainingDocs.aspx?q=0601ab95-583a-4e93-b2d4-cfb27b03ed73</w:t>
      </w:r>
      <w:r>
        <w:fldChar w:fldCharType="end"/>
      </w:r>
    </w:p>
    <w:p w:rsidR="00000000" w:rsidRPr="007E4DA1" w:rsidP="007E4DA1"/>
    <w:sectPr w:rsidSect="007E4D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A1" w:rsidRPr="00C66180" w:rsidP="00C66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80" w:rsidP="007E4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6180" w:rsidP="007E4D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6180" w:rsidP="007E4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DA1" w:rsidRPr="00C66180" w:rsidP="00C66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80" w:rsidRPr="002D2AF8" w:rsidP="007E4DA1">
    <w:pPr>
      <w:pStyle w:val="Header"/>
      <w:framePr w:wrap="around"/>
    </w:pPr>
    <w:r>
      <w:fldChar w:fldCharType="begin"/>
    </w:r>
    <w:r>
      <w:instrText xml:space="preserve"> TITLE   \* MERGEFORMAT </w:instrText>
    </w:r>
    <w:r>
      <w:fldChar w:fldCharType="separate"/>
    </w:r>
    <w:r>
      <w:t>MSFUP3023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66180" w:rsidP="007E4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527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F46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DA1"/>
    <w:pPr>
      <w:spacing w:before="360" w:after="60"/>
      <w:outlineLvl w:val="0"/>
    </w:pPr>
    <w:rPr>
      <w:sz w:val="32"/>
    </w:rPr>
  </w:style>
  <w:style w:type="paragraph" w:styleId="Heading2">
    <w:name w:val="heading 2"/>
    <w:basedOn w:val="HeadingBase"/>
    <w:next w:val="BodyText"/>
    <w:link w:val="Heading2Char"/>
    <w:qFormat/>
    <w:rsid w:val="007E4DA1"/>
    <w:pPr>
      <w:keepLines/>
      <w:spacing w:before="240" w:after="120"/>
      <w:outlineLvl w:val="1"/>
    </w:pPr>
    <w:rPr>
      <w:sz w:val="28"/>
      <w:szCs w:val="40"/>
    </w:rPr>
  </w:style>
  <w:style w:type="paragraph" w:styleId="Heading3">
    <w:name w:val="heading 3"/>
    <w:basedOn w:val="HeadingBase"/>
    <w:next w:val="BodyText"/>
    <w:link w:val="Heading3Char"/>
    <w:qFormat/>
    <w:rsid w:val="007E4DA1"/>
    <w:pPr>
      <w:spacing w:before="180" w:after="120"/>
      <w:outlineLvl w:val="2"/>
    </w:pPr>
    <w:rPr>
      <w:spacing w:val="-10"/>
      <w:kern w:val="32"/>
    </w:rPr>
  </w:style>
  <w:style w:type="paragraph" w:styleId="Heading4">
    <w:name w:val="heading 4"/>
    <w:basedOn w:val="HeadingBase"/>
    <w:next w:val="BodyText"/>
    <w:link w:val="Heading4Char"/>
    <w:qFormat/>
    <w:rsid w:val="007E4DA1"/>
    <w:pPr>
      <w:spacing w:before="160" w:after="120"/>
      <w:outlineLvl w:val="3"/>
    </w:pPr>
    <w:rPr>
      <w:sz w:val="22"/>
    </w:rPr>
  </w:style>
  <w:style w:type="paragraph" w:styleId="Heading5">
    <w:name w:val="heading 5"/>
    <w:basedOn w:val="HeadingBase"/>
    <w:next w:val="Normal"/>
    <w:link w:val="Heading5Char"/>
    <w:qFormat/>
    <w:rsid w:val="007E4DA1"/>
    <w:pPr>
      <w:spacing w:before="80"/>
      <w:outlineLvl w:val="4"/>
    </w:pPr>
    <w:rPr>
      <w:color w:val="918585"/>
      <w:sz w:val="20"/>
    </w:rPr>
  </w:style>
  <w:style w:type="paragraph" w:styleId="Heading6">
    <w:name w:val="heading 6"/>
    <w:basedOn w:val="HeadingBase"/>
    <w:next w:val="Normal"/>
    <w:link w:val="Heading6Char"/>
    <w:qFormat/>
    <w:rsid w:val="007E4DA1"/>
    <w:pPr>
      <w:spacing w:before="60"/>
      <w:outlineLvl w:val="5"/>
    </w:pPr>
    <w:rPr>
      <w:color w:val="918585"/>
      <w:sz w:val="20"/>
    </w:rPr>
  </w:style>
  <w:style w:type="paragraph" w:styleId="Heading7">
    <w:name w:val="heading 7"/>
    <w:basedOn w:val="Normal"/>
    <w:next w:val="Normal"/>
    <w:link w:val="Heading7Char"/>
    <w:qFormat/>
    <w:rsid w:val="007E4DA1"/>
    <w:pPr>
      <w:ind w:left="720"/>
      <w:outlineLvl w:val="6"/>
    </w:pPr>
    <w:rPr>
      <w:i/>
    </w:rPr>
  </w:style>
  <w:style w:type="paragraph" w:styleId="Heading8">
    <w:name w:val="heading 8"/>
    <w:basedOn w:val="Normal"/>
    <w:next w:val="Normal"/>
    <w:link w:val="Heading8Char"/>
    <w:qFormat/>
    <w:rsid w:val="007E4DA1"/>
    <w:pPr>
      <w:ind w:left="720"/>
      <w:outlineLvl w:val="7"/>
    </w:pPr>
    <w:rPr>
      <w:i/>
    </w:rPr>
  </w:style>
  <w:style w:type="paragraph" w:styleId="Heading9">
    <w:name w:val="heading 9"/>
    <w:basedOn w:val="Normal"/>
    <w:next w:val="Normal"/>
    <w:link w:val="Heading9Char"/>
    <w:qFormat/>
    <w:rsid w:val="007E4DA1"/>
    <w:pPr>
      <w:ind w:left="720"/>
      <w:outlineLvl w:val="8"/>
    </w:pPr>
    <w:rPr>
      <w:i/>
    </w:rPr>
  </w:style>
  <w:style w:type="character" w:default="1" w:styleId="DefaultParagraphFont">
    <w:name w:val="Default Paragraph Font"/>
    <w:uiPriority w:val="1"/>
    <w:unhideWhenUsed/>
    <w:rsid w:val="007E4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DA1"/>
  </w:style>
  <w:style w:type="character" w:customStyle="1" w:styleId="Heading1Char">
    <w:name w:val="Heading 1 Char"/>
    <w:basedOn w:val="DefaultParagraphFont"/>
    <w:link w:val="Heading1"/>
    <w:rsid w:val="007E4DA1"/>
    <w:rPr>
      <w:rFonts w:ascii="Times New Roman" w:eastAsia="Times New Roman" w:hAnsi="Times New Roman" w:cs="Times New Roman"/>
      <w:b/>
      <w:sz w:val="32"/>
      <w:szCs w:val="20"/>
      <w:lang w:eastAsia="en-US"/>
    </w:rPr>
  </w:style>
  <w:style w:type="paragraph" w:styleId="BodyText">
    <w:name w:val="Body Text"/>
    <w:basedOn w:val="Normal"/>
    <w:link w:val="BodyTextChar"/>
    <w:rsid w:val="007E4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DA1"/>
    <w:rPr>
      <w:rFonts w:ascii="Times New Roman" w:eastAsia="Times New Roman" w:hAnsi="Times New Roman" w:cs="Times New Roman"/>
      <w:sz w:val="24"/>
      <w:lang w:eastAsia="en-US"/>
    </w:rPr>
  </w:style>
  <w:style w:type="paragraph" w:styleId="ListBullet">
    <w:name w:val="List Bullet"/>
    <w:basedOn w:val="List"/>
    <w:rsid w:val="007E4DA1"/>
    <w:pPr>
      <w:numPr>
        <w:numId w:val="11"/>
      </w:numPr>
      <w:tabs>
        <w:tab w:val="clear" w:pos="340"/>
      </w:tabs>
      <w:spacing w:before="40" w:after="40"/>
    </w:pPr>
  </w:style>
  <w:style w:type="character" w:customStyle="1" w:styleId="SpecialBold">
    <w:name w:val="Special Bold"/>
    <w:basedOn w:val="DefaultParagraphFont"/>
    <w:rsid w:val="007E4DA1"/>
    <w:rPr>
      <w:b/>
      <w:spacing w:val="0"/>
    </w:rPr>
  </w:style>
  <w:style w:type="paragraph" w:customStyle="1" w:styleId="SuperHeading">
    <w:name w:val="SuperHeading"/>
    <w:basedOn w:val="Normal"/>
    <w:rsid w:val="007E4DA1"/>
    <w:pPr>
      <w:spacing w:before="240" w:after="120"/>
      <w:outlineLvl w:val="0"/>
    </w:pPr>
    <w:rPr>
      <w:rFonts w:ascii="Times New Roman" w:hAnsi="Times New Roman"/>
      <w:b/>
      <w:sz w:val="32"/>
    </w:rPr>
  </w:style>
  <w:style w:type="paragraph" w:customStyle="1" w:styleId="AllowPageBreak">
    <w:name w:val="AllowPageBreak"/>
    <w:rsid w:val="007E4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DA1"/>
    <w:rPr>
      <w:rFonts w:ascii="Courier New" w:eastAsia="Times New Roman" w:hAnsi="Courier New" w:cs="Times New Roman"/>
      <w:i/>
      <w:szCs w:val="20"/>
      <w:lang w:eastAsia="en-US"/>
    </w:rPr>
  </w:style>
  <w:style w:type="paragraph" w:customStyle="1" w:styleId="HeadingBase">
    <w:name w:val="Heading Base"/>
    <w:rsid w:val="007E4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DA1"/>
    <w:pPr>
      <w:tabs>
        <w:tab w:val="right" w:leader="dot" w:pos="9072"/>
      </w:tabs>
      <w:ind w:left="567"/>
    </w:pPr>
    <w:rPr>
      <w:szCs w:val="22"/>
    </w:rPr>
  </w:style>
  <w:style w:type="paragraph" w:customStyle="1" w:styleId="TOCBase">
    <w:name w:val="TOC Base"/>
    <w:rsid w:val="007E4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DA1"/>
    <w:pPr>
      <w:tabs>
        <w:tab w:val="right" w:leader="dot" w:pos="9072"/>
      </w:tabs>
      <w:spacing w:before="40" w:after="40"/>
      <w:ind w:left="284"/>
    </w:pPr>
    <w:rPr>
      <w:rFonts w:ascii="Times New Roman" w:hAnsi="Times New Roman"/>
    </w:rPr>
  </w:style>
  <w:style w:type="paragraph" w:styleId="TOC1">
    <w:name w:val="toc 1"/>
    <w:basedOn w:val="TOCBase"/>
    <w:next w:val="Normal"/>
    <w:rsid w:val="007E4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DA1"/>
    <w:rPr>
      <w:rFonts w:ascii="Times New Roman" w:eastAsia="Times New Roman" w:hAnsi="Times New Roman" w:cs="Times New Roman"/>
      <w:sz w:val="16"/>
      <w:lang w:eastAsia="en-US"/>
    </w:rPr>
  </w:style>
  <w:style w:type="paragraph" w:styleId="Title">
    <w:name w:val="Title"/>
    <w:basedOn w:val="HeadingBase"/>
    <w:link w:val="TitleChar"/>
    <w:qFormat/>
    <w:rsid w:val="007E4DA1"/>
    <w:pPr>
      <w:spacing w:before="5040"/>
      <w:jc w:val="center"/>
    </w:pPr>
    <w:rPr>
      <w:sz w:val="48"/>
      <w:szCs w:val="72"/>
      <w:lang w:val="en-US"/>
    </w:rPr>
  </w:style>
  <w:style w:type="character" w:customStyle="1" w:styleId="TitleChar">
    <w:name w:val="Title Char"/>
    <w:basedOn w:val="DefaultParagraphFont"/>
    <w:link w:val="Title"/>
    <w:rsid w:val="007E4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DA1"/>
    <w:pPr>
      <w:tabs>
        <w:tab w:val="left" w:pos="3600"/>
        <w:tab w:val="left" w:pos="3958"/>
      </w:tabs>
    </w:pPr>
  </w:style>
  <w:style w:type="paragraph" w:styleId="List">
    <w:name w:val="List"/>
    <w:basedOn w:val="BodyText"/>
    <w:next w:val="BodyText"/>
    <w:rsid w:val="007E4DA1"/>
    <w:pPr>
      <w:tabs>
        <w:tab w:val="left" w:pos="340"/>
      </w:tabs>
      <w:spacing w:before="60" w:after="60"/>
      <w:ind w:left="340" w:hanging="340"/>
    </w:pPr>
  </w:style>
  <w:style w:type="paragraph" w:customStyle="1" w:styleId="Note">
    <w:name w:val="Note"/>
    <w:basedOn w:val="BodyText"/>
    <w:rsid w:val="007E4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DA1"/>
    <w:pPr>
      <w:framePr w:wrap="auto" w:hAnchor="text" w:y="6049"/>
    </w:pPr>
    <w:rPr>
      <w:color w:val="000000"/>
      <w:sz w:val="40"/>
    </w:rPr>
  </w:style>
  <w:style w:type="paragraph" w:customStyle="1" w:styleId="TOCTitle">
    <w:name w:val="TOCTitle"/>
    <w:basedOn w:val="Heading1"/>
    <w:rsid w:val="007E4DA1"/>
    <w:pPr>
      <w:spacing w:after="240"/>
      <w:jc w:val="center"/>
      <w:outlineLvl w:val="9"/>
    </w:pPr>
    <w:rPr>
      <w:caps/>
    </w:rPr>
  </w:style>
  <w:style w:type="paragraph" w:customStyle="1" w:styleId="Version">
    <w:name w:val="Version"/>
    <w:rsid w:val="007E4D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DA1"/>
    <w:pPr>
      <w:numPr>
        <w:numId w:val="12"/>
      </w:numPr>
      <w:tabs>
        <w:tab w:val="clear" w:pos="680"/>
      </w:tabs>
    </w:pPr>
  </w:style>
  <w:style w:type="paragraph" w:styleId="Index1">
    <w:name w:val="index 1"/>
    <w:basedOn w:val="Normal"/>
    <w:next w:val="Normal"/>
    <w:semiHidden/>
    <w:rsid w:val="007E4DA1"/>
    <w:pPr>
      <w:keepNext w:val="0"/>
      <w:tabs>
        <w:tab w:val="right" w:pos="4176"/>
      </w:tabs>
      <w:ind w:left="198" w:hanging="198"/>
    </w:pPr>
    <w:rPr>
      <w:rFonts w:ascii="Garamond" w:hAnsi="Garamond"/>
    </w:rPr>
  </w:style>
  <w:style w:type="paragraph" w:styleId="IndexHeading">
    <w:name w:val="index heading"/>
    <w:basedOn w:val="Normal"/>
    <w:next w:val="Index1"/>
    <w:semiHidden/>
    <w:rsid w:val="007E4DA1"/>
    <w:pPr>
      <w:spacing w:before="120" w:after="120"/>
    </w:pPr>
    <w:rPr>
      <w:rFonts w:ascii="Arial" w:hAnsi="Arial"/>
      <w:b/>
      <w:color w:val="918585"/>
      <w:sz w:val="24"/>
    </w:rPr>
  </w:style>
  <w:style w:type="paragraph" w:styleId="Header">
    <w:name w:val="header"/>
    <w:basedOn w:val="Normal"/>
    <w:link w:val="HeaderChar"/>
    <w:rsid w:val="007E4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DA1"/>
    <w:rPr>
      <w:rFonts w:ascii="Times New Roman" w:eastAsia="Times New Roman" w:hAnsi="Times New Roman" w:cs="Times New Roman"/>
      <w:sz w:val="16"/>
      <w:szCs w:val="20"/>
      <w:lang w:val="en-GB" w:eastAsia="en-US"/>
    </w:rPr>
  </w:style>
  <w:style w:type="paragraph" w:customStyle="1" w:styleId="Chapter">
    <w:name w:val="Chapter"/>
    <w:basedOn w:val="Normal"/>
    <w:rsid w:val="007E4DA1"/>
    <w:pPr>
      <w:spacing w:before="240"/>
    </w:pPr>
    <w:rPr>
      <w:rFonts w:ascii="Times New Roman" w:hAnsi="Times New Roman"/>
      <w:smallCaps/>
      <w:spacing w:val="80"/>
      <w:sz w:val="28"/>
    </w:rPr>
  </w:style>
  <w:style w:type="paragraph" w:customStyle="1" w:styleId="InChapter">
    <w:name w:val="InChapter"/>
    <w:basedOn w:val="Heading3"/>
    <w:rsid w:val="007E4DA1"/>
    <w:pPr>
      <w:spacing w:after="240"/>
      <w:outlineLvl w:val="9"/>
    </w:pPr>
    <w:rPr>
      <w:noProof/>
    </w:rPr>
  </w:style>
  <w:style w:type="paragraph" w:styleId="Index2">
    <w:name w:val="index 2"/>
    <w:basedOn w:val="Normal"/>
    <w:next w:val="Normal"/>
    <w:semiHidden/>
    <w:rsid w:val="007E4DA1"/>
    <w:pPr>
      <w:tabs>
        <w:tab w:val="right" w:pos="4176"/>
      </w:tabs>
      <w:ind w:left="568" w:hanging="284"/>
    </w:pPr>
    <w:rPr>
      <w:rFonts w:ascii="Garamond" w:hAnsi="Garamond"/>
    </w:rPr>
  </w:style>
  <w:style w:type="paragraph" w:customStyle="1" w:styleId="Byline">
    <w:name w:val="Byline"/>
    <w:rsid w:val="007E4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DA1"/>
    <w:pPr>
      <w:tabs>
        <w:tab w:val="clear" w:pos="3600"/>
        <w:tab w:val="clear" w:pos="3958"/>
      </w:tabs>
      <w:jc w:val="right"/>
    </w:pPr>
  </w:style>
  <w:style w:type="character" w:styleId="Emphasis">
    <w:name w:val="Emphasis"/>
    <w:basedOn w:val="DefaultParagraphFont"/>
    <w:qFormat/>
    <w:rsid w:val="007E4DA1"/>
    <w:rPr>
      <w:i/>
    </w:rPr>
  </w:style>
  <w:style w:type="paragraph" w:styleId="Caption">
    <w:name w:val="caption"/>
    <w:basedOn w:val="BodyText"/>
    <w:next w:val="Normal"/>
    <w:qFormat/>
    <w:rsid w:val="007E4DA1"/>
    <w:pPr>
      <w:framePr w:w="2268" w:hSpace="181" w:vSpace="181" w:wrap="around" w:vAnchor="text" w:hAnchor="page" w:x="1135" w:y="285" w:anchorLock="1"/>
    </w:pPr>
    <w:rPr>
      <w:i/>
    </w:rPr>
  </w:style>
  <w:style w:type="paragraph" w:customStyle="1" w:styleId="MiniTOCTitle">
    <w:name w:val="MiniTOCTitle"/>
    <w:basedOn w:val="Heading4"/>
    <w:rsid w:val="007E4DA1"/>
    <w:pPr>
      <w:spacing w:before="240"/>
      <w:outlineLvl w:val="9"/>
    </w:pPr>
    <w:rPr>
      <w:noProof/>
      <w:sz w:val="24"/>
    </w:rPr>
  </w:style>
  <w:style w:type="paragraph" w:customStyle="1" w:styleId="MiniTOCItem">
    <w:name w:val="MiniTOCItem"/>
    <w:basedOn w:val="ListBullet"/>
    <w:rsid w:val="007E4DA1"/>
    <w:pPr>
      <w:numPr>
        <w:numId w:val="0"/>
      </w:numPr>
      <w:tabs>
        <w:tab w:val="right" w:leader="dot" w:pos="6521"/>
      </w:tabs>
      <w:spacing w:before="0" w:after="0"/>
    </w:pPr>
  </w:style>
  <w:style w:type="paragraph" w:customStyle="1" w:styleId="TOFTitle">
    <w:name w:val="TOFTitle"/>
    <w:basedOn w:val="TOCTitle"/>
    <w:rsid w:val="007E4DA1"/>
  </w:style>
  <w:style w:type="paragraph" w:styleId="TableofFigures">
    <w:name w:val="table of figures"/>
    <w:basedOn w:val="Normal"/>
    <w:next w:val="Normal"/>
    <w:semiHidden/>
    <w:rsid w:val="007E4DA1"/>
    <w:pPr>
      <w:tabs>
        <w:tab w:val="right" w:leader="dot" w:pos="9072"/>
      </w:tabs>
      <w:ind w:left="970" w:hanging="403"/>
    </w:pPr>
    <w:rPr>
      <w:rFonts w:ascii="Times New Roman" w:hAnsi="Times New Roman"/>
      <w:b/>
    </w:rPr>
  </w:style>
  <w:style w:type="paragraph" w:styleId="ListNumber">
    <w:name w:val="List Number"/>
    <w:basedOn w:val="List"/>
    <w:rsid w:val="007E4DA1"/>
    <w:pPr>
      <w:numPr>
        <w:numId w:val="14"/>
      </w:numPr>
      <w:tabs>
        <w:tab w:val="clear" w:pos="340"/>
      </w:tabs>
    </w:pPr>
  </w:style>
  <w:style w:type="character" w:customStyle="1" w:styleId="WingdingSymbols">
    <w:name w:val="Wingding Symbols"/>
    <w:rsid w:val="007E4DA1"/>
    <w:rPr>
      <w:rFonts w:ascii="Wingdings" w:hAnsi="Wingdings"/>
    </w:rPr>
  </w:style>
  <w:style w:type="paragraph" w:customStyle="1" w:styleId="TableHeading">
    <w:name w:val="Table Heading"/>
    <w:basedOn w:val="HeadingBase"/>
    <w:rsid w:val="007E4DA1"/>
    <w:pPr>
      <w:keepLines/>
      <w:pBdr>
        <w:bottom w:val="single" w:sz="6" w:space="1" w:color="918585"/>
      </w:pBdr>
      <w:spacing w:before="240"/>
    </w:pPr>
  </w:style>
  <w:style w:type="character" w:customStyle="1" w:styleId="HotSpot">
    <w:name w:val="HotSpot"/>
    <w:rsid w:val="007E4DA1"/>
    <w:rPr>
      <w:color w:val="0033CC"/>
      <w:u w:val="none"/>
    </w:rPr>
  </w:style>
  <w:style w:type="paragraph" w:customStyle="1" w:styleId="BodyTextRight">
    <w:name w:val="Body Text Right"/>
    <w:basedOn w:val="BodyText"/>
    <w:rsid w:val="007E4DA1"/>
    <w:pPr>
      <w:spacing w:before="0" w:after="0"/>
      <w:jc w:val="right"/>
    </w:pPr>
  </w:style>
  <w:style w:type="paragraph" w:styleId="Index3">
    <w:name w:val="index 3"/>
    <w:basedOn w:val="ListNumber2"/>
    <w:next w:val="Normal"/>
    <w:semiHidden/>
    <w:rsid w:val="007E4DA1"/>
    <w:pPr>
      <w:numPr>
        <w:numId w:val="0"/>
      </w:numPr>
      <w:tabs>
        <w:tab w:val="right" w:leader="dot" w:pos="4176"/>
      </w:tabs>
    </w:pPr>
  </w:style>
  <w:style w:type="paragraph" w:styleId="ListNumber2">
    <w:name w:val="List Number 2"/>
    <w:basedOn w:val="List2"/>
    <w:rsid w:val="007E4DA1"/>
    <w:pPr>
      <w:numPr>
        <w:numId w:val="9"/>
      </w:numPr>
      <w:tabs>
        <w:tab w:val="clear" w:pos="1060"/>
      </w:tabs>
    </w:pPr>
  </w:style>
  <w:style w:type="paragraph" w:customStyle="1" w:styleId="MarginNote">
    <w:name w:val="Margin Note"/>
    <w:basedOn w:val="BodyText"/>
    <w:rsid w:val="007E4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DA1"/>
    <w:rPr>
      <w:sz w:val="32"/>
    </w:rPr>
  </w:style>
  <w:style w:type="paragraph" w:customStyle="1" w:styleId="HeadingProcedure">
    <w:name w:val="Heading Procedure"/>
    <w:basedOn w:val="HeadingBase"/>
    <w:next w:val="Normal"/>
    <w:rsid w:val="007E4DA1"/>
    <w:pPr>
      <w:tabs>
        <w:tab w:val="left" w:pos="0"/>
      </w:tabs>
      <w:spacing w:before="120" w:after="60"/>
    </w:pPr>
    <w:rPr>
      <w:i/>
      <w:color w:val="918585"/>
      <w:sz w:val="22"/>
    </w:rPr>
  </w:style>
  <w:style w:type="paragraph" w:customStyle="1" w:styleId="TableBodyText">
    <w:name w:val="Table Body Text"/>
    <w:basedOn w:val="BodyText"/>
    <w:rsid w:val="007E4DA1"/>
    <w:pPr>
      <w:spacing w:before="60" w:after="60"/>
    </w:pPr>
  </w:style>
  <w:style w:type="paragraph" w:styleId="ListContinue">
    <w:name w:val="List Continue"/>
    <w:basedOn w:val="List"/>
    <w:rsid w:val="007E4DA1"/>
    <w:pPr>
      <w:ind w:firstLine="0"/>
    </w:pPr>
  </w:style>
  <w:style w:type="paragraph" w:customStyle="1" w:styleId="ListNote">
    <w:name w:val="List Note"/>
    <w:basedOn w:val="List"/>
    <w:rsid w:val="007E4DA1"/>
    <w:pPr>
      <w:pBdr>
        <w:top w:val="single" w:sz="6" w:space="2" w:color="918585"/>
        <w:bottom w:val="single" w:sz="6" w:space="2" w:color="918585"/>
      </w:pBdr>
      <w:tabs>
        <w:tab w:val="left" w:pos="1021"/>
      </w:tabs>
      <w:ind w:firstLine="0"/>
    </w:pPr>
  </w:style>
  <w:style w:type="paragraph" w:customStyle="1" w:styleId="Warning">
    <w:name w:val="Warning"/>
    <w:basedOn w:val="BodyText"/>
    <w:rsid w:val="007E4DA1"/>
    <w:pPr>
      <w:shd w:val="clear" w:color="auto" w:fill="D9D9D9"/>
      <w:tabs>
        <w:tab w:val="left" w:pos="992"/>
      </w:tabs>
      <w:ind w:left="119" w:right="119"/>
    </w:pPr>
    <w:rPr>
      <w:sz w:val="20"/>
    </w:rPr>
  </w:style>
  <w:style w:type="paragraph" w:customStyle="1" w:styleId="MarginIcons">
    <w:name w:val="Margin Icons"/>
    <w:basedOn w:val="BodyText"/>
    <w:rsid w:val="007E4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DA1"/>
    <w:rPr>
      <w:rFonts w:ascii="Courier New" w:hAnsi="Courier New"/>
    </w:rPr>
  </w:style>
  <w:style w:type="paragraph" w:customStyle="1" w:styleId="NoteBullet">
    <w:name w:val="Note Bullet"/>
    <w:basedOn w:val="Note"/>
    <w:rsid w:val="007E4DA1"/>
    <w:pPr>
      <w:tabs>
        <w:tab w:val="clear" w:pos="680"/>
      </w:tabs>
      <w:spacing w:before="60" w:after="60"/>
    </w:pPr>
  </w:style>
  <w:style w:type="paragraph" w:customStyle="1" w:styleId="SubHeading2">
    <w:name w:val="SubHeading2"/>
    <w:basedOn w:val="HeadingBase"/>
    <w:rsid w:val="007E4DA1"/>
    <w:pPr>
      <w:spacing w:before="240" w:after="60"/>
    </w:pPr>
    <w:rPr>
      <w:sz w:val="20"/>
    </w:rPr>
  </w:style>
  <w:style w:type="paragraph" w:customStyle="1" w:styleId="SubHeading1">
    <w:name w:val="SubHeading1"/>
    <w:basedOn w:val="HeadingBase"/>
    <w:rsid w:val="007E4DA1"/>
    <w:pPr>
      <w:spacing w:before="240" w:after="60"/>
    </w:pPr>
    <w:rPr>
      <w:color w:val="918585"/>
      <w:sz w:val="22"/>
    </w:rPr>
  </w:style>
  <w:style w:type="paragraph" w:customStyle="1" w:styleId="SideHeading">
    <w:name w:val="Side Heading"/>
    <w:basedOn w:val="HeadingBase"/>
    <w:rsid w:val="007E4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DA1"/>
    <w:pPr>
      <w:numPr>
        <w:numId w:val="10"/>
      </w:numPr>
    </w:pPr>
  </w:style>
  <w:style w:type="paragraph" w:styleId="PlainText">
    <w:name w:val="Plain Text"/>
    <w:basedOn w:val="Normal"/>
    <w:link w:val="PlainTextChar"/>
    <w:rsid w:val="007E4DA1"/>
    <w:rPr>
      <w:sz w:val="20"/>
    </w:rPr>
  </w:style>
  <w:style w:type="character" w:customStyle="1" w:styleId="PlainTextChar">
    <w:name w:val="Plain Text Char"/>
    <w:basedOn w:val="DefaultParagraphFont"/>
    <w:link w:val="PlainText"/>
    <w:rsid w:val="007E4DA1"/>
    <w:rPr>
      <w:rFonts w:ascii="Courier New" w:eastAsia="Times New Roman" w:hAnsi="Courier New" w:cs="Times New Roman"/>
      <w:sz w:val="20"/>
      <w:szCs w:val="20"/>
      <w:lang w:eastAsia="en-US"/>
    </w:rPr>
  </w:style>
  <w:style w:type="character" w:customStyle="1" w:styleId="MenuOption">
    <w:name w:val="Menu Option"/>
    <w:basedOn w:val="DefaultParagraphFont"/>
    <w:rsid w:val="007E4DA1"/>
    <w:rPr>
      <w:b/>
      <w:smallCaps/>
    </w:rPr>
  </w:style>
  <w:style w:type="paragraph" w:customStyle="1" w:styleId="TableListNumber">
    <w:name w:val="Table List Number"/>
    <w:basedOn w:val="ListNumber"/>
    <w:rsid w:val="007E4DA1"/>
    <w:pPr>
      <w:numPr>
        <w:numId w:val="0"/>
      </w:numPr>
    </w:pPr>
  </w:style>
  <w:style w:type="paragraph" w:styleId="TOC4">
    <w:name w:val="toc 4"/>
    <w:basedOn w:val="TOCBase"/>
    <w:next w:val="Normal"/>
    <w:semiHidden/>
    <w:rsid w:val="007E4DA1"/>
    <w:pPr>
      <w:tabs>
        <w:tab w:val="right" w:leader="dot" w:pos="9071"/>
      </w:tabs>
      <w:ind w:left="1701"/>
    </w:pPr>
  </w:style>
  <w:style w:type="paragraph" w:customStyle="1" w:styleId="ListAlpha">
    <w:name w:val="List Alpha"/>
    <w:basedOn w:val="List"/>
    <w:rsid w:val="007E4DA1"/>
    <w:pPr>
      <w:numPr>
        <w:numId w:val="8"/>
      </w:numPr>
    </w:pPr>
  </w:style>
  <w:style w:type="paragraph" w:customStyle="1" w:styleId="ListAlpha2">
    <w:name w:val="List Alpha 2"/>
    <w:basedOn w:val="List2"/>
    <w:rsid w:val="007E4DA1"/>
    <w:pPr>
      <w:numPr>
        <w:numId w:val="7"/>
      </w:numPr>
    </w:pPr>
  </w:style>
  <w:style w:type="paragraph" w:styleId="List2">
    <w:name w:val="List 2"/>
    <w:basedOn w:val="BodyText"/>
    <w:rsid w:val="007E4DA1"/>
    <w:pPr>
      <w:tabs>
        <w:tab w:val="left" w:pos="680"/>
      </w:tabs>
      <w:spacing w:before="60" w:after="60"/>
      <w:ind w:left="680" w:hanging="340"/>
    </w:pPr>
  </w:style>
  <w:style w:type="paragraph" w:styleId="List3">
    <w:name w:val="List 3"/>
    <w:basedOn w:val="BodyText"/>
    <w:rsid w:val="007E4DA1"/>
    <w:pPr>
      <w:tabs>
        <w:tab w:val="left" w:pos="1021"/>
      </w:tabs>
      <w:spacing w:before="60" w:after="60"/>
      <w:ind w:left="1020" w:hanging="340"/>
    </w:pPr>
  </w:style>
  <w:style w:type="paragraph" w:styleId="List4">
    <w:name w:val="List 4"/>
    <w:basedOn w:val="BodyText"/>
    <w:rsid w:val="007E4DA1"/>
    <w:pPr>
      <w:tabs>
        <w:tab w:val="left" w:pos="1361"/>
      </w:tabs>
      <w:spacing w:before="60" w:after="60"/>
      <w:ind w:left="1361" w:hanging="340"/>
    </w:pPr>
  </w:style>
  <w:style w:type="paragraph" w:styleId="List5">
    <w:name w:val="List 5"/>
    <w:basedOn w:val="BodyText"/>
    <w:rsid w:val="007E4DA1"/>
    <w:pPr>
      <w:tabs>
        <w:tab w:val="left" w:pos="1701"/>
      </w:tabs>
      <w:spacing w:before="60" w:after="60"/>
      <w:ind w:left="1701" w:hanging="340"/>
    </w:pPr>
  </w:style>
  <w:style w:type="paragraph" w:styleId="ListBullet3">
    <w:name w:val="List Bullet 3"/>
    <w:basedOn w:val="List3"/>
    <w:rsid w:val="007E4DA1"/>
    <w:pPr>
      <w:numPr>
        <w:numId w:val="13"/>
      </w:numPr>
      <w:tabs>
        <w:tab w:val="clear" w:pos="1021"/>
      </w:tabs>
      <w:ind w:left="1037" w:hanging="357"/>
    </w:pPr>
  </w:style>
  <w:style w:type="paragraph" w:styleId="ListBullet4">
    <w:name w:val="List Bullet 4"/>
    <w:basedOn w:val="List4"/>
    <w:rsid w:val="007E4DA1"/>
    <w:pPr>
      <w:numPr>
        <w:numId w:val="2"/>
      </w:numPr>
      <w:tabs>
        <w:tab w:val="clear" w:pos="1361"/>
      </w:tabs>
    </w:pPr>
  </w:style>
  <w:style w:type="paragraph" w:styleId="ListBullet5">
    <w:name w:val="List Bullet 5"/>
    <w:basedOn w:val="List5"/>
    <w:rsid w:val="007E4DA1"/>
    <w:pPr>
      <w:numPr>
        <w:numId w:val="3"/>
      </w:numPr>
    </w:pPr>
  </w:style>
  <w:style w:type="paragraph" w:styleId="ListContinue2">
    <w:name w:val="List Continue 2"/>
    <w:basedOn w:val="List2"/>
    <w:rsid w:val="007E4DA1"/>
    <w:pPr>
      <w:ind w:firstLine="0"/>
    </w:pPr>
  </w:style>
  <w:style w:type="paragraph" w:styleId="ListContinue3">
    <w:name w:val="List Continue 3"/>
    <w:basedOn w:val="List3"/>
    <w:rsid w:val="007E4DA1"/>
    <w:pPr>
      <w:ind w:left="1021" w:firstLine="0"/>
    </w:pPr>
  </w:style>
  <w:style w:type="paragraph" w:styleId="ListContinue4">
    <w:name w:val="List Continue 4"/>
    <w:basedOn w:val="List4"/>
    <w:rsid w:val="007E4DA1"/>
    <w:pPr>
      <w:ind w:firstLine="0"/>
    </w:pPr>
  </w:style>
  <w:style w:type="paragraph" w:styleId="ListContinue5">
    <w:name w:val="List Continue 5"/>
    <w:basedOn w:val="List5"/>
    <w:rsid w:val="007E4DA1"/>
    <w:pPr>
      <w:ind w:firstLine="0"/>
    </w:pPr>
  </w:style>
  <w:style w:type="paragraph" w:styleId="ListNumber3">
    <w:name w:val="List Number 3"/>
    <w:basedOn w:val="List3"/>
    <w:rsid w:val="007E4DA1"/>
    <w:pPr>
      <w:numPr>
        <w:numId w:val="4"/>
      </w:numPr>
    </w:pPr>
  </w:style>
  <w:style w:type="paragraph" w:styleId="ListNumber4">
    <w:name w:val="List Number 4"/>
    <w:basedOn w:val="List4"/>
    <w:rsid w:val="007E4DA1"/>
    <w:pPr>
      <w:numPr>
        <w:numId w:val="5"/>
      </w:numPr>
    </w:pPr>
  </w:style>
  <w:style w:type="paragraph" w:styleId="ListNumber5">
    <w:name w:val="List Number 5"/>
    <w:basedOn w:val="List5"/>
    <w:rsid w:val="007E4DA1"/>
    <w:pPr>
      <w:numPr>
        <w:numId w:val="6"/>
      </w:numPr>
    </w:pPr>
  </w:style>
  <w:style w:type="paragraph" w:styleId="BlockText">
    <w:name w:val="Block Text"/>
    <w:basedOn w:val="Normal"/>
    <w:rsid w:val="007E4DA1"/>
    <w:pPr>
      <w:spacing w:after="120"/>
      <w:ind w:left="1440" w:right="1440"/>
    </w:pPr>
  </w:style>
  <w:style w:type="character" w:customStyle="1" w:styleId="Subscript">
    <w:name w:val="Subscript"/>
    <w:basedOn w:val="DefaultParagraphFont"/>
    <w:rsid w:val="007E4DA1"/>
    <w:rPr>
      <w:sz w:val="16"/>
      <w:vertAlign w:val="subscript"/>
    </w:rPr>
  </w:style>
  <w:style w:type="character" w:customStyle="1" w:styleId="Superscript">
    <w:name w:val="Superscript"/>
    <w:basedOn w:val="DefaultParagraphFont"/>
    <w:rsid w:val="007E4DA1"/>
    <w:rPr>
      <w:sz w:val="16"/>
      <w:vertAlign w:val="superscript"/>
    </w:rPr>
  </w:style>
  <w:style w:type="character" w:customStyle="1" w:styleId="Symbols">
    <w:name w:val="Symbols"/>
    <w:basedOn w:val="DefaultParagraphFont"/>
    <w:rsid w:val="007E4DA1"/>
    <w:rPr>
      <w:rFonts w:ascii="Symbol" w:hAnsi="Symbol"/>
    </w:rPr>
  </w:style>
  <w:style w:type="character" w:customStyle="1" w:styleId="MenuOptions">
    <w:name w:val="Menu Options"/>
    <w:basedOn w:val="DefaultParagraphFont"/>
    <w:rsid w:val="007E4DA1"/>
    <w:rPr>
      <w:rFonts w:ascii="Arial Narrow" w:hAnsi="Arial Narrow"/>
      <w:smallCaps/>
    </w:rPr>
  </w:style>
  <w:style w:type="character" w:customStyle="1" w:styleId="Buttons">
    <w:name w:val="Buttons"/>
    <w:basedOn w:val="DefaultParagraphFont"/>
    <w:rsid w:val="007E4DA1"/>
    <w:rPr>
      <w:b/>
    </w:rPr>
  </w:style>
  <w:style w:type="character" w:customStyle="1" w:styleId="Underlined">
    <w:name w:val="Underlined"/>
    <w:basedOn w:val="DefaultParagraphFont"/>
    <w:rsid w:val="007E4DA1"/>
    <w:rPr>
      <w:u w:val="single"/>
    </w:rPr>
  </w:style>
  <w:style w:type="paragraph" w:customStyle="1" w:styleId="TableBodyTextRight">
    <w:name w:val="Table Body Text Right"/>
    <w:basedOn w:val="TableBodyText"/>
    <w:rsid w:val="007E4DA1"/>
    <w:pPr>
      <w:widowControl w:val="0"/>
      <w:autoSpaceDE w:val="0"/>
      <w:autoSpaceDN w:val="0"/>
      <w:adjustRightInd w:val="0"/>
      <w:jc w:val="right"/>
    </w:pPr>
    <w:rPr>
      <w:rFonts w:cs="Arial"/>
      <w:szCs w:val="18"/>
    </w:rPr>
  </w:style>
  <w:style w:type="paragraph" w:customStyle="1" w:styleId="CopyrightText">
    <w:name w:val="Copyright Text"/>
    <w:basedOn w:val="BodyText"/>
    <w:rsid w:val="007E4DA1"/>
    <w:rPr>
      <w:sz w:val="18"/>
    </w:rPr>
  </w:style>
  <w:style w:type="paragraph" w:customStyle="1" w:styleId="BodySmallRight">
    <w:name w:val="Body Small Right"/>
    <w:basedOn w:val="BodyTextRight"/>
    <w:rsid w:val="007E4DA1"/>
    <w:rPr>
      <w:sz w:val="18"/>
      <w:szCs w:val="18"/>
    </w:rPr>
  </w:style>
  <w:style w:type="paragraph" w:customStyle="1" w:styleId="MarginEdition">
    <w:name w:val="Margin Edition"/>
    <w:basedOn w:val="MarginNote"/>
    <w:rsid w:val="007E4DA1"/>
    <w:pPr>
      <w:spacing w:before="0" w:after="0"/>
    </w:pPr>
    <w:rPr>
      <w:rFonts w:ascii="Times New Roman" w:hAnsi="Times New Roman"/>
      <w:color w:val="999999"/>
    </w:rPr>
  </w:style>
  <w:style w:type="paragraph" w:customStyle="1" w:styleId="Spacer">
    <w:name w:val="Spacer"/>
    <w:basedOn w:val="Normal"/>
    <w:rsid w:val="007E4DA1"/>
    <w:rPr>
      <w:sz w:val="2"/>
      <w:szCs w:val="2"/>
    </w:rPr>
  </w:style>
  <w:style w:type="character" w:customStyle="1" w:styleId="Small">
    <w:name w:val="Small"/>
    <w:basedOn w:val="DefaultParagraphFont"/>
    <w:rsid w:val="007E4DA1"/>
    <w:rPr>
      <w:sz w:val="16"/>
    </w:rPr>
  </w:style>
  <w:style w:type="paragraph" w:customStyle="1" w:styleId="WideTable">
    <w:name w:val="Wide Table"/>
    <w:basedOn w:val="Normal"/>
    <w:rsid w:val="007E4DA1"/>
    <w:pPr>
      <w:ind w:left="-1418"/>
    </w:pPr>
    <w:rPr>
      <w:sz w:val="2"/>
      <w:szCs w:val="2"/>
    </w:rPr>
  </w:style>
  <w:style w:type="character" w:styleId="PageNumber">
    <w:name w:val="page number"/>
    <w:basedOn w:val="DefaultParagraphFont"/>
    <w:rsid w:val="007E4DA1"/>
  </w:style>
  <w:style w:type="paragraph" w:styleId="Quote">
    <w:name w:val="Quote"/>
    <w:basedOn w:val="Heading1"/>
    <w:link w:val="QuoteChar"/>
    <w:qFormat/>
    <w:rsid w:val="007E4DA1"/>
    <w:rPr>
      <w:b w:val="0"/>
      <w:sz w:val="72"/>
      <w:szCs w:val="72"/>
      <w:lang w:val="en-NZ"/>
    </w:rPr>
  </w:style>
  <w:style w:type="character" w:customStyle="1" w:styleId="QuoteChar">
    <w:name w:val="Quote Char"/>
    <w:basedOn w:val="DefaultParagraphFont"/>
    <w:link w:val="Quote"/>
    <w:rsid w:val="007E4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DA1"/>
    <w:pPr>
      <w:pageBreakBefore/>
    </w:pPr>
  </w:style>
  <w:style w:type="paragraph" w:customStyle="1" w:styleId="Border">
    <w:name w:val="Border"/>
    <w:basedOn w:val="Normal"/>
    <w:qFormat/>
    <w:rsid w:val="007E4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DA1"/>
    <w:rPr>
      <w:b/>
      <w:bCs/>
      <w:i/>
      <w:iCs/>
      <w:color w:val="auto"/>
    </w:rPr>
  </w:style>
  <w:style w:type="paragraph" w:styleId="IntenseQuote">
    <w:name w:val="Intense Quote"/>
    <w:basedOn w:val="Normal"/>
    <w:next w:val="Normal"/>
    <w:link w:val="IntenseQuoteChar"/>
    <w:uiPriority w:val="30"/>
    <w:qFormat/>
    <w:rsid w:val="007E4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DA1"/>
    <w:rPr>
      <w:smallCaps/>
      <w:color w:val="auto"/>
      <w:u w:val="single"/>
    </w:rPr>
  </w:style>
  <w:style w:type="character" w:styleId="IntenseReference">
    <w:name w:val="Intense Reference"/>
    <w:basedOn w:val="DefaultParagraphFont"/>
    <w:uiPriority w:val="32"/>
    <w:qFormat/>
    <w:rsid w:val="007E4DA1"/>
    <w:rPr>
      <w:b/>
      <w:bCs/>
      <w:smallCaps/>
      <w:color w:val="auto"/>
      <w:spacing w:val="5"/>
      <w:u w:val="single"/>
    </w:rPr>
  </w:style>
  <w:style w:type="paragraph" w:customStyle="1" w:styleId="2ColumnHeading">
    <w:name w:val="2Column Heading"/>
    <w:basedOn w:val="BodyText"/>
    <w:qFormat/>
    <w:rsid w:val="007E4DA1"/>
    <w:pPr>
      <w:spacing w:after="60"/>
      <w:ind w:left="-2268"/>
    </w:pPr>
    <w:rPr>
      <w:b/>
    </w:rPr>
  </w:style>
  <w:style w:type="paragraph" w:customStyle="1" w:styleId="Heading1TOC">
    <w:name w:val="Heading1 TOC"/>
    <w:basedOn w:val="Normal"/>
    <w:qFormat/>
    <w:rsid w:val="007E4DA1"/>
    <w:pPr>
      <w:spacing w:before="240" w:after="120"/>
    </w:pPr>
    <w:rPr>
      <w:rFonts w:ascii="Times New Roman" w:hAnsi="Times New Roman"/>
      <w:b/>
      <w:sz w:val="32"/>
    </w:rPr>
  </w:style>
  <w:style w:type="paragraph" w:customStyle="1" w:styleId="Heading2TOC">
    <w:name w:val="Heading2 TOC"/>
    <w:basedOn w:val="Normal"/>
    <w:qFormat/>
    <w:rsid w:val="007E4DA1"/>
    <w:pPr>
      <w:spacing w:before="240" w:after="60"/>
    </w:pPr>
    <w:rPr>
      <w:rFonts w:ascii="Times New Roman" w:hAnsi="Times New Roman"/>
      <w:b/>
      <w:sz w:val="28"/>
    </w:rPr>
  </w:style>
  <w:style w:type="character" w:customStyle="1" w:styleId="Underline">
    <w:name w:val="Underline"/>
    <w:basedOn w:val="DefaultParagraphFont"/>
    <w:qFormat/>
    <w:rsid w:val="007E4DA1"/>
    <w:rPr>
      <w:u w:val="single"/>
    </w:rPr>
  </w:style>
  <w:style w:type="character" w:customStyle="1" w:styleId="BoldandItalics">
    <w:name w:val="Bold and Italics"/>
    <w:qFormat/>
    <w:rsid w:val="007E4DA1"/>
    <w:rPr>
      <w:b/>
      <w:i/>
      <w:u w:val="none"/>
    </w:rPr>
  </w:style>
  <w:style w:type="paragraph" w:styleId="BalloonText">
    <w:name w:val="Balloon Text"/>
    <w:basedOn w:val="Normal"/>
    <w:link w:val="BalloonTextChar"/>
    <w:rsid w:val="007E4DA1"/>
    <w:rPr>
      <w:rFonts w:ascii="Tahoma" w:hAnsi="Tahoma" w:cs="Tahoma"/>
      <w:sz w:val="16"/>
      <w:szCs w:val="16"/>
    </w:rPr>
  </w:style>
  <w:style w:type="character" w:customStyle="1" w:styleId="BalloonTextChar">
    <w:name w:val="Balloon Text Char"/>
    <w:basedOn w:val="DefaultParagraphFont"/>
    <w:link w:val="BalloonText"/>
    <w:rsid w:val="007E4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DA1"/>
    <w:rPr>
      <w:b/>
      <w:color w:val="660033"/>
      <w:spacing w:val="0"/>
    </w:rPr>
  </w:style>
  <w:style w:type="paragraph" w:customStyle="1" w:styleId="Nameditemlist">
    <w:name w:val="Named item list"/>
    <w:basedOn w:val="BodyText"/>
    <w:qFormat/>
    <w:rsid w:val="007E4DA1"/>
    <w:pPr>
      <w:tabs>
        <w:tab w:val="left" w:pos="2835"/>
      </w:tabs>
      <w:ind w:left="2835" w:hanging="2835"/>
    </w:pPr>
  </w:style>
  <w:style w:type="paragraph" w:customStyle="1" w:styleId="BodyTextnopadding">
    <w:name w:val="Body Text no padding"/>
    <w:basedOn w:val="BodyText"/>
    <w:qFormat/>
    <w:rsid w:val="007E4DA1"/>
    <w:pPr>
      <w:spacing w:before="0" w:after="0"/>
    </w:pPr>
  </w:style>
  <w:style w:type="paragraph" w:customStyle="1" w:styleId="BodyTextBold">
    <w:name w:val="Body Text Bold"/>
    <w:basedOn w:val="BodyText"/>
    <w:qFormat/>
    <w:rsid w:val="007E4DA1"/>
    <w:rPr>
      <w:b/>
    </w:rPr>
  </w:style>
  <w:style w:type="character" w:styleId="Hyperlink">
    <w:name w:val="Hyperlink"/>
    <w:basedOn w:val="DefaultParagraphFont"/>
    <w:uiPriority w:val="99"/>
    <w:unhideWhenUsed/>
    <w:rsid w:val="00C66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4411</Characters>
  <Application>Microsoft Office Word</Application>
  <DocSecurity>0</DocSecurity>
  <Lines>113</Lines>
  <Paragraphs>65</Paragraphs>
  <ScaleCrop>false</ScaleCrop>
  <Company>Author-it Software Corporation Ltd.</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MSFUP3023 Develop cutting plan and cut multiple layer upholstery fabric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2022-12-21T05:49:00Z</dcterms:created>
  <dcterms:modified xsi:type="dcterms:W3CDTF">2022-12-21T05:49:00Z</dcterms:modified>
</cp:coreProperties>
</file>