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BFF" w:rsidP="00654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MSFUP3006 Fit and apply leather to furniture</w:t>
      </w:r>
      <w:r>
        <w:fldChar w:fldCharType="end"/>
      </w:r>
    </w:p>
    <w:p w:rsidR="00654BFF" w:rsidP="00654BFF">
      <w:pPr>
        <w:pStyle w:val="Version"/>
        <w:sectPr w:rsidSect="00F84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B0F" w:rsidP="00F84B0F">
      <w:pPr>
        <w:pStyle w:val="SuperHeading"/>
      </w:pPr>
      <w:r w:rsidRPr="00F84B0F">
        <w:t>Assessment Requirements for MSFUP3006 Fit and apply leather to furniture</w:t>
      </w:r>
    </w:p>
    <w:p w:rsidR="00000000" w:rsidRPr="00F84B0F" w:rsidP="00F84B0F">
      <w:pPr>
        <w:pStyle w:val="Heading1"/>
      </w:pPr>
      <w:bookmarkStart w:id="1" w:name="O_620657"/>
      <w:bookmarkEnd w:id="1"/>
      <w:r w:rsidRPr="00F84B0F">
        <w:t>Modification History</w:t>
      </w:r>
    </w:p>
    <w:p w:rsidR="00000000" w:rsidRPr="00F84B0F" w:rsidP="00654BFF">
      <w:pPr>
        <w:pStyle w:val="BodyText"/>
      </w:pPr>
      <w:r w:rsidRPr="00F84B0F">
        <w:t>Release 1 - New unit of competency</w:t>
      </w:r>
    </w:p>
    <w:p w:rsidR="00000000" w:rsidRPr="00F84B0F" w:rsidP="00F84B0F">
      <w:pPr>
        <w:pStyle w:val="Heading1"/>
      </w:pPr>
      <w:bookmarkStart w:id="2" w:name="O_620658"/>
      <w:bookmarkEnd w:id="2"/>
      <w:r w:rsidRPr="00F84B0F">
        <w:t>Performance Evidence</w:t>
      </w:r>
    </w:p>
    <w:p w:rsidR="00000000" w:rsidRPr="00F84B0F" w:rsidP="00F84B0F">
      <w:pPr>
        <w:pStyle w:val="ListBullet"/>
      </w:pPr>
      <w:r w:rsidRPr="00F84B0F">
        <w:t xml:space="preserve">Interpret work order and locate and apply relevant information </w:t>
      </w:r>
    </w:p>
    <w:p w:rsidR="00000000" w:rsidRPr="00F84B0F" w:rsidP="00F84B0F">
      <w:pPr>
        <w:pStyle w:val="ListBullet"/>
      </w:pPr>
      <w:r w:rsidRPr="00F84B0F">
        <w:t xml:space="preserve">Apply safe handling requirements for equipment, products and materials, including use of personal protective equipment </w:t>
      </w:r>
    </w:p>
    <w:p w:rsidR="00000000" w:rsidRPr="00F84B0F" w:rsidP="00F84B0F">
      <w:pPr>
        <w:pStyle w:val="ListBullet"/>
      </w:pPr>
      <w:r w:rsidRPr="00F84B0F">
        <w:t xml:space="preserve">Identify materials used in the work process </w:t>
      </w:r>
    </w:p>
    <w:p w:rsidR="00000000" w:rsidRPr="00F84B0F" w:rsidP="00F84B0F">
      <w:pPr>
        <w:pStyle w:val="ListBullet"/>
      </w:pPr>
      <w:r w:rsidRPr="00F84B0F">
        <w:t xml:space="preserve">Follow work instructions, operating procedures and inspection processes to: </w:t>
      </w:r>
    </w:p>
    <w:p w:rsidR="00000000" w:rsidRPr="00F84B0F" w:rsidP="00F84B0F">
      <w:pPr>
        <w:pStyle w:val="ListBullet2"/>
      </w:pPr>
      <w:r w:rsidRPr="00F84B0F">
        <w:t xml:space="preserve">minimise the </w:t>
      </w:r>
      <w:r w:rsidRPr="00F84B0F">
        <w:t xml:space="preserve">risk of injury to self or others </w:t>
      </w:r>
    </w:p>
    <w:p w:rsidR="00000000" w:rsidRPr="00F84B0F" w:rsidP="00F84B0F">
      <w:pPr>
        <w:pStyle w:val="ListBullet2"/>
      </w:pPr>
      <w:r w:rsidRPr="00F84B0F">
        <w:t xml:space="preserve">prevent damage to goods, equipment and products </w:t>
      </w:r>
    </w:p>
    <w:p w:rsidR="00000000" w:rsidRPr="00F84B0F" w:rsidP="00F84B0F">
      <w:pPr>
        <w:pStyle w:val="ListBullet2"/>
      </w:pPr>
      <w:r w:rsidRPr="00F84B0F">
        <w:t xml:space="preserve">maintain required production output and product quality </w:t>
      </w:r>
    </w:p>
    <w:p w:rsidR="00000000" w:rsidRPr="00F84B0F" w:rsidP="00F84B0F">
      <w:pPr>
        <w:pStyle w:val="ListBullet"/>
      </w:pPr>
      <w:r w:rsidRPr="00F84B0F">
        <w:t xml:space="preserve">As a minimum, given cut leather pieces, fit and apply leather, including pleats to a chair </w:t>
      </w:r>
    </w:p>
    <w:p w:rsidR="00000000" w:rsidRPr="00F84B0F" w:rsidP="00F84B0F">
      <w:pPr>
        <w:pStyle w:val="ListBullet"/>
      </w:pPr>
      <w:r w:rsidRPr="00F84B0F">
        <w:t xml:space="preserve">Use mathematical ideas </w:t>
      </w:r>
      <w:r w:rsidRPr="00F84B0F">
        <w:t xml:space="preserve">and techniques to correctly complete measurements, calculate area and estimate material requirements </w:t>
      </w:r>
    </w:p>
    <w:p w:rsidR="00000000" w:rsidRPr="00F84B0F" w:rsidP="00F84B0F">
      <w:pPr>
        <w:pStyle w:val="ListBullet"/>
      </w:pPr>
      <w:r w:rsidRPr="00F84B0F">
        <w:t xml:space="preserve">Communicate ideas and information to </w:t>
      </w:r>
      <w:r w:rsidRPr="00F84B0F">
        <w:t xml:space="preserve">enable confirmation of work requirements and specifications and the reporting of work outcomes and problems, interpret basic plans and follow safety procedures </w:t>
      </w:r>
    </w:p>
    <w:p w:rsidR="00000000" w:rsidRPr="00F84B0F" w:rsidP="00F84B0F">
      <w:pPr>
        <w:pStyle w:val="ListBullet"/>
      </w:pPr>
      <w:r w:rsidRPr="00F84B0F">
        <w:t>Avoid backtracking, work flow interruptions or wastage</w:t>
      </w:r>
    </w:p>
    <w:p w:rsidR="00000000" w:rsidRPr="00F84B0F" w:rsidP="00F84B0F">
      <w:pPr>
        <w:pStyle w:val="ListBullet"/>
      </w:pPr>
      <w:r w:rsidRPr="00F84B0F">
        <w:t>Work with others and in a team by recogn</w:t>
      </w:r>
      <w:r w:rsidRPr="00F84B0F">
        <w:t>ising dependencies and using cooperative approaches to optimise work flow and productivity</w:t>
      </w:r>
    </w:p>
    <w:p w:rsidR="00000000" w:rsidRPr="00F84B0F" w:rsidP="00F84B0F">
      <w:pPr>
        <w:pStyle w:val="AllowPageBreak"/>
      </w:pPr>
    </w:p>
    <w:p w:rsidR="00000000" w:rsidRPr="00F84B0F" w:rsidP="00F84B0F">
      <w:pPr>
        <w:pStyle w:val="Heading1"/>
      </w:pPr>
      <w:bookmarkStart w:id="3" w:name="O_620659"/>
      <w:bookmarkEnd w:id="3"/>
      <w:r w:rsidRPr="00F84B0F">
        <w:t>Knowledge Evidence</w:t>
      </w:r>
    </w:p>
    <w:p w:rsidR="00000000" w:rsidRPr="00F84B0F" w:rsidP="00F84B0F">
      <w:pPr>
        <w:pStyle w:val="ListBullet"/>
      </w:pPr>
      <w:r w:rsidRPr="00F84B0F">
        <w:t xml:space="preserve">Work requirements including workplace standards </w:t>
      </w:r>
    </w:p>
    <w:p w:rsidR="00000000" w:rsidRPr="00F84B0F" w:rsidP="00F84B0F">
      <w:pPr>
        <w:pStyle w:val="ListBullet"/>
      </w:pPr>
      <w:r w:rsidRPr="00F84B0F">
        <w:t xml:space="preserve">Work flow in relation to applying leather to furniture </w:t>
      </w:r>
    </w:p>
    <w:p w:rsidR="00000000" w:rsidRPr="00F84B0F" w:rsidP="00F84B0F">
      <w:pPr>
        <w:pStyle w:val="ListBullet"/>
      </w:pPr>
      <w:r w:rsidRPr="00F84B0F">
        <w:t>Leather types and their</w:t>
      </w:r>
      <w:r w:rsidRPr="00F84B0F">
        <w:t xml:space="preserve"> characteristics, common faults and inspection procedures </w:t>
      </w:r>
    </w:p>
    <w:p w:rsidR="00000000" w:rsidRPr="00F84B0F" w:rsidP="00F84B0F">
      <w:pPr>
        <w:pStyle w:val="ListBullet"/>
      </w:pPr>
      <w:r w:rsidRPr="00F84B0F">
        <w:t xml:space="preserve">Appropriate quality and fit of finished product </w:t>
      </w:r>
    </w:p>
    <w:p w:rsidR="00000000" w:rsidRPr="00F84B0F" w:rsidP="00F84B0F">
      <w:pPr>
        <w:pStyle w:val="ListBullet"/>
      </w:pPr>
      <w:r w:rsidRPr="00F84B0F">
        <w:t>Design features of the finished furnishing items</w:t>
      </w:r>
    </w:p>
    <w:p w:rsidR="00000000" w:rsidRPr="00F84B0F" w:rsidP="00F84B0F">
      <w:pPr>
        <w:pStyle w:val="AllowPageBreak"/>
      </w:pPr>
    </w:p>
    <w:p w:rsidR="00000000" w:rsidRPr="00F84B0F" w:rsidP="00F84B0F">
      <w:pPr>
        <w:pStyle w:val="Heading1"/>
      </w:pPr>
      <w:bookmarkStart w:id="4" w:name="O_620660"/>
      <w:bookmarkEnd w:id="4"/>
      <w:r w:rsidRPr="00F84B0F">
        <w:t>Assessment Conditions</w:t>
      </w:r>
    </w:p>
    <w:p w:rsidR="00000000" w:rsidRPr="00F84B0F" w:rsidP="00F84B0F">
      <w:pPr>
        <w:pStyle w:val="ListBullet"/>
      </w:pPr>
      <w:r w:rsidRPr="00F84B0F">
        <w:t>Assessors must:</w:t>
      </w:r>
    </w:p>
    <w:p w:rsidR="00000000" w:rsidRPr="00F84B0F" w:rsidP="00F84B0F">
      <w:pPr>
        <w:pStyle w:val="ListBullet2"/>
      </w:pPr>
      <w:r w:rsidRPr="00F84B0F">
        <w:t xml:space="preserve">hold training and assessment competencies </w:t>
      </w:r>
      <w:r w:rsidRPr="00F84B0F">
        <w:t>as determined by the National Skills Standards Council (NSSC) or its successors</w:t>
      </w:r>
    </w:p>
    <w:p w:rsidR="00000000" w:rsidRPr="00F84B0F" w:rsidP="00F84B0F">
      <w:pPr>
        <w:pStyle w:val="ListBullet2"/>
      </w:pPr>
      <w:r w:rsidRPr="00F84B0F">
        <w:t>have vocational competency in the furnishing industry at least to the level bein</w:t>
      </w:r>
      <w:r w:rsidRPr="00F84B0F">
        <w:t xml:space="preserve">g assessed with broad industry knowledge and experience, usually combined with a relevant industry qualification </w:t>
      </w:r>
    </w:p>
    <w:p w:rsidR="00000000" w:rsidRPr="00F84B0F" w:rsidP="00F84B0F">
      <w:pPr>
        <w:pStyle w:val="ListBullet2"/>
      </w:pPr>
      <w:r w:rsidRPr="00F84B0F">
        <w:t>be familiar with the current skills and knowledge used and have relevant, current experience in the furnishing industry.</w:t>
      </w:r>
    </w:p>
    <w:p w:rsidR="00000000" w:rsidRPr="00F84B0F" w:rsidP="00F84B0F">
      <w:pPr>
        <w:pStyle w:val="ListBullet"/>
      </w:pPr>
      <w:r w:rsidRPr="00F84B0F">
        <w:t>Assessment methods m</w:t>
      </w:r>
      <w:r w:rsidRPr="00F84B0F">
        <w:t xml:space="preserve">ust confirm consistency of performance over time rather than a single assessment event and in a range of workplace relevant contexts. </w:t>
      </w:r>
    </w:p>
    <w:p w:rsidR="00000000" w:rsidRPr="00F84B0F" w:rsidP="00F84B0F">
      <w:pPr>
        <w:pStyle w:val="ListBullet"/>
      </w:pPr>
      <w:r w:rsidRPr="00F84B0F">
        <w:t>Assessment must be by observation of relevant tasks with questioning on underpinning knowledge and, where applicable, mul</w:t>
      </w:r>
      <w:r w:rsidRPr="00F84B0F">
        <w:t xml:space="preserve">timedia evidence, supervisor’s reports, projects and work samples. </w:t>
      </w:r>
    </w:p>
    <w:p w:rsidR="00000000" w:rsidRPr="00F84B0F" w:rsidP="00F84B0F">
      <w:pPr>
        <w:pStyle w:val="ListBullet"/>
      </w:pPr>
      <w:r w:rsidRPr="00F84B0F">
        <w:t>Assessment is to be conducted on single units of competency or in conjunction with other related units of competency. Foundation skills are integral to competent performance in the unit an</w:t>
      </w:r>
      <w:r w:rsidRPr="00F84B0F">
        <w:t>d should not be assessed separately.</w:t>
      </w:r>
    </w:p>
    <w:p w:rsidR="00000000" w:rsidRPr="00F84B0F" w:rsidP="00F84B0F">
      <w:pPr>
        <w:pStyle w:val="ListBullet"/>
      </w:pPr>
      <w:r w:rsidRPr="00F84B0F">
        <w:t>Assessment must occur on the job or in a workplace simulated facility with relevant process, equipment, materials, work instructions and deadlines.</w:t>
      </w:r>
    </w:p>
    <w:p w:rsidR="00000000" w:rsidRPr="00F84B0F" w:rsidP="00F84B0F">
      <w:pPr>
        <w:pStyle w:val="ListBullet"/>
      </w:pPr>
      <w:r w:rsidRPr="00F84B0F">
        <w:t>Access is required to leather panels, trims, furniture frames and found</w:t>
      </w:r>
      <w:r w:rsidRPr="00F84B0F">
        <w:t>ations, and a work order.</w:t>
      </w:r>
    </w:p>
    <w:p w:rsidR="00000000" w:rsidRPr="00F84B0F" w:rsidP="00F84B0F">
      <w:pPr>
        <w:pStyle w:val="AllowPageBreak"/>
      </w:pPr>
    </w:p>
    <w:p w:rsidR="00000000" w:rsidRPr="00F84B0F" w:rsidP="00F84B0F">
      <w:pPr>
        <w:pStyle w:val="Heading1"/>
      </w:pPr>
      <w:bookmarkStart w:id="5" w:name="O_620663"/>
      <w:bookmarkEnd w:id="5"/>
      <w:r w:rsidRPr="00F84B0F">
        <w:t>Links</w:t>
      </w:r>
    </w:p>
    <w:p w:rsidR="00000000" w:rsidRPr="00F84B0F" w:rsidP="00654BFF">
      <w:pPr>
        <w:pStyle w:val="BodyText"/>
      </w:pPr>
      <w:r w:rsidRPr="00F84B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76E6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84B0F" w:rsidP="00F84B0F"/>
    <w:sectPr w:rsidSect="00F84B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0F" w:rsidRPr="00654BFF" w:rsidP="00654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F" w:rsidP="00F84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BFF" w:rsidP="00F84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4BFF" w:rsidP="00F84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B0F" w:rsidRPr="00654BFF" w:rsidP="00654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F" w:rsidRPr="002D2AF8" w:rsidP="00F84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MSFUP3006 Fit and apply leather to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54BFF" w:rsidP="00F84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826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AA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C6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B0F"/>
  </w:style>
  <w:style w:type="character" w:customStyle="1" w:styleId="Heading1Char">
    <w:name w:val="Heading 1 Char"/>
    <w:basedOn w:val="DefaultParagraphFont"/>
    <w:link w:val="Heading1"/>
    <w:rsid w:val="00F84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B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B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B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B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B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B0F"/>
    <w:rPr>
      <w:b/>
      <w:spacing w:val="0"/>
    </w:rPr>
  </w:style>
  <w:style w:type="paragraph" w:customStyle="1" w:styleId="SuperTitle">
    <w:name w:val="SuperTitle"/>
    <w:basedOn w:val="Title"/>
    <w:rsid w:val="00F84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B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B0F"/>
    <w:rPr>
      <w:i/>
    </w:rPr>
  </w:style>
  <w:style w:type="paragraph" w:styleId="Caption">
    <w:name w:val="caption"/>
    <w:basedOn w:val="BodyText"/>
    <w:next w:val="Normal"/>
    <w:qFormat/>
    <w:rsid w:val="00F84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B0F"/>
  </w:style>
  <w:style w:type="paragraph" w:styleId="TableofFigures">
    <w:name w:val="table of figures"/>
    <w:basedOn w:val="Normal"/>
    <w:next w:val="Normal"/>
    <w:semiHidden/>
    <w:rsid w:val="00F84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B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B0F"/>
    <w:rPr>
      <w:rFonts w:ascii="Wingdings" w:hAnsi="Wingdings"/>
    </w:rPr>
  </w:style>
  <w:style w:type="paragraph" w:customStyle="1" w:styleId="TableHeading">
    <w:name w:val="Table Heading"/>
    <w:basedOn w:val="HeadingBase"/>
    <w:rsid w:val="00F84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B0F"/>
    <w:rPr>
      <w:color w:val="0033CC"/>
      <w:u w:val="none"/>
    </w:rPr>
  </w:style>
  <w:style w:type="paragraph" w:customStyle="1" w:styleId="BodyTextRight">
    <w:name w:val="Body Text Right"/>
    <w:basedOn w:val="BodyText"/>
    <w:rsid w:val="00F84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B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B0F"/>
    <w:rPr>
      <w:sz w:val="32"/>
    </w:rPr>
  </w:style>
  <w:style w:type="paragraph" w:customStyle="1" w:styleId="HeadingProcedure">
    <w:name w:val="Heading Procedure"/>
    <w:basedOn w:val="HeadingBase"/>
    <w:next w:val="Normal"/>
    <w:rsid w:val="00F84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B0F"/>
    <w:pPr>
      <w:spacing w:before="60" w:after="60"/>
    </w:pPr>
  </w:style>
  <w:style w:type="paragraph" w:styleId="ListContinue">
    <w:name w:val="List Continue"/>
    <w:basedOn w:val="List"/>
    <w:rsid w:val="00F84B0F"/>
    <w:pPr>
      <w:ind w:firstLine="0"/>
    </w:pPr>
  </w:style>
  <w:style w:type="paragraph" w:customStyle="1" w:styleId="ListNote">
    <w:name w:val="List Note"/>
    <w:basedOn w:val="List"/>
    <w:rsid w:val="00F84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B0F"/>
    <w:rPr>
      <w:rFonts w:ascii="Courier New" w:hAnsi="Courier New"/>
    </w:rPr>
  </w:style>
  <w:style w:type="paragraph" w:customStyle="1" w:styleId="NoteBullet">
    <w:name w:val="Note Bullet"/>
    <w:basedOn w:val="Note"/>
    <w:rsid w:val="00F84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B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B0F"/>
    <w:rPr>
      <w:b/>
      <w:smallCaps/>
    </w:rPr>
  </w:style>
  <w:style w:type="paragraph" w:customStyle="1" w:styleId="TableListNumber">
    <w:name w:val="Table List Number"/>
    <w:basedOn w:val="ListNumber"/>
    <w:rsid w:val="00F84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B0F"/>
    <w:pPr>
      <w:numPr>
        <w:numId w:val="9"/>
      </w:numPr>
    </w:pPr>
  </w:style>
  <w:style w:type="paragraph" w:customStyle="1" w:styleId="ListAlpha2">
    <w:name w:val="List Alpha 2"/>
    <w:basedOn w:val="List2"/>
    <w:rsid w:val="00F84B0F"/>
    <w:pPr>
      <w:numPr>
        <w:numId w:val="8"/>
      </w:numPr>
    </w:pPr>
  </w:style>
  <w:style w:type="paragraph" w:styleId="List2">
    <w:name w:val="List 2"/>
    <w:basedOn w:val="BodyText"/>
    <w:rsid w:val="00F84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B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B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B0F"/>
    <w:pPr>
      <w:numPr>
        <w:numId w:val="4"/>
      </w:numPr>
    </w:pPr>
  </w:style>
  <w:style w:type="paragraph" w:styleId="ListContinue2">
    <w:name w:val="List Continue 2"/>
    <w:basedOn w:val="List2"/>
    <w:rsid w:val="00F84B0F"/>
    <w:pPr>
      <w:ind w:firstLine="0"/>
    </w:pPr>
  </w:style>
  <w:style w:type="paragraph" w:styleId="ListContinue3">
    <w:name w:val="List Continue 3"/>
    <w:basedOn w:val="List3"/>
    <w:rsid w:val="00F84B0F"/>
    <w:pPr>
      <w:ind w:left="1021" w:firstLine="0"/>
    </w:pPr>
  </w:style>
  <w:style w:type="paragraph" w:styleId="ListContinue4">
    <w:name w:val="List Continue 4"/>
    <w:basedOn w:val="List4"/>
    <w:rsid w:val="00F84B0F"/>
    <w:pPr>
      <w:ind w:firstLine="0"/>
    </w:pPr>
  </w:style>
  <w:style w:type="paragraph" w:styleId="ListContinue5">
    <w:name w:val="List Continue 5"/>
    <w:basedOn w:val="List5"/>
    <w:rsid w:val="00F84B0F"/>
    <w:pPr>
      <w:ind w:firstLine="0"/>
    </w:pPr>
  </w:style>
  <w:style w:type="paragraph" w:styleId="ListNumber3">
    <w:name w:val="List Number 3"/>
    <w:basedOn w:val="List3"/>
    <w:rsid w:val="00F84B0F"/>
    <w:pPr>
      <w:numPr>
        <w:numId w:val="5"/>
      </w:numPr>
    </w:pPr>
  </w:style>
  <w:style w:type="paragraph" w:styleId="ListNumber4">
    <w:name w:val="List Number 4"/>
    <w:basedOn w:val="List4"/>
    <w:rsid w:val="00F84B0F"/>
    <w:pPr>
      <w:numPr>
        <w:numId w:val="6"/>
      </w:numPr>
    </w:pPr>
  </w:style>
  <w:style w:type="paragraph" w:styleId="ListNumber5">
    <w:name w:val="List Number 5"/>
    <w:basedOn w:val="List5"/>
    <w:rsid w:val="00F84B0F"/>
    <w:pPr>
      <w:numPr>
        <w:numId w:val="7"/>
      </w:numPr>
    </w:pPr>
  </w:style>
  <w:style w:type="paragraph" w:styleId="BlockText">
    <w:name w:val="Block Text"/>
    <w:basedOn w:val="Normal"/>
    <w:rsid w:val="00F84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B0F"/>
    <w:rPr>
      <w:sz w:val="16"/>
      <w:vertAlign w:val="superscript"/>
    </w:rPr>
  </w:style>
  <w:style w:type="character" w:customStyle="1" w:styleId="Symbols">
    <w:name w:val="Symbols"/>
    <w:basedOn w:val="DefaultParagraphFont"/>
    <w:rsid w:val="00F84B0F"/>
    <w:rPr>
      <w:rFonts w:ascii="Symbol" w:hAnsi="Symbol"/>
    </w:rPr>
  </w:style>
  <w:style w:type="character" w:customStyle="1" w:styleId="MenuOptions">
    <w:name w:val="Menu Options"/>
    <w:basedOn w:val="DefaultParagraphFont"/>
    <w:rsid w:val="00F84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B0F"/>
    <w:rPr>
      <w:b/>
    </w:rPr>
  </w:style>
  <w:style w:type="character" w:customStyle="1" w:styleId="Underlined">
    <w:name w:val="Underlined"/>
    <w:basedOn w:val="DefaultParagraphFont"/>
    <w:rsid w:val="00F84B0F"/>
    <w:rPr>
      <w:u w:val="single"/>
    </w:rPr>
  </w:style>
  <w:style w:type="paragraph" w:customStyle="1" w:styleId="TableBodyTextRight">
    <w:name w:val="Table Body Text Right"/>
    <w:basedOn w:val="TableBodyText"/>
    <w:rsid w:val="00F84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B0F"/>
    <w:rPr>
      <w:sz w:val="18"/>
    </w:rPr>
  </w:style>
  <w:style w:type="paragraph" w:customStyle="1" w:styleId="BodySmallRight">
    <w:name w:val="Body Small Right"/>
    <w:basedOn w:val="BodyTextRight"/>
    <w:rsid w:val="00F84B0F"/>
    <w:rPr>
      <w:sz w:val="18"/>
      <w:szCs w:val="18"/>
    </w:rPr>
  </w:style>
  <w:style w:type="paragraph" w:customStyle="1" w:styleId="MarginEdition">
    <w:name w:val="Margin Edition"/>
    <w:basedOn w:val="MarginNote"/>
    <w:rsid w:val="00F84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B0F"/>
    <w:rPr>
      <w:sz w:val="2"/>
      <w:szCs w:val="2"/>
    </w:rPr>
  </w:style>
  <w:style w:type="character" w:customStyle="1" w:styleId="Small">
    <w:name w:val="Small"/>
    <w:basedOn w:val="DefaultParagraphFont"/>
    <w:rsid w:val="00F84B0F"/>
    <w:rPr>
      <w:sz w:val="16"/>
    </w:rPr>
  </w:style>
  <w:style w:type="paragraph" w:customStyle="1" w:styleId="WideTable">
    <w:name w:val="Wide Table"/>
    <w:basedOn w:val="Normal"/>
    <w:rsid w:val="00F84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B0F"/>
  </w:style>
  <w:style w:type="paragraph" w:styleId="Quote">
    <w:name w:val="Quote"/>
    <w:basedOn w:val="Heading1"/>
    <w:link w:val="QuoteChar"/>
    <w:qFormat/>
    <w:rsid w:val="00F84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B0F"/>
    <w:pPr>
      <w:pageBreakBefore/>
    </w:pPr>
  </w:style>
  <w:style w:type="paragraph" w:customStyle="1" w:styleId="Border">
    <w:name w:val="Border"/>
    <w:basedOn w:val="Normal"/>
    <w:qFormat/>
    <w:rsid w:val="00F84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B0F"/>
    <w:rPr>
      <w:u w:val="single"/>
    </w:rPr>
  </w:style>
  <w:style w:type="character" w:customStyle="1" w:styleId="BoldandItalics">
    <w:name w:val="Bold and Italics"/>
    <w:qFormat/>
    <w:rsid w:val="00F84B0F"/>
    <w:rPr>
      <w:b/>
      <w:i/>
      <w:u w:val="none"/>
    </w:rPr>
  </w:style>
  <w:style w:type="paragraph" w:styleId="BalloonText">
    <w:name w:val="Balloon Text"/>
    <w:basedOn w:val="Normal"/>
    <w:link w:val="BalloonTextChar"/>
    <w:rsid w:val="00F84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B0F"/>
    <w:pPr>
      <w:spacing w:before="0" w:after="0"/>
    </w:pPr>
  </w:style>
  <w:style w:type="paragraph" w:customStyle="1" w:styleId="BodyTextBold">
    <w:name w:val="Body Text Bold"/>
    <w:basedOn w:val="BodyText"/>
    <w:qFormat/>
    <w:rsid w:val="00F84B0F"/>
    <w:rPr>
      <w:b/>
    </w:rPr>
  </w:style>
  <w:style w:type="character" w:styleId="Hyperlink">
    <w:name w:val="Hyperlink"/>
    <w:basedOn w:val="DefaultParagraphFont"/>
    <w:uiPriority w:val="99"/>
    <w:unhideWhenUsed/>
    <w:rsid w:val="00654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2775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MSFUP3006 Fit and apply leather to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2022-06-03T07:33:00Z</dcterms:created>
  <dcterms:modified xsi:type="dcterms:W3CDTF">2022-06-03T07:33:00Z</dcterms:modified>
</cp:coreProperties>
</file>