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C30" w:rsidP="00956C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MSFSS00026 Install pre-finished flooring</w:t>
      </w:r>
      <w:r>
        <w:fldChar w:fldCharType="end"/>
      </w:r>
    </w:p>
    <w:p w:rsidR="00956C30" w:rsidP="00956C30">
      <w:pPr>
        <w:pStyle w:val="Version"/>
        <w:sectPr w:rsidSect="00081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81A34" w:rsidP="00081A34">
      <w:pPr>
        <w:pStyle w:val="SuperHeading"/>
      </w:pPr>
      <w:r w:rsidRPr="00081A34">
        <w:t>MSFSS00026 Install pre-finished flooring</w:t>
      </w:r>
    </w:p>
    <w:p w:rsidR="00000000" w:rsidRPr="00081A34" w:rsidP="00081A34">
      <w:pPr>
        <w:pStyle w:val="Heading1"/>
      </w:pPr>
      <w:bookmarkStart w:id="1" w:name="O_1264375"/>
      <w:bookmarkEnd w:id="1"/>
      <w:r w:rsidRPr="00081A34">
        <w:t>Modification History</w:t>
      </w:r>
    </w:p>
    <w:p w:rsidR="00956C30" w:rsidP="00956C30">
      <w:pPr>
        <w:pStyle w:val="BodyText"/>
      </w:pPr>
      <w:r w:rsidRPr="00081A34">
        <w:t>Release 1. New skill set</w:t>
      </w:r>
    </w:p>
    <w:p w:rsidR="00000000" w:rsidRPr="00081A34" w:rsidP="00081A34">
      <w:pPr>
        <w:pStyle w:val="Heading1"/>
      </w:pPr>
      <w:bookmarkStart w:id="2" w:name="O_1264377"/>
      <w:bookmarkEnd w:id="2"/>
      <w:r w:rsidRPr="00081A34">
        <w:t>Description</w:t>
      </w:r>
    </w:p>
    <w:p w:rsidR="00956C30" w:rsidP="00956C30">
      <w:pPr>
        <w:pStyle w:val="BodyText"/>
      </w:pPr>
      <w:r w:rsidRPr="00081A34">
        <w:t>This skill set sets out the units of competency with the skills and knowledge required to install pre-finished flooring.</w:t>
      </w:r>
    </w:p>
    <w:p w:rsidR="00000000" w:rsidRPr="00081A34" w:rsidP="00081A34">
      <w:pPr>
        <w:pStyle w:val="Heading1"/>
      </w:pPr>
      <w:bookmarkStart w:id="3" w:name="O_1264379"/>
      <w:bookmarkEnd w:id="3"/>
      <w:r w:rsidRPr="00081A34">
        <w:t>Pathways Information</w:t>
      </w:r>
    </w:p>
    <w:p w:rsidR="00956C30" w:rsidP="00956C30">
      <w:pPr>
        <w:pStyle w:val="BodyText"/>
      </w:pPr>
      <w:r w:rsidRPr="00081A34">
        <w:t>These units prov</w:t>
      </w:r>
      <w:r w:rsidRPr="00081A34">
        <w:t>ide credit towards MSF30822 Certificate III in Flooring Technology.</w:t>
      </w:r>
    </w:p>
    <w:p w:rsidR="00000000" w:rsidRPr="00081A34" w:rsidP="00081A34">
      <w:pPr>
        <w:pStyle w:val="Heading1"/>
      </w:pPr>
      <w:bookmarkStart w:id="4" w:name="O_1264380"/>
      <w:bookmarkEnd w:id="4"/>
      <w:r w:rsidRPr="00081A34">
        <w:t>Licensing/Regulatory Information</w:t>
      </w:r>
    </w:p>
    <w:p w:rsidR="00000000" w:rsidRPr="00081A34" w:rsidP="00956C30">
      <w:pPr>
        <w:pStyle w:val="BodyText"/>
      </w:pPr>
      <w:r w:rsidRPr="00081A34">
        <w:t>Not applicable.</w:t>
      </w:r>
    </w:p>
    <w:p w:rsidR="00000000" w:rsidRPr="00081A34" w:rsidP="00081A34">
      <w:pPr>
        <w:pStyle w:val="Heading1"/>
      </w:pPr>
      <w:bookmarkStart w:id="5" w:name="O_1264382"/>
      <w:bookmarkEnd w:id="5"/>
      <w:r w:rsidRPr="00081A3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70"/>
        <w:gridCol w:w="7282"/>
      </w:tblGrid>
      <w:tr w:rsidTr="0008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A34">
            <w:pPr>
              <w:pStyle w:val="BodyText"/>
              <w:rPr>
                <w:lang w:val="en-NZ"/>
              </w:rPr>
            </w:pPr>
            <w:r w:rsidRPr="00081A34">
              <w:t>MSFFL2032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A34">
            <w:pPr>
              <w:pStyle w:val="BodyText"/>
              <w:rPr>
                <w:lang w:val="en-NZ"/>
              </w:rPr>
            </w:pPr>
            <w:r w:rsidRPr="00081A34">
              <w:t>Select, prepare and apply moisture barriers to concrete subfloors </w:t>
            </w:r>
            <w:r w:rsidRPr="00081A34">
              <w:t>                               </w:t>
            </w:r>
          </w:p>
        </w:tc>
      </w:tr>
      <w:tr w:rsidTr="0008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A34">
            <w:pPr>
              <w:pStyle w:val="BodyText"/>
              <w:rPr>
                <w:lang w:val="en-NZ"/>
              </w:rPr>
            </w:pPr>
            <w:r w:rsidRPr="00081A34">
              <w:t>MSFFL2040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A34">
            <w:pPr>
              <w:pStyle w:val="BodyText"/>
              <w:rPr>
                <w:lang w:val="en-NZ"/>
              </w:rPr>
            </w:pPr>
            <w:r w:rsidRPr="00081A34">
              <w:t>Install engineered timber floors</w:t>
            </w:r>
          </w:p>
        </w:tc>
      </w:tr>
      <w:tr w:rsidTr="0008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A34">
            <w:pPr>
              <w:pStyle w:val="BodyText"/>
              <w:rPr>
                <w:lang w:val="en-NZ"/>
              </w:rPr>
            </w:pPr>
            <w:r w:rsidRPr="00081A34">
              <w:t>MSFFL2044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A34">
            <w:pPr>
              <w:pStyle w:val="BodyText"/>
              <w:rPr>
                <w:lang w:val="en-NZ"/>
              </w:rPr>
            </w:pPr>
            <w:r w:rsidRPr="00081A34">
              <w:t>Install mouldings and edge trims to timber floors</w:t>
            </w:r>
          </w:p>
        </w:tc>
      </w:tr>
      <w:tr w:rsidTr="0008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A34">
            <w:pPr>
              <w:pStyle w:val="BodyText"/>
              <w:rPr>
                <w:lang w:val="en-NZ"/>
              </w:rPr>
            </w:pPr>
            <w:r w:rsidRPr="00081A34">
              <w:t>MSFFL3105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A34" w:rsidP="00081A34">
            <w:pPr>
              <w:pStyle w:val="BodyText"/>
            </w:pPr>
            <w:r w:rsidRPr="00081A34">
              <w:t>Install laminate and hybrid vinyl flooring</w:t>
            </w:r>
          </w:p>
        </w:tc>
      </w:tr>
    </w:tbl>
    <w:p w:rsidR="00000000" w:rsidRPr="00081A34" w:rsidP="00081A34">
      <w:pPr>
        <w:pStyle w:val="BodyText"/>
      </w:pPr>
    </w:p>
    <w:p w:rsidR="00000000" w:rsidRPr="00081A34" w:rsidP="00081A34">
      <w:pPr>
        <w:pStyle w:val="AllowPageBreak"/>
      </w:pPr>
    </w:p>
    <w:p w:rsidR="00000000" w:rsidRPr="00081A34" w:rsidP="00081A34">
      <w:pPr>
        <w:pStyle w:val="Heading1"/>
      </w:pPr>
      <w:bookmarkStart w:id="6" w:name="O_1264383"/>
      <w:bookmarkEnd w:id="6"/>
      <w:r w:rsidRPr="00081A34">
        <w:t>Target Group</w:t>
      </w:r>
    </w:p>
    <w:p w:rsidR="00956C30" w:rsidP="00956C30">
      <w:pPr>
        <w:pStyle w:val="BodyText"/>
      </w:pPr>
      <w:r w:rsidRPr="00081A34">
        <w:t>This skill set is for those requiring specialised skills in this area, including those working towards a Certificate III in Flooring Technology and those with existing trade qualifications seeking additional skills.</w:t>
      </w:r>
    </w:p>
    <w:p w:rsidR="00000000" w:rsidRPr="00081A34" w:rsidP="00081A34">
      <w:pPr>
        <w:pStyle w:val="Heading1"/>
      </w:pPr>
      <w:bookmarkStart w:id="7" w:name="O_1264385"/>
      <w:bookmarkEnd w:id="7"/>
      <w:r w:rsidRPr="00081A34">
        <w:t xml:space="preserve">Suggested words for </w:t>
      </w:r>
      <w:r w:rsidRPr="00081A34">
        <w:t>Statement of Attainment</w:t>
      </w:r>
    </w:p>
    <w:p w:rsidR="00956C30" w:rsidP="00956C30">
      <w:pPr>
        <w:pStyle w:val="BodyText"/>
      </w:pPr>
      <w:r w:rsidRPr="00081A34">
        <w:t>These units of competency from the MSF Training Package meet industry requirements for pre-finished floor installation.</w:t>
      </w:r>
    </w:p>
    <w:p w:rsidR="00000000" w:rsidRPr="00081A34" w:rsidP="00081A34"/>
    <w:sectPr w:rsidSect="00081A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34" w:rsidRPr="00956C30" w:rsidP="00956C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C30" w:rsidP="00081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56C30" w:rsidP="00081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6C30" w:rsidP="00081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C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A34" w:rsidRPr="00956C30" w:rsidP="00956C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C30" w:rsidRPr="002D2AF8" w:rsidP="00081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MSFSS00026 Install pre-finished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56C30" w:rsidP="00081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A34"/>
  </w:style>
  <w:style w:type="character" w:customStyle="1" w:styleId="Heading1Char">
    <w:name w:val="Heading 1 Char"/>
    <w:basedOn w:val="DefaultParagraphFont"/>
    <w:link w:val="Heading1"/>
    <w:rsid w:val="00081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A3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81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A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A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1A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1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1A34"/>
    <w:rPr>
      <w:b/>
      <w:spacing w:val="0"/>
    </w:rPr>
  </w:style>
  <w:style w:type="paragraph" w:customStyle="1" w:styleId="SuperTitle">
    <w:name w:val="SuperTitle"/>
    <w:basedOn w:val="Title"/>
    <w:rsid w:val="00081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A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A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A34"/>
    <w:rPr>
      <w:i/>
    </w:rPr>
  </w:style>
  <w:style w:type="paragraph" w:styleId="Caption">
    <w:name w:val="caption"/>
    <w:basedOn w:val="BodyText"/>
    <w:next w:val="Normal"/>
    <w:qFormat/>
    <w:rsid w:val="00081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A34"/>
  </w:style>
  <w:style w:type="paragraph" w:styleId="TableofFigures">
    <w:name w:val="table of figures"/>
    <w:basedOn w:val="Normal"/>
    <w:next w:val="Normal"/>
    <w:semiHidden/>
    <w:rsid w:val="00081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A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1A34"/>
    <w:rPr>
      <w:rFonts w:ascii="Wingdings" w:hAnsi="Wingdings"/>
    </w:rPr>
  </w:style>
  <w:style w:type="paragraph" w:customStyle="1" w:styleId="TableHeading">
    <w:name w:val="Table Heading"/>
    <w:basedOn w:val="HeadingBase"/>
    <w:rsid w:val="00081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A34"/>
    <w:rPr>
      <w:color w:val="0033CC"/>
      <w:u w:val="none"/>
    </w:rPr>
  </w:style>
  <w:style w:type="paragraph" w:customStyle="1" w:styleId="BodyTextRight">
    <w:name w:val="Body Text Right"/>
    <w:basedOn w:val="BodyText"/>
    <w:rsid w:val="00081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A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A34"/>
    <w:rPr>
      <w:sz w:val="32"/>
    </w:rPr>
  </w:style>
  <w:style w:type="paragraph" w:customStyle="1" w:styleId="HeadingProcedure">
    <w:name w:val="Heading Procedure"/>
    <w:basedOn w:val="HeadingBase"/>
    <w:next w:val="Normal"/>
    <w:rsid w:val="00081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A34"/>
    <w:pPr>
      <w:spacing w:before="60" w:after="60"/>
    </w:pPr>
  </w:style>
  <w:style w:type="paragraph" w:styleId="ListContinue">
    <w:name w:val="List Continue"/>
    <w:basedOn w:val="List"/>
    <w:rsid w:val="00081A34"/>
    <w:pPr>
      <w:ind w:firstLine="0"/>
    </w:pPr>
  </w:style>
  <w:style w:type="paragraph" w:customStyle="1" w:styleId="ListNote">
    <w:name w:val="List Note"/>
    <w:basedOn w:val="List"/>
    <w:rsid w:val="00081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A34"/>
    <w:rPr>
      <w:rFonts w:ascii="Courier New" w:hAnsi="Courier New"/>
    </w:rPr>
  </w:style>
  <w:style w:type="paragraph" w:customStyle="1" w:styleId="NoteBullet">
    <w:name w:val="Note Bullet"/>
    <w:basedOn w:val="Note"/>
    <w:rsid w:val="00081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A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1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A34"/>
    <w:rPr>
      <w:b/>
      <w:smallCaps/>
    </w:rPr>
  </w:style>
  <w:style w:type="paragraph" w:customStyle="1" w:styleId="TableListNumber">
    <w:name w:val="Table List Number"/>
    <w:basedOn w:val="ListNumber"/>
    <w:rsid w:val="00081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A34"/>
    <w:pPr>
      <w:numPr>
        <w:numId w:val="7"/>
      </w:numPr>
    </w:pPr>
  </w:style>
  <w:style w:type="paragraph" w:customStyle="1" w:styleId="ListAlpha2">
    <w:name w:val="List Alpha 2"/>
    <w:basedOn w:val="List2"/>
    <w:rsid w:val="00081A34"/>
    <w:pPr>
      <w:numPr>
        <w:numId w:val="6"/>
      </w:numPr>
    </w:pPr>
  </w:style>
  <w:style w:type="paragraph" w:styleId="List2">
    <w:name w:val="List 2"/>
    <w:basedOn w:val="BodyText"/>
    <w:rsid w:val="00081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A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A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1A34"/>
    <w:pPr>
      <w:numPr>
        <w:numId w:val="2"/>
      </w:numPr>
    </w:pPr>
  </w:style>
  <w:style w:type="paragraph" w:styleId="ListContinue2">
    <w:name w:val="List Continue 2"/>
    <w:basedOn w:val="List2"/>
    <w:rsid w:val="00081A34"/>
    <w:pPr>
      <w:ind w:firstLine="0"/>
    </w:pPr>
  </w:style>
  <w:style w:type="paragraph" w:styleId="ListContinue3">
    <w:name w:val="List Continue 3"/>
    <w:basedOn w:val="List3"/>
    <w:rsid w:val="00081A34"/>
    <w:pPr>
      <w:ind w:left="1021" w:firstLine="0"/>
    </w:pPr>
  </w:style>
  <w:style w:type="paragraph" w:styleId="ListContinue4">
    <w:name w:val="List Continue 4"/>
    <w:basedOn w:val="List4"/>
    <w:rsid w:val="00081A34"/>
    <w:pPr>
      <w:ind w:firstLine="0"/>
    </w:pPr>
  </w:style>
  <w:style w:type="paragraph" w:styleId="ListContinue5">
    <w:name w:val="List Continue 5"/>
    <w:basedOn w:val="List5"/>
    <w:rsid w:val="00081A34"/>
    <w:pPr>
      <w:ind w:firstLine="0"/>
    </w:pPr>
  </w:style>
  <w:style w:type="paragraph" w:styleId="ListNumber3">
    <w:name w:val="List Number 3"/>
    <w:basedOn w:val="List3"/>
    <w:rsid w:val="00081A34"/>
    <w:pPr>
      <w:numPr>
        <w:numId w:val="3"/>
      </w:numPr>
    </w:pPr>
  </w:style>
  <w:style w:type="paragraph" w:styleId="ListNumber4">
    <w:name w:val="List Number 4"/>
    <w:basedOn w:val="List4"/>
    <w:rsid w:val="00081A34"/>
    <w:pPr>
      <w:numPr>
        <w:numId w:val="4"/>
      </w:numPr>
    </w:pPr>
  </w:style>
  <w:style w:type="paragraph" w:styleId="ListNumber5">
    <w:name w:val="List Number 5"/>
    <w:basedOn w:val="List5"/>
    <w:rsid w:val="00081A34"/>
    <w:pPr>
      <w:numPr>
        <w:numId w:val="5"/>
      </w:numPr>
    </w:pPr>
  </w:style>
  <w:style w:type="paragraph" w:styleId="BlockText">
    <w:name w:val="Block Text"/>
    <w:basedOn w:val="Normal"/>
    <w:rsid w:val="00081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A34"/>
    <w:rPr>
      <w:sz w:val="16"/>
      <w:vertAlign w:val="superscript"/>
    </w:rPr>
  </w:style>
  <w:style w:type="character" w:customStyle="1" w:styleId="Symbols">
    <w:name w:val="Symbols"/>
    <w:basedOn w:val="DefaultParagraphFont"/>
    <w:rsid w:val="00081A34"/>
    <w:rPr>
      <w:rFonts w:ascii="Symbol" w:hAnsi="Symbol"/>
    </w:rPr>
  </w:style>
  <w:style w:type="character" w:customStyle="1" w:styleId="MenuOptions">
    <w:name w:val="Menu Options"/>
    <w:basedOn w:val="DefaultParagraphFont"/>
    <w:rsid w:val="00081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A34"/>
    <w:rPr>
      <w:b/>
    </w:rPr>
  </w:style>
  <w:style w:type="character" w:customStyle="1" w:styleId="Underlined">
    <w:name w:val="Underlined"/>
    <w:basedOn w:val="DefaultParagraphFont"/>
    <w:rsid w:val="00081A34"/>
    <w:rPr>
      <w:u w:val="single"/>
    </w:rPr>
  </w:style>
  <w:style w:type="paragraph" w:customStyle="1" w:styleId="TableBodyTextRight">
    <w:name w:val="Table Body Text Right"/>
    <w:basedOn w:val="TableBodyText"/>
    <w:rsid w:val="00081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A34"/>
    <w:rPr>
      <w:sz w:val="18"/>
    </w:rPr>
  </w:style>
  <w:style w:type="paragraph" w:customStyle="1" w:styleId="BodySmallRight">
    <w:name w:val="Body Small Right"/>
    <w:basedOn w:val="BodyTextRight"/>
    <w:rsid w:val="00081A34"/>
    <w:rPr>
      <w:sz w:val="18"/>
      <w:szCs w:val="18"/>
    </w:rPr>
  </w:style>
  <w:style w:type="paragraph" w:customStyle="1" w:styleId="MarginEdition">
    <w:name w:val="Margin Edition"/>
    <w:basedOn w:val="MarginNote"/>
    <w:rsid w:val="00081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A34"/>
    <w:rPr>
      <w:sz w:val="2"/>
      <w:szCs w:val="2"/>
    </w:rPr>
  </w:style>
  <w:style w:type="character" w:customStyle="1" w:styleId="Small">
    <w:name w:val="Small"/>
    <w:basedOn w:val="DefaultParagraphFont"/>
    <w:rsid w:val="00081A34"/>
    <w:rPr>
      <w:sz w:val="16"/>
    </w:rPr>
  </w:style>
  <w:style w:type="paragraph" w:customStyle="1" w:styleId="WideTable">
    <w:name w:val="Wide Table"/>
    <w:basedOn w:val="Normal"/>
    <w:rsid w:val="00081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A34"/>
  </w:style>
  <w:style w:type="paragraph" w:styleId="Quote">
    <w:name w:val="Quote"/>
    <w:basedOn w:val="Heading1"/>
    <w:link w:val="QuoteChar"/>
    <w:qFormat/>
    <w:rsid w:val="00081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A34"/>
    <w:pPr>
      <w:pageBreakBefore/>
    </w:pPr>
  </w:style>
  <w:style w:type="paragraph" w:customStyle="1" w:styleId="Border">
    <w:name w:val="Border"/>
    <w:basedOn w:val="Normal"/>
    <w:qFormat/>
    <w:rsid w:val="00081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A34"/>
    <w:rPr>
      <w:u w:val="single"/>
    </w:rPr>
  </w:style>
  <w:style w:type="character" w:customStyle="1" w:styleId="BoldandItalics">
    <w:name w:val="Bold and Italics"/>
    <w:qFormat/>
    <w:rsid w:val="00081A34"/>
    <w:rPr>
      <w:b/>
      <w:i/>
      <w:u w:val="none"/>
    </w:rPr>
  </w:style>
  <w:style w:type="paragraph" w:styleId="BalloonText">
    <w:name w:val="Balloon Text"/>
    <w:basedOn w:val="Normal"/>
    <w:link w:val="BalloonTextChar"/>
    <w:rsid w:val="00081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A34"/>
    <w:pPr>
      <w:spacing w:before="0" w:after="0"/>
    </w:pPr>
  </w:style>
  <w:style w:type="paragraph" w:customStyle="1" w:styleId="BodyTextBold">
    <w:name w:val="Body Text Bold"/>
    <w:basedOn w:val="BodyText"/>
    <w:qFormat/>
    <w:rsid w:val="00081A3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1029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MSFSS00026 Install pre-finished flooring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2022-12-21T16:48:50Z</dcterms:created>
  <dcterms:modified xsi:type="dcterms:W3CDTF">2022-12-21T01:55:00Z</dcterms:modified>
</cp:coreProperties>
</file>