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17D" w:rsidP="00426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MSFSS00017 Fitted Furniture Estimating</w:t>
      </w:r>
      <w:r>
        <w:fldChar w:fldCharType="end"/>
      </w:r>
    </w:p>
    <w:p w:rsidR="0042617D" w:rsidP="0042617D">
      <w:pPr>
        <w:pStyle w:val="Version"/>
        <w:sectPr w:rsidSect="00622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22324" w:rsidP="00622324">
      <w:pPr>
        <w:pStyle w:val="SuperHeading"/>
      </w:pPr>
      <w:r w:rsidRPr="00622324">
        <w:t>MSFSS00017 Fitted Furniture Estimating</w:t>
      </w:r>
    </w:p>
    <w:p w:rsidR="00000000" w:rsidRPr="00622324" w:rsidP="00622324">
      <w:pPr>
        <w:pStyle w:val="Heading1"/>
      </w:pPr>
      <w:bookmarkStart w:id="1" w:name="O_1251652"/>
      <w:bookmarkEnd w:id="1"/>
      <w:r w:rsidRPr="00622324">
        <w:t>Modification History</w:t>
      </w:r>
    </w:p>
    <w:p w:rsidR="00000000" w:rsidRPr="00622324" w:rsidP="0042617D">
      <w:pPr>
        <w:pStyle w:val="BodyText"/>
      </w:pPr>
      <w:r w:rsidRPr="00622324">
        <w:t>Release 1. Supersedes and is equivalent to MSFSS00012 Fitted Furniture Estimator.</w:t>
      </w:r>
    </w:p>
    <w:p w:rsidR="00000000" w:rsidRPr="00622324" w:rsidP="00622324">
      <w:pPr>
        <w:pStyle w:val="Heading1"/>
      </w:pPr>
      <w:bookmarkStart w:id="2" w:name="O_1251653"/>
      <w:bookmarkEnd w:id="2"/>
      <w:r w:rsidRPr="00622324">
        <w:t>Description</w:t>
      </w:r>
    </w:p>
    <w:p w:rsidR="00000000" w:rsidRPr="00622324" w:rsidP="0042617D">
      <w:pPr>
        <w:pStyle w:val="BodyText"/>
      </w:pPr>
      <w:r w:rsidRPr="00622324">
        <w:t>This skill set reflects the skills required to cost work and prepare tender submissions for the installation of fitted fur</w:t>
      </w:r>
      <w:r w:rsidRPr="00622324">
        <w:t>niture in response to customer requirements.</w:t>
      </w:r>
    </w:p>
    <w:p w:rsidR="00000000" w:rsidRPr="00622324" w:rsidP="00622324">
      <w:pPr>
        <w:pStyle w:val="Heading1"/>
      </w:pPr>
      <w:bookmarkStart w:id="3" w:name="O_1251654"/>
      <w:bookmarkEnd w:id="3"/>
      <w:r w:rsidRPr="00622324">
        <w:t>Pathways Information</w:t>
      </w:r>
    </w:p>
    <w:p w:rsidR="00000000" w:rsidRPr="00622324" w:rsidP="0042617D">
      <w:pPr>
        <w:pStyle w:val="BodyText"/>
      </w:pPr>
      <w:r w:rsidRPr="00622324">
        <w:t>These units provide credit towards relevant Certificate III and Certificate IV qualifications in the MSF Furnishing Training Package.</w:t>
      </w:r>
    </w:p>
    <w:p w:rsidR="00000000" w:rsidRPr="00622324" w:rsidP="00622324">
      <w:pPr>
        <w:pStyle w:val="Heading1"/>
      </w:pPr>
      <w:bookmarkStart w:id="4" w:name="O_1251655"/>
      <w:bookmarkEnd w:id="4"/>
      <w:r w:rsidRPr="00622324">
        <w:t>Licensing/Regulato</w:t>
      </w:r>
      <w:r w:rsidRPr="00622324">
        <w:t>ry Information</w:t>
      </w:r>
    </w:p>
    <w:p w:rsidR="00000000" w:rsidRPr="00622324" w:rsidP="0042617D">
      <w:pPr>
        <w:pStyle w:val="BodyText"/>
      </w:pPr>
      <w:r w:rsidRPr="00622324">
        <w:t>No licensing, legislative or certification requirements apply to this skill set at the time of publication.</w:t>
      </w:r>
    </w:p>
    <w:p w:rsidR="00000000" w:rsidRPr="00622324" w:rsidP="00622324">
      <w:pPr>
        <w:pStyle w:val="Heading1"/>
      </w:pPr>
      <w:bookmarkStart w:id="5" w:name="O_1251656"/>
      <w:bookmarkEnd w:id="5"/>
      <w:r w:rsidRPr="0062232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1"/>
        <w:gridCol w:w="7459"/>
      </w:tblGrid>
      <w:tr w:rsidTr="00622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BSBOPS304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Deliver and monitor a service to customers</w:t>
            </w:r>
          </w:p>
        </w:tc>
      </w:tr>
      <w:tr w:rsidTr="00622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MSFFDM4011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Prepare tender submissions</w:t>
            </w:r>
          </w:p>
        </w:tc>
      </w:tr>
      <w:tr w:rsidTr="00622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MSFFM3041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Determine and document requirements for cabinetry installation</w:t>
            </w:r>
          </w:p>
        </w:tc>
      </w:tr>
      <w:tr w:rsidTr="00622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MSS402051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Apply quality standards</w:t>
            </w:r>
          </w:p>
        </w:tc>
      </w:tr>
      <w:tr w:rsidTr="00622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24">
            <w:pPr>
              <w:pStyle w:val="BodyText"/>
              <w:rPr>
                <w:lang w:val="en-NZ"/>
              </w:rPr>
            </w:pPr>
            <w:r w:rsidRPr="00622324">
              <w:t>MSS404054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24" w:rsidP="00622324">
            <w:pPr>
              <w:pStyle w:val="BodyText"/>
            </w:pPr>
            <w:r w:rsidRPr="00622324">
              <w:t>Apply statistics to operational processes</w:t>
            </w:r>
          </w:p>
        </w:tc>
      </w:tr>
    </w:tbl>
    <w:p w:rsidR="00000000" w:rsidRPr="00622324" w:rsidP="00622324">
      <w:pPr>
        <w:pStyle w:val="BodyText"/>
      </w:pPr>
    </w:p>
    <w:p w:rsidR="00000000" w:rsidRPr="00622324" w:rsidP="00622324">
      <w:pPr>
        <w:pStyle w:val="AllowPageBreak"/>
      </w:pPr>
    </w:p>
    <w:p w:rsidR="00000000" w:rsidRPr="00622324" w:rsidP="00622324">
      <w:pPr>
        <w:pStyle w:val="Heading1"/>
      </w:pPr>
      <w:bookmarkStart w:id="6" w:name="O_1251657"/>
      <w:bookmarkEnd w:id="6"/>
      <w:r w:rsidRPr="00622324">
        <w:t>Target Group</w:t>
      </w:r>
    </w:p>
    <w:p w:rsidR="00000000" w:rsidRPr="00622324" w:rsidP="0042617D">
      <w:pPr>
        <w:pStyle w:val="BodyText"/>
      </w:pPr>
      <w:r w:rsidRPr="00622324">
        <w:t>This skill set is suitable for individuals who have relevant industry experience at a Certificate III level and who seek to upgrade skills in customer service, costing and quoting of work and preparation of professional tender documents to improve business</w:t>
      </w:r>
      <w:r w:rsidRPr="00622324">
        <w:t xml:space="preserve"> performance.</w:t>
      </w:r>
    </w:p>
    <w:p w:rsidR="00000000" w:rsidRPr="00622324" w:rsidP="00622324">
      <w:pPr>
        <w:pStyle w:val="Heading1"/>
      </w:pPr>
      <w:bookmarkStart w:id="7" w:name="O_1251658"/>
      <w:bookmarkEnd w:id="7"/>
      <w:r w:rsidRPr="00622324">
        <w:t>Suggested words for Statement of Attainment</w:t>
      </w:r>
    </w:p>
    <w:p w:rsidR="00000000" w:rsidRPr="00622324" w:rsidP="0042617D">
      <w:pPr>
        <w:pStyle w:val="BodyText"/>
      </w:pPr>
      <w:r w:rsidRPr="00622324">
        <w:t>These competencies from the MSF Furnishing Training Package meet industry requirements for the estimating associated with the manufacture and installation of fitted furniture.</w:t>
      </w:r>
    </w:p>
    <w:p w:rsidR="00000000" w:rsidRPr="00622324" w:rsidP="00622324"/>
    <w:sectPr w:rsidSect="006223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24" w:rsidRPr="0042617D" w:rsidP="00426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7D" w:rsidP="00622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2617D" w:rsidP="00622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617D" w:rsidP="00622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324" w:rsidRPr="0042617D" w:rsidP="00426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7D" w:rsidRPr="002D2AF8" w:rsidP="00622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MSFSS00017 Fitted Furniture Estimating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2617D" w:rsidP="00622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324"/>
  </w:style>
  <w:style w:type="character" w:customStyle="1" w:styleId="Heading1Char">
    <w:name w:val="Heading 1 Char"/>
    <w:basedOn w:val="DefaultParagraphFont"/>
    <w:link w:val="Heading1"/>
    <w:rsid w:val="00622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32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22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3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3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2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324"/>
    <w:rPr>
      <w:b/>
      <w:spacing w:val="0"/>
    </w:rPr>
  </w:style>
  <w:style w:type="paragraph" w:customStyle="1" w:styleId="SuperTitle">
    <w:name w:val="SuperTitle"/>
    <w:basedOn w:val="Title"/>
    <w:rsid w:val="00622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3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324"/>
    <w:rPr>
      <w:i/>
    </w:rPr>
  </w:style>
  <w:style w:type="paragraph" w:styleId="Caption">
    <w:name w:val="caption"/>
    <w:basedOn w:val="BodyText"/>
    <w:next w:val="Normal"/>
    <w:qFormat/>
    <w:rsid w:val="00622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324"/>
  </w:style>
  <w:style w:type="paragraph" w:styleId="TableofFigures">
    <w:name w:val="table of figures"/>
    <w:basedOn w:val="Normal"/>
    <w:next w:val="Normal"/>
    <w:semiHidden/>
    <w:rsid w:val="00622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3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2324"/>
    <w:rPr>
      <w:rFonts w:ascii="Wingdings" w:hAnsi="Wingdings"/>
    </w:rPr>
  </w:style>
  <w:style w:type="paragraph" w:customStyle="1" w:styleId="TableHeading">
    <w:name w:val="Table Heading"/>
    <w:basedOn w:val="HeadingBase"/>
    <w:rsid w:val="00622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324"/>
    <w:rPr>
      <w:color w:val="0033CC"/>
      <w:u w:val="none"/>
    </w:rPr>
  </w:style>
  <w:style w:type="paragraph" w:customStyle="1" w:styleId="BodyTextRight">
    <w:name w:val="Body Text Right"/>
    <w:basedOn w:val="BodyText"/>
    <w:rsid w:val="00622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3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324"/>
    <w:rPr>
      <w:sz w:val="32"/>
    </w:rPr>
  </w:style>
  <w:style w:type="paragraph" w:customStyle="1" w:styleId="HeadingProcedure">
    <w:name w:val="Heading Procedure"/>
    <w:basedOn w:val="HeadingBase"/>
    <w:next w:val="Normal"/>
    <w:rsid w:val="00622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324"/>
    <w:pPr>
      <w:spacing w:before="60" w:after="60"/>
    </w:pPr>
  </w:style>
  <w:style w:type="paragraph" w:styleId="ListContinue">
    <w:name w:val="List Continue"/>
    <w:basedOn w:val="List"/>
    <w:rsid w:val="00622324"/>
    <w:pPr>
      <w:ind w:firstLine="0"/>
    </w:pPr>
  </w:style>
  <w:style w:type="paragraph" w:customStyle="1" w:styleId="ListNote">
    <w:name w:val="List Note"/>
    <w:basedOn w:val="List"/>
    <w:rsid w:val="00622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324"/>
    <w:rPr>
      <w:rFonts w:ascii="Courier New" w:hAnsi="Courier New"/>
    </w:rPr>
  </w:style>
  <w:style w:type="paragraph" w:customStyle="1" w:styleId="NoteBullet">
    <w:name w:val="Note Bullet"/>
    <w:basedOn w:val="Note"/>
    <w:rsid w:val="00622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3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2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324"/>
    <w:rPr>
      <w:b/>
      <w:smallCaps/>
    </w:rPr>
  </w:style>
  <w:style w:type="paragraph" w:customStyle="1" w:styleId="TableListNumber">
    <w:name w:val="Table List Number"/>
    <w:basedOn w:val="ListNumber"/>
    <w:rsid w:val="00622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324"/>
    <w:pPr>
      <w:numPr>
        <w:numId w:val="7"/>
      </w:numPr>
    </w:pPr>
  </w:style>
  <w:style w:type="paragraph" w:customStyle="1" w:styleId="ListAlpha2">
    <w:name w:val="List Alpha 2"/>
    <w:basedOn w:val="List2"/>
    <w:rsid w:val="00622324"/>
    <w:pPr>
      <w:numPr>
        <w:numId w:val="6"/>
      </w:numPr>
    </w:pPr>
  </w:style>
  <w:style w:type="paragraph" w:styleId="List2">
    <w:name w:val="List 2"/>
    <w:basedOn w:val="BodyText"/>
    <w:rsid w:val="00622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3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3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2324"/>
    <w:pPr>
      <w:numPr>
        <w:numId w:val="2"/>
      </w:numPr>
    </w:pPr>
  </w:style>
  <w:style w:type="paragraph" w:styleId="ListContinue2">
    <w:name w:val="List Continue 2"/>
    <w:basedOn w:val="List2"/>
    <w:rsid w:val="00622324"/>
    <w:pPr>
      <w:ind w:firstLine="0"/>
    </w:pPr>
  </w:style>
  <w:style w:type="paragraph" w:styleId="ListContinue3">
    <w:name w:val="List Continue 3"/>
    <w:basedOn w:val="List3"/>
    <w:rsid w:val="00622324"/>
    <w:pPr>
      <w:ind w:left="1021" w:firstLine="0"/>
    </w:pPr>
  </w:style>
  <w:style w:type="paragraph" w:styleId="ListContinue4">
    <w:name w:val="List Continue 4"/>
    <w:basedOn w:val="List4"/>
    <w:rsid w:val="00622324"/>
    <w:pPr>
      <w:ind w:firstLine="0"/>
    </w:pPr>
  </w:style>
  <w:style w:type="paragraph" w:styleId="ListContinue5">
    <w:name w:val="List Continue 5"/>
    <w:basedOn w:val="List5"/>
    <w:rsid w:val="00622324"/>
    <w:pPr>
      <w:ind w:firstLine="0"/>
    </w:pPr>
  </w:style>
  <w:style w:type="paragraph" w:styleId="ListNumber3">
    <w:name w:val="List Number 3"/>
    <w:basedOn w:val="List3"/>
    <w:rsid w:val="00622324"/>
    <w:pPr>
      <w:numPr>
        <w:numId w:val="3"/>
      </w:numPr>
    </w:pPr>
  </w:style>
  <w:style w:type="paragraph" w:styleId="ListNumber4">
    <w:name w:val="List Number 4"/>
    <w:basedOn w:val="List4"/>
    <w:rsid w:val="00622324"/>
    <w:pPr>
      <w:numPr>
        <w:numId w:val="4"/>
      </w:numPr>
    </w:pPr>
  </w:style>
  <w:style w:type="paragraph" w:styleId="ListNumber5">
    <w:name w:val="List Number 5"/>
    <w:basedOn w:val="List5"/>
    <w:rsid w:val="00622324"/>
    <w:pPr>
      <w:numPr>
        <w:numId w:val="5"/>
      </w:numPr>
    </w:pPr>
  </w:style>
  <w:style w:type="paragraph" w:styleId="BlockText">
    <w:name w:val="Block Text"/>
    <w:basedOn w:val="Normal"/>
    <w:rsid w:val="00622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324"/>
    <w:rPr>
      <w:sz w:val="16"/>
      <w:vertAlign w:val="superscript"/>
    </w:rPr>
  </w:style>
  <w:style w:type="character" w:customStyle="1" w:styleId="Symbols">
    <w:name w:val="Symbols"/>
    <w:basedOn w:val="DefaultParagraphFont"/>
    <w:rsid w:val="00622324"/>
    <w:rPr>
      <w:rFonts w:ascii="Symbol" w:hAnsi="Symbol"/>
    </w:rPr>
  </w:style>
  <w:style w:type="character" w:customStyle="1" w:styleId="MenuOptions">
    <w:name w:val="Menu Options"/>
    <w:basedOn w:val="DefaultParagraphFont"/>
    <w:rsid w:val="00622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324"/>
    <w:rPr>
      <w:b/>
    </w:rPr>
  </w:style>
  <w:style w:type="character" w:customStyle="1" w:styleId="Underlined">
    <w:name w:val="Underlined"/>
    <w:basedOn w:val="DefaultParagraphFont"/>
    <w:rsid w:val="00622324"/>
    <w:rPr>
      <w:u w:val="single"/>
    </w:rPr>
  </w:style>
  <w:style w:type="paragraph" w:customStyle="1" w:styleId="TableBodyTextRight">
    <w:name w:val="Table Body Text Right"/>
    <w:basedOn w:val="TableBodyText"/>
    <w:rsid w:val="00622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324"/>
    <w:rPr>
      <w:sz w:val="18"/>
    </w:rPr>
  </w:style>
  <w:style w:type="paragraph" w:customStyle="1" w:styleId="BodySmallRight">
    <w:name w:val="Body Small Right"/>
    <w:basedOn w:val="BodyTextRight"/>
    <w:rsid w:val="00622324"/>
    <w:rPr>
      <w:sz w:val="18"/>
      <w:szCs w:val="18"/>
    </w:rPr>
  </w:style>
  <w:style w:type="paragraph" w:customStyle="1" w:styleId="MarginEdition">
    <w:name w:val="Margin Edition"/>
    <w:basedOn w:val="MarginNote"/>
    <w:rsid w:val="00622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324"/>
    <w:rPr>
      <w:sz w:val="2"/>
      <w:szCs w:val="2"/>
    </w:rPr>
  </w:style>
  <w:style w:type="character" w:customStyle="1" w:styleId="Small">
    <w:name w:val="Small"/>
    <w:basedOn w:val="DefaultParagraphFont"/>
    <w:rsid w:val="00622324"/>
    <w:rPr>
      <w:sz w:val="16"/>
    </w:rPr>
  </w:style>
  <w:style w:type="paragraph" w:customStyle="1" w:styleId="WideTable">
    <w:name w:val="Wide Table"/>
    <w:basedOn w:val="Normal"/>
    <w:rsid w:val="00622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324"/>
  </w:style>
  <w:style w:type="paragraph" w:styleId="Quote">
    <w:name w:val="Quote"/>
    <w:basedOn w:val="Heading1"/>
    <w:link w:val="QuoteChar"/>
    <w:qFormat/>
    <w:rsid w:val="00622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324"/>
    <w:pPr>
      <w:pageBreakBefore/>
    </w:pPr>
  </w:style>
  <w:style w:type="paragraph" w:customStyle="1" w:styleId="Border">
    <w:name w:val="Border"/>
    <w:basedOn w:val="Normal"/>
    <w:qFormat/>
    <w:rsid w:val="00622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324"/>
    <w:rPr>
      <w:u w:val="single"/>
    </w:rPr>
  </w:style>
  <w:style w:type="character" w:customStyle="1" w:styleId="BoldandItalics">
    <w:name w:val="Bold and Italics"/>
    <w:qFormat/>
    <w:rsid w:val="00622324"/>
    <w:rPr>
      <w:b/>
      <w:i/>
      <w:u w:val="none"/>
    </w:rPr>
  </w:style>
  <w:style w:type="paragraph" w:styleId="BalloonText">
    <w:name w:val="Balloon Text"/>
    <w:basedOn w:val="Normal"/>
    <w:link w:val="BalloonTextChar"/>
    <w:rsid w:val="00622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324"/>
    <w:pPr>
      <w:spacing w:before="0" w:after="0"/>
    </w:pPr>
  </w:style>
  <w:style w:type="paragraph" w:customStyle="1" w:styleId="BodyTextBold">
    <w:name w:val="Body Text Bold"/>
    <w:basedOn w:val="BodyText"/>
    <w:qFormat/>
    <w:rsid w:val="0062232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1318</Characters>
  <Application>Microsoft Office Word</Application>
  <DocSecurity>0</DocSecurity>
  <Lines>42</Lines>
  <Paragraphs>30</Paragraphs>
  <ScaleCrop>false</ScaleCrop>
  <Company>Author-it Software Corporation Ltd.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MSFSS00017 Fitted Furniture Estimating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2022-12-08T12:05:22Z</dcterms:created>
  <dcterms:modified xsi:type="dcterms:W3CDTF">2022-12-07T05:21:00Z</dcterms:modified>
</cp:coreProperties>
</file>