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8C6" w:rsidP="009E78C6">
      <w:pPr>
        <w:pStyle w:val="Title"/>
      </w:pPr>
      <w:r>
        <w:fldChar w:fldCharType="begin"/>
      </w:r>
      <w:r>
        <w:instrText xml:space="preserve"> TITLE   \* MERGEFORMAT </w:instrText>
      </w:r>
      <w:r>
        <w:fldChar w:fldCharType="separate"/>
      </w:r>
      <w:r>
        <w:t>MSFSS00008 Furnishing Industry Compliance</w:t>
      </w:r>
      <w:r>
        <w:fldChar w:fldCharType="end"/>
      </w:r>
    </w:p>
    <w:p w:rsidR="009E78C6" w:rsidP="009E78C6">
      <w:pPr>
        <w:pStyle w:val="Version"/>
        <w:sectPr w:rsidSect="008D30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30F5" w:rsidP="008D30F5">
      <w:pPr>
        <w:pStyle w:val="SuperHeading"/>
      </w:pPr>
      <w:r w:rsidRPr="008D30F5">
        <w:t>MSFSS00008 Furnishing Industry Compliance</w:t>
      </w:r>
    </w:p>
    <w:p w:rsidR="00000000" w:rsidRPr="008D30F5" w:rsidP="008D30F5">
      <w:pPr>
        <w:pStyle w:val="Heading1"/>
      </w:pPr>
      <w:bookmarkStart w:id="1" w:name="O_1089392"/>
      <w:bookmarkEnd w:id="1"/>
      <w:r w:rsidRPr="008D30F5">
        <w:t>Modification History</w:t>
      </w:r>
    </w:p>
    <w:p w:rsidR="00000000" w:rsidRPr="008D30F5" w:rsidP="009E78C6">
      <w:pPr>
        <w:pStyle w:val="BodyText"/>
      </w:pPr>
      <w:r w:rsidRPr="008D30F5">
        <w:t>Release 2. Equivalent. Unit codes updated. Supersedes MSFSS00008 Furnishing Industry Compliance (Release 1).</w:t>
      </w:r>
    </w:p>
    <w:p w:rsidR="00000000" w:rsidRPr="008D30F5" w:rsidP="009E78C6">
      <w:pPr>
        <w:pStyle w:val="BodyText"/>
      </w:pPr>
      <w:r w:rsidRPr="008D30F5">
        <w:t>Release 1. New Skill Set. Supersedes MSFSS00007 Furniture Products Compliance.</w:t>
      </w:r>
    </w:p>
    <w:p w:rsidR="00000000" w:rsidRPr="008D30F5" w:rsidP="008D30F5">
      <w:pPr>
        <w:pStyle w:val="Heading1"/>
      </w:pPr>
      <w:bookmarkStart w:id="2" w:name="O_1089391"/>
      <w:bookmarkEnd w:id="2"/>
      <w:r w:rsidRPr="008D30F5">
        <w:t>Description</w:t>
      </w:r>
    </w:p>
    <w:p w:rsidR="00000000" w:rsidRPr="008D30F5" w:rsidP="009E78C6">
      <w:pPr>
        <w:pStyle w:val="BodyText"/>
      </w:pPr>
      <w:r w:rsidRPr="008D30F5">
        <w:t>This Skill Set h</w:t>
      </w:r>
      <w:r w:rsidRPr="008D30F5">
        <w:t>as been developed by industry to develop and upskill workers with an understanding of Australian Standards and compliance requirements for the manufacture, distribution, and repair (after care) of fitted and free standing furnishing products.</w:t>
      </w:r>
    </w:p>
    <w:p w:rsidR="00000000" w:rsidRPr="008D30F5" w:rsidP="008D30F5">
      <w:pPr>
        <w:pStyle w:val="Heading1"/>
      </w:pPr>
      <w:bookmarkStart w:id="3" w:name="O_1089390"/>
      <w:bookmarkEnd w:id="3"/>
      <w:r w:rsidRPr="008D30F5">
        <w:t>Pathways Information</w:t>
      </w:r>
    </w:p>
    <w:p w:rsidR="00000000" w:rsidRPr="008D30F5" w:rsidP="009E78C6">
      <w:pPr>
        <w:pStyle w:val="BodyText"/>
      </w:pPr>
      <w:r w:rsidRPr="008D30F5">
        <w:t>These units provide credit towards relevant Certificate IV qualifications from the MSF Furnishing Training Package.</w:t>
      </w:r>
    </w:p>
    <w:p w:rsidR="00000000" w:rsidRPr="008D30F5" w:rsidP="008D30F5">
      <w:pPr>
        <w:pStyle w:val="Heading1"/>
      </w:pPr>
      <w:bookmarkStart w:id="4" w:name="O_1089389"/>
      <w:bookmarkEnd w:id="4"/>
      <w:r w:rsidRPr="008D30F5">
        <w:t>Licensing/Regulatory Information</w:t>
      </w:r>
    </w:p>
    <w:p w:rsidR="00000000" w:rsidRPr="008D30F5" w:rsidP="009E78C6">
      <w:pPr>
        <w:pStyle w:val="BodyText"/>
      </w:pPr>
      <w:r w:rsidRPr="008D30F5">
        <w:t>Not applicable.</w:t>
      </w:r>
    </w:p>
    <w:p w:rsidR="00000000" w:rsidRPr="008D30F5" w:rsidP="008D30F5">
      <w:pPr>
        <w:pStyle w:val="Heading1"/>
      </w:pPr>
      <w:bookmarkStart w:id="5" w:name="O_1089388"/>
      <w:bookmarkEnd w:id="5"/>
      <w:r w:rsidRPr="008D30F5">
        <w:t>Skill Set Requirements</w:t>
      </w:r>
    </w:p>
    <w:tbl>
      <w:tblPr>
        <w:tblW w:w="9304" w:type="dxa"/>
        <w:tblLayout w:type="fixed"/>
        <w:tblCellMar>
          <w:left w:w="62" w:type="dxa"/>
          <w:right w:w="62" w:type="dxa"/>
        </w:tblCellMar>
        <w:tblLook w:val="0000"/>
      </w:tblPr>
      <w:tblGrid>
        <w:gridCol w:w="1796"/>
        <w:gridCol w:w="7508"/>
      </w:tblGrid>
      <w:tr w:rsidTr="008D30F5">
        <w:tblPrEx>
          <w:tblW w:w="9304"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vAlign w:val="center"/>
          </w:tcPr>
          <w:p w:rsidR="00000000" w:rsidP="008D30F5">
            <w:pPr>
              <w:pStyle w:val="BodyText"/>
              <w:rPr>
                <w:lang w:val="en-NZ"/>
              </w:rPr>
            </w:pPr>
            <w:r w:rsidRPr="008D30F5">
              <w:t>MSF</w:t>
            </w:r>
            <w:r w:rsidRPr="008D30F5">
              <w:t xml:space="preserve">FT4007 </w:t>
            </w:r>
          </w:p>
        </w:tc>
        <w:tc>
          <w:tcPr>
            <w:tcW w:w="7508" w:type="dxa"/>
            <w:tcBorders>
              <w:top w:val="nil"/>
              <w:left w:val="nil"/>
              <w:bottom w:val="nil"/>
              <w:right w:val="nil"/>
            </w:tcBorders>
            <w:tcMar>
              <w:top w:w="0" w:type="dxa"/>
              <w:left w:w="62" w:type="dxa"/>
              <w:bottom w:w="0" w:type="dxa"/>
              <w:right w:w="62" w:type="dxa"/>
            </w:tcMar>
            <w:vAlign w:val="center"/>
          </w:tcPr>
          <w:p w:rsidR="00000000" w:rsidP="008D30F5">
            <w:pPr>
              <w:pStyle w:val="BodyText"/>
              <w:rPr>
                <w:lang w:val="en-NZ"/>
              </w:rPr>
            </w:pPr>
            <w:r w:rsidRPr="008D30F5">
              <w:t>Sample, inspect and test products to specifications</w:t>
            </w:r>
          </w:p>
        </w:tc>
      </w:tr>
      <w:tr w:rsidTr="008D30F5">
        <w:tblPrEx>
          <w:tblW w:w="9304"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vAlign w:val="center"/>
          </w:tcPr>
          <w:p w:rsidR="00000000" w:rsidP="008D30F5">
            <w:pPr>
              <w:pStyle w:val="BodyText"/>
              <w:rPr>
                <w:lang w:val="en-NZ"/>
              </w:rPr>
            </w:pPr>
            <w:r w:rsidRPr="008D30F5">
              <w:t>MSFGN4001</w:t>
            </w:r>
          </w:p>
        </w:tc>
        <w:tc>
          <w:tcPr>
            <w:tcW w:w="7508" w:type="dxa"/>
            <w:tcBorders>
              <w:top w:val="nil"/>
              <w:left w:val="nil"/>
              <w:bottom w:val="nil"/>
              <w:right w:val="nil"/>
            </w:tcBorders>
            <w:tcMar>
              <w:top w:w="0" w:type="dxa"/>
              <w:left w:w="62" w:type="dxa"/>
              <w:bottom w:w="0" w:type="dxa"/>
              <w:right w:w="62" w:type="dxa"/>
            </w:tcMar>
            <w:vAlign w:val="center"/>
          </w:tcPr>
          <w:p w:rsidR="00000000" w:rsidP="008D30F5">
            <w:pPr>
              <w:pStyle w:val="BodyText"/>
              <w:rPr>
                <w:lang w:val="en-NZ"/>
              </w:rPr>
            </w:pPr>
            <w:r w:rsidRPr="008D30F5">
              <w:t>Research and meet ethical and compliance requirements</w:t>
            </w:r>
          </w:p>
        </w:tc>
      </w:tr>
      <w:tr w:rsidTr="008D30F5">
        <w:tblPrEx>
          <w:tblW w:w="9304"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vAlign w:val="center"/>
          </w:tcPr>
          <w:p w:rsidR="00000000" w:rsidP="008D30F5">
            <w:pPr>
              <w:pStyle w:val="BodyText"/>
              <w:rPr>
                <w:lang w:val="en-NZ"/>
              </w:rPr>
            </w:pPr>
            <w:r w:rsidRPr="008D30F5">
              <w:t>MSFGN3004</w:t>
            </w:r>
          </w:p>
        </w:tc>
        <w:tc>
          <w:tcPr>
            <w:tcW w:w="7508" w:type="dxa"/>
            <w:tcBorders>
              <w:top w:val="nil"/>
              <w:left w:val="nil"/>
              <w:bottom w:val="nil"/>
              <w:right w:val="nil"/>
            </w:tcBorders>
            <w:tcMar>
              <w:top w:w="0" w:type="dxa"/>
              <w:left w:w="62" w:type="dxa"/>
              <w:bottom w:w="0" w:type="dxa"/>
              <w:right w:w="62" w:type="dxa"/>
            </w:tcMar>
            <w:vAlign w:val="center"/>
          </w:tcPr>
          <w:p w:rsidR="00000000" w:rsidP="008D30F5">
            <w:pPr>
              <w:pStyle w:val="BodyText"/>
              <w:rPr>
                <w:lang w:val="en-NZ"/>
              </w:rPr>
            </w:pPr>
            <w:r w:rsidRPr="008D30F5">
              <w:t>Resolve quality and compliance issues</w:t>
            </w:r>
          </w:p>
        </w:tc>
      </w:tr>
      <w:tr w:rsidTr="008D30F5">
        <w:tblPrEx>
          <w:tblW w:w="9304"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vAlign w:val="center"/>
          </w:tcPr>
          <w:p w:rsidR="00000000" w:rsidP="008D30F5">
            <w:pPr>
              <w:pStyle w:val="BodyText"/>
              <w:rPr>
                <w:lang w:val="en-NZ"/>
              </w:rPr>
            </w:pPr>
            <w:r w:rsidRPr="008D30F5">
              <w:t>MSS402051</w:t>
            </w:r>
          </w:p>
        </w:tc>
        <w:tc>
          <w:tcPr>
            <w:tcW w:w="7508" w:type="dxa"/>
            <w:tcBorders>
              <w:top w:val="nil"/>
              <w:left w:val="nil"/>
              <w:bottom w:val="nil"/>
              <w:right w:val="nil"/>
            </w:tcBorders>
            <w:tcMar>
              <w:top w:w="0" w:type="dxa"/>
              <w:left w:w="62" w:type="dxa"/>
              <w:bottom w:w="0" w:type="dxa"/>
              <w:right w:w="62" w:type="dxa"/>
            </w:tcMar>
            <w:vAlign w:val="center"/>
          </w:tcPr>
          <w:p w:rsidR="00000000" w:rsidRPr="008D30F5" w:rsidP="008D30F5">
            <w:pPr>
              <w:pStyle w:val="BodyText"/>
            </w:pPr>
            <w:r w:rsidRPr="008D30F5">
              <w:t>Apply quality standards</w:t>
            </w:r>
          </w:p>
        </w:tc>
      </w:tr>
    </w:tbl>
    <w:p w:rsidR="00000000" w:rsidRPr="008D30F5" w:rsidP="008D30F5">
      <w:pPr>
        <w:pStyle w:val="BodyText"/>
      </w:pPr>
    </w:p>
    <w:p w:rsidR="00000000" w:rsidRPr="008D30F5" w:rsidP="008D30F5">
      <w:pPr>
        <w:pStyle w:val="AllowPageBreak"/>
      </w:pPr>
    </w:p>
    <w:p w:rsidR="00000000" w:rsidRPr="008D30F5" w:rsidP="008D30F5">
      <w:pPr>
        <w:pStyle w:val="Heading1"/>
      </w:pPr>
      <w:bookmarkStart w:id="6" w:name="O_1089387"/>
      <w:bookmarkEnd w:id="6"/>
      <w:r w:rsidRPr="008D30F5">
        <w:t>Target Group</w:t>
      </w:r>
    </w:p>
    <w:p w:rsidR="00000000" w:rsidRPr="008D30F5" w:rsidP="009E78C6">
      <w:pPr>
        <w:pStyle w:val="BodyText"/>
      </w:pPr>
      <w:r w:rsidRPr="008D30F5">
        <w:t>This skill sets is for individuals who have completed any Certificate III from the MSF Furnishing Training Package or other aligned industry training packages or who have documented relevant industry experience, and are now required to upskill and to ensur</w:t>
      </w:r>
      <w:r w:rsidRPr="008D30F5">
        <w:t>e compliance requirements are maintained and monitored to meet Australian standards and client needs.</w:t>
      </w:r>
    </w:p>
    <w:p w:rsidR="00000000" w:rsidRPr="008D30F5" w:rsidP="008D30F5">
      <w:pPr>
        <w:pStyle w:val="Heading1"/>
      </w:pPr>
      <w:bookmarkStart w:id="7" w:name="O_1089386"/>
      <w:bookmarkEnd w:id="7"/>
      <w:r w:rsidRPr="008D30F5">
        <w:t>Suggested words for Statement of Attainment</w:t>
      </w:r>
    </w:p>
    <w:p w:rsidR="00000000" w:rsidRPr="008D30F5" w:rsidP="009E78C6">
      <w:pPr>
        <w:pStyle w:val="BodyText"/>
      </w:pPr>
      <w:r w:rsidRPr="008D30F5">
        <w:t>These competencies from the MSF Furnishing Training Package meet the minimum industry requi</w:t>
      </w:r>
      <w:r w:rsidRPr="008D30F5">
        <w:t>rements for the ensuring compliance of fitted furniture to Australian and industry standards.</w:t>
      </w:r>
    </w:p>
    <w:p w:rsidR="00000000" w:rsidRPr="008D30F5" w:rsidP="008D30F5"/>
    <w:sectPr w:rsidSect="008D30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0F5" w:rsidRPr="009E78C6" w:rsidP="009E7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C6" w:rsidP="008D3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78C6" w:rsidP="008D30F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78C6" w:rsidP="008D3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30F5" w:rsidRPr="009E78C6" w:rsidP="009E78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C6" w:rsidRPr="002D2AF8" w:rsidP="008D30F5">
    <w:pPr>
      <w:pStyle w:val="Header"/>
      <w:framePr w:wrap="around"/>
    </w:pPr>
    <w:r>
      <w:fldChar w:fldCharType="begin"/>
    </w:r>
    <w:r>
      <w:instrText xml:space="preserve"> TITLE   \* MERGEFORMAT </w:instrText>
    </w:r>
    <w:r>
      <w:fldChar w:fldCharType="separate"/>
    </w:r>
    <w:r>
      <w:t>MSFSS00008 Furnishing Industry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9E78C6" w:rsidP="008D3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0F5"/>
    <w:pPr>
      <w:spacing w:before="360" w:after="60"/>
      <w:outlineLvl w:val="0"/>
    </w:pPr>
    <w:rPr>
      <w:sz w:val="32"/>
    </w:rPr>
  </w:style>
  <w:style w:type="paragraph" w:styleId="Heading2">
    <w:name w:val="heading 2"/>
    <w:basedOn w:val="HeadingBase"/>
    <w:next w:val="BodyText"/>
    <w:link w:val="Heading2Char"/>
    <w:qFormat/>
    <w:rsid w:val="008D30F5"/>
    <w:pPr>
      <w:keepLines/>
      <w:spacing w:before="240" w:after="120"/>
      <w:outlineLvl w:val="1"/>
    </w:pPr>
    <w:rPr>
      <w:sz w:val="28"/>
      <w:szCs w:val="40"/>
    </w:rPr>
  </w:style>
  <w:style w:type="paragraph" w:styleId="Heading3">
    <w:name w:val="heading 3"/>
    <w:basedOn w:val="HeadingBase"/>
    <w:next w:val="BodyText"/>
    <w:link w:val="Heading3Char"/>
    <w:qFormat/>
    <w:rsid w:val="008D30F5"/>
    <w:pPr>
      <w:spacing w:before="180" w:after="120"/>
      <w:outlineLvl w:val="2"/>
    </w:pPr>
    <w:rPr>
      <w:spacing w:val="-10"/>
      <w:kern w:val="32"/>
    </w:rPr>
  </w:style>
  <w:style w:type="paragraph" w:styleId="Heading4">
    <w:name w:val="heading 4"/>
    <w:basedOn w:val="HeadingBase"/>
    <w:next w:val="BodyText"/>
    <w:link w:val="Heading4Char"/>
    <w:qFormat/>
    <w:rsid w:val="008D30F5"/>
    <w:pPr>
      <w:spacing w:before="160" w:after="120"/>
      <w:outlineLvl w:val="3"/>
    </w:pPr>
    <w:rPr>
      <w:sz w:val="22"/>
    </w:rPr>
  </w:style>
  <w:style w:type="paragraph" w:styleId="Heading5">
    <w:name w:val="heading 5"/>
    <w:basedOn w:val="HeadingBase"/>
    <w:next w:val="Normal"/>
    <w:link w:val="Heading5Char"/>
    <w:qFormat/>
    <w:rsid w:val="008D30F5"/>
    <w:pPr>
      <w:spacing w:before="80"/>
      <w:outlineLvl w:val="4"/>
    </w:pPr>
    <w:rPr>
      <w:color w:val="918585"/>
      <w:sz w:val="20"/>
    </w:rPr>
  </w:style>
  <w:style w:type="paragraph" w:styleId="Heading6">
    <w:name w:val="heading 6"/>
    <w:basedOn w:val="HeadingBase"/>
    <w:next w:val="Normal"/>
    <w:link w:val="Heading6Char"/>
    <w:qFormat/>
    <w:rsid w:val="008D30F5"/>
    <w:pPr>
      <w:spacing w:before="60"/>
      <w:outlineLvl w:val="5"/>
    </w:pPr>
    <w:rPr>
      <w:color w:val="918585"/>
      <w:sz w:val="20"/>
    </w:rPr>
  </w:style>
  <w:style w:type="paragraph" w:styleId="Heading7">
    <w:name w:val="heading 7"/>
    <w:basedOn w:val="Normal"/>
    <w:next w:val="Normal"/>
    <w:link w:val="Heading7Char"/>
    <w:qFormat/>
    <w:rsid w:val="008D30F5"/>
    <w:pPr>
      <w:ind w:left="720"/>
      <w:outlineLvl w:val="6"/>
    </w:pPr>
    <w:rPr>
      <w:i/>
    </w:rPr>
  </w:style>
  <w:style w:type="paragraph" w:styleId="Heading8">
    <w:name w:val="heading 8"/>
    <w:basedOn w:val="Normal"/>
    <w:next w:val="Normal"/>
    <w:link w:val="Heading8Char"/>
    <w:qFormat/>
    <w:rsid w:val="008D30F5"/>
    <w:pPr>
      <w:ind w:left="720"/>
      <w:outlineLvl w:val="7"/>
    </w:pPr>
    <w:rPr>
      <w:i/>
    </w:rPr>
  </w:style>
  <w:style w:type="paragraph" w:styleId="Heading9">
    <w:name w:val="heading 9"/>
    <w:basedOn w:val="Normal"/>
    <w:next w:val="Normal"/>
    <w:link w:val="Heading9Char"/>
    <w:qFormat/>
    <w:rsid w:val="008D30F5"/>
    <w:pPr>
      <w:ind w:left="720"/>
      <w:outlineLvl w:val="8"/>
    </w:pPr>
    <w:rPr>
      <w:i/>
    </w:rPr>
  </w:style>
  <w:style w:type="character" w:default="1" w:styleId="DefaultParagraphFont">
    <w:name w:val="Default Paragraph Font"/>
    <w:uiPriority w:val="1"/>
    <w:unhideWhenUsed/>
    <w:rsid w:val="008D3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0F5"/>
  </w:style>
  <w:style w:type="character" w:customStyle="1" w:styleId="Heading1Char">
    <w:name w:val="Heading 1 Char"/>
    <w:basedOn w:val="DefaultParagraphFont"/>
    <w:link w:val="Heading1"/>
    <w:rsid w:val="008D30F5"/>
    <w:rPr>
      <w:rFonts w:ascii="Times New Roman" w:eastAsia="Times New Roman" w:hAnsi="Times New Roman" w:cs="Times New Roman"/>
      <w:b/>
      <w:sz w:val="32"/>
      <w:szCs w:val="20"/>
      <w:lang w:eastAsia="en-US"/>
    </w:rPr>
  </w:style>
  <w:style w:type="paragraph" w:styleId="BodyText">
    <w:name w:val="Body Text"/>
    <w:basedOn w:val="Normal"/>
    <w:link w:val="BodyTextChar"/>
    <w:rsid w:val="008D30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30F5"/>
    <w:rPr>
      <w:rFonts w:ascii="Times New Roman" w:eastAsia="Times New Roman" w:hAnsi="Times New Roman" w:cs="Times New Roman"/>
      <w:sz w:val="24"/>
      <w:lang w:eastAsia="en-US"/>
    </w:rPr>
  </w:style>
  <w:style w:type="paragraph" w:customStyle="1" w:styleId="SuperHeading">
    <w:name w:val="SuperHeading"/>
    <w:basedOn w:val="Normal"/>
    <w:rsid w:val="008D30F5"/>
    <w:pPr>
      <w:spacing w:before="240" w:after="120"/>
      <w:outlineLvl w:val="0"/>
    </w:pPr>
    <w:rPr>
      <w:rFonts w:ascii="Times New Roman" w:hAnsi="Times New Roman"/>
      <w:b/>
      <w:sz w:val="32"/>
    </w:rPr>
  </w:style>
  <w:style w:type="paragraph" w:customStyle="1" w:styleId="AllowPageBreak">
    <w:name w:val="AllowPageBreak"/>
    <w:rsid w:val="008D30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3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0F5"/>
    <w:rPr>
      <w:rFonts w:ascii="Courier New" w:eastAsia="Times New Roman" w:hAnsi="Courier New" w:cs="Times New Roman"/>
      <w:i/>
      <w:szCs w:val="20"/>
      <w:lang w:eastAsia="en-US"/>
    </w:rPr>
  </w:style>
  <w:style w:type="paragraph" w:customStyle="1" w:styleId="HeadingBase">
    <w:name w:val="Heading Base"/>
    <w:rsid w:val="008D3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0F5"/>
    <w:pPr>
      <w:tabs>
        <w:tab w:val="right" w:leader="dot" w:pos="9072"/>
      </w:tabs>
      <w:ind w:left="567"/>
    </w:pPr>
    <w:rPr>
      <w:szCs w:val="22"/>
    </w:rPr>
  </w:style>
  <w:style w:type="paragraph" w:customStyle="1" w:styleId="TOCBase">
    <w:name w:val="TOC Base"/>
    <w:rsid w:val="008D3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0F5"/>
    <w:pPr>
      <w:tabs>
        <w:tab w:val="right" w:leader="dot" w:pos="9072"/>
      </w:tabs>
      <w:spacing w:before="40" w:after="40"/>
      <w:ind w:left="284"/>
    </w:pPr>
    <w:rPr>
      <w:rFonts w:ascii="Times New Roman" w:hAnsi="Times New Roman"/>
    </w:rPr>
  </w:style>
  <w:style w:type="paragraph" w:styleId="TOC1">
    <w:name w:val="toc 1"/>
    <w:basedOn w:val="TOCBase"/>
    <w:next w:val="Normal"/>
    <w:rsid w:val="008D3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3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0F5"/>
    <w:rPr>
      <w:rFonts w:ascii="Times New Roman" w:eastAsia="Times New Roman" w:hAnsi="Times New Roman" w:cs="Times New Roman"/>
      <w:sz w:val="16"/>
      <w:lang w:eastAsia="en-US"/>
    </w:rPr>
  </w:style>
  <w:style w:type="paragraph" w:styleId="Title">
    <w:name w:val="Title"/>
    <w:basedOn w:val="HeadingBase"/>
    <w:link w:val="TitleChar"/>
    <w:qFormat/>
    <w:rsid w:val="008D30F5"/>
    <w:pPr>
      <w:spacing w:before="5040"/>
      <w:jc w:val="center"/>
    </w:pPr>
    <w:rPr>
      <w:sz w:val="48"/>
      <w:szCs w:val="72"/>
      <w:lang w:val="en-US"/>
    </w:rPr>
  </w:style>
  <w:style w:type="character" w:customStyle="1" w:styleId="TitleChar">
    <w:name w:val="Title Char"/>
    <w:basedOn w:val="DefaultParagraphFont"/>
    <w:link w:val="Title"/>
    <w:rsid w:val="008D3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0F5"/>
    <w:pPr>
      <w:tabs>
        <w:tab w:val="left" w:pos="3600"/>
        <w:tab w:val="left" w:pos="3958"/>
      </w:tabs>
    </w:pPr>
  </w:style>
  <w:style w:type="paragraph" w:styleId="List">
    <w:name w:val="List"/>
    <w:basedOn w:val="BodyText"/>
    <w:next w:val="BodyText"/>
    <w:rsid w:val="008D30F5"/>
    <w:pPr>
      <w:tabs>
        <w:tab w:val="left" w:pos="340"/>
      </w:tabs>
      <w:spacing w:before="60" w:after="60"/>
      <w:ind w:left="340" w:hanging="340"/>
    </w:pPr>
  </w:style>
  <w:style w:type="paragraph" w:styleId="ListBullet">
    <w:name w:val="List Bullet"/>
    <w:basedOn w:val="List"/>
    <w:rsid w:val="008D30F5"/>
    <w:pPr>
      <w:numPr>
        <w:numId w:val="10"/>
      </w:numPr>
      <w:tabs>
        <w:tab w:val="clear" w:pos="340"/>
      </w:tabs>
      <w:spacing w:before="40" w:after="40"/>
    </w:pPr>
  </w:style>
  <w:style w:type="paragraph" w:customStyle="1" w:styleId="Note">
    <w:name w:val="Note"/>
    <w:basedOn w:val="BodyText"/>
    <w:rsid w:val="008D30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30F5"/>
    <w:rPr>
      <w:b/>
      <w:spacing w:val="0"/>
    </w:rPr>
  </w:style>
  <w:style w:type="paragraph" w:customStyle="1" w:styleId="SuperTitle">
    <w:name w:val="SuperTitle"/>
    <w:basedOn w:val="Title"/>
    <w:rsid w:val="008D30F5"/>
    <w:pPr>
      <w:framePr w:wrap="auto" w:hAnchor="text" w:y="6049"/>
    </w:pPr>
    <w:rPr>
      <w:color w:val="000000"/>
      <w:sz w:val="40"/>
    </w:rPr>
  </w:style>
  <w:style w:type="paragraph" w:customStyle="1" w:styleId="TOCTitle">
    <w:name w:val="TOCTitle"/>
    <w:basedOn w:val="Heading1"/>
    <w:rsid w:val="008D30F5"/>
    <w:pPr>
      <w:spacing w:after="240"/>
      <w:jc w:val="center"/>
      <w:outlineLvl w:val="9"/>
    </w:pPr>
    <w:rPr>
      <w:caps/>
    </w:rPr>
  </w:style>
  <w:style w:type="paragraph" w:customStyle="1" w:styleId="Version">
    <w:name w:val="Version"/>
    <w:rsid w:val="008D30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30F5"/>
    <w:pPr>
      <w:numPr>
        <w:numId w:val="11"/>
      </w:numPr>
      <w:tabs>
        <w:tab w:val="clear" w:pos="680"/>
      </w:tabs>
    </w:pPr>
  </w:style>
  <w:style w:type="paragraph" w:styleId="Index1">
    <w:name w:val="index 1"/>
    <w:basedOn w:val="Normal"/>
    <w:next w:val="Normal"/>
    <w:semiHidden/>
    <w:rsid w:val="008D30F5"/>
    <w:pPr>
      <w:keepNext w:val="0"/>
      <w:tabs>
        <w:tab w:val="right" w:pos="4176"/>
      </w:tabs>
      <w:ind w:left="198" w:hanging="198"/>
    </w:pPr>
    <w:rPr>
      <w:rFonts w:ascii="Garamond" w:hAnsi="Garamond"/>
    </w:rPr>
  </w:style>
  <w:style w:type="paragraph" w:styleId="IndexHeading">
    <w:name w:val="index heading"/>
    <w:basedOn w:val="Normal"/>
    <w:next w:val="Index1"/>
    <w:semiHidden/>
    <w:rsid w:val="008D30F5"/>
    <w:pPr>
      <w:spacing w:before="120" w:after="120"/>
    </w:pPr>
    <w:rPr>
      <w:rFonts w:ascii="Arial" w:hAnsi="Arial"/>
      <w:b/>
      <w:color w:val="918585"/>
      <w:sz w:val="24"/>
    </w:rPr>
  </w:style>
  <w:style w:type="paragraph" w:styleId="Header">
    <w:name w:val="header"/>
    <w:basedOn w:val="Normal"/>
    <w:link w:val="HeaderChar"/>
    <w:rsid w:val="008D3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0F5"/>
    <w:rPr>
      <w:rFonts w:ascii="Times New Roman" w:eastAsia="Times New Roman" w:hAnsi="Times New Roman" w:cs="Times New Roman"/>
      <w:sz w:val="16"/>
      <w:szCs w:val="20"/>
      <w:lang w:val="en-GB" w:eastAsia="en-US"/>
    </w:rPr>
  </w:style>
  <w:style w:type="paragraph" w:customStyle="1" w:styleId="Chapter">
    <w:name w:val="Chapter"/>
    <w:basedOn w:val="Normal"/>
    <w:rsid w:val="008D30F5"/>
    <w:pPr>
      <w:spacing w:before="240"/>
    </w:pPr>
    <w:rPr>
      <w:rFonts w:ascii="Times New Roman" w:hAnsi="Times New Roman"/>
      <w:smallCaps/>
      <w:spacing w:val="80"/>
      <w:sz w:val="28"/>
    </w:rPr>
  </w:style>
  <w:style w:type="paragraph" w:customStyle="1" w:styleId="InChapter">
    <w:name w:val="InChapter"/>
    <w:basedOn w:val="Heading3"/>
    <w:rsid w:val="008D30F5"/>
    <w:pPr>
      <w:spacing w:after="240"/>
      <w:outlineLvl w:val="9"/>
    </w:pPr>
    <w:rPr>
      <w:noProof/>
    </w:rPr>
  </w:style>
  <w:style w:type="paragraph" w:styleId="Index2">
    <w:name w:val="index 2"/>
    <w:basedOn w:val="Normal"/>
    <w:next w:val="Normal"/>
    <w:semiHidden/>
    <w:rsid w:val="008D30F5"/>
    <w:pPr>
      <w:tabs>
        <w:tab w:val="right" w:pos="4176"/>
      </w:tabs>
      <w:ind w:left="568" w:hanging="284"/>
    </w:pPr>
    <w:rPr>
      <w:rFonts w:ascii="Garamond" w:hAnsi="Garamond"/>
    </w:rPr>
  </w:style>
  <w:style w:type="paragraph" w:customStyle="1" w:styleId="Byline">
    <w:name w:val="Byline"/>
    <w:rsid w:val="008D3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0F5"/>
    <w:pPr>
      <w:tabs>
        <w:tab w:val="clear" w:pos="3600"/>
        <w:tab w:val="clear" w:pos="3958"/>
      </w:tabs>
      <w:jc w:val="right"/>
    </w:pPr>
  </w:style>
  <w:style w:type="character" w:styleId="Emphasis">
    <w:name w:val="Emphasis"/>
    <w:basedOn w:val="DefaultParagraphFont"/>
    <w:qFormat/>
    <w:rsid w:val="008D30F5"/>
    <w:rPr>
      <w:i/>
    </w:rPr>
  </w:style>
  <w:style w:type="paragraph" w:styleId="Caption">
    <w:name w:val="caption"/>
    <w:basedOn w:val="BodyText"/>
    <w:next w:val="Normal"/>
    <w:qFormat/>
    <w:rsid w:val="008D30F5"/>
    <w:pPr>
      <w:framePr w:w="2268" w:hSpace="181" w:vSpace="181" w:wrap="around" w:vAnchor="text" w:hAnchor="page" w:x="1135" w:y="285" w:anchorLock="1"/>
    </w:pPr>
    <w:rPr>
      <w:i/>
    </w:rPr>
  </w:style>
  <w:style w:type="paragraph" w:customStyle="1" w:styleId="MiniTOCTitle">
    <w:name w:val="MiniTOCTitle"/>
    <w:basedOn w:val="Heading4"/>
    <w:rsid w:val="008D30F5"/>
    <w:pPr>
      <w:spacing w:before="240"/>
      <w:outlineLvl w:val="9"/>
    </w:pPr>
    <w:rPr>
      <w:noProof/>
      <w:sz w:val="24"/>
    </w:rPr>
  </w:style>
  <w:style w:type="paragraph" w:customStyle="1" w:styleId="MiniTOCItem">
    <w:name w:val="MiniTOCItem"/>
    <w:basedOn w:val="ListBullet"/>
    <w:rsid w:val="008D30F5"/>
    <w:pPr>
      <w:numPr>
        <w:numId w:val="0"/>
      </w:numPr>
      <w:tabs>
        <w:tab w:val="right" w:leader="dot" w:pos="6521"/>
      </w:tabs>
      <w:spacing w:before="0" w:after="0"/>
    </w:pPr>
  </w:style>
  <w:style w:type="paragraph" w:customStyle="1" w:styleId="TOFTitle">
    <w:name w:val="TOFTitle"/>
    <w:basedOn w:val="TOCTitle"/>
    <w:rsid w:val="008D30F5"/>
  </w:style>
  <w:style w:type="paragraph" w:styleId="TableofFigures">
    <w:name w:val="table of figures"/>
    <w:basedOn w:val="Normal"/>
    <w:next w:val="Normal"/>
    <w:semiHidden/>
    <w:rsid w:val="008D30F5"/>
    <w:pPr>
      <w:tabs>
        <w:tab w:val="right" w:leader="dot" w:pos="9072"/>
      </w:tabs>
      <w:ind w:left="970" w:hanging="403"/>
    </w:pPr>
    <w:rPr>
      <w:rFonts w:ascii="Times New Roman" w:hAnsi="Times New Roman"/>
      <w:b/>
    </w:rPr>
  </w:style>
  <w:style w:type="paragraph" w:styleId="ListNumber">
    <w:name w:val="List Number"/>
    <w:basedOn w:val="List"/>
    <w:rsid w:val="008D30F5"/>
    <w:pPr>
      <w:numPr>
        <w:numId w:val="13"/>
      </w:numPr>
      <w:tabs>
        <w:tab w:val="clear" w:pos="340"/>
      </w:tabs>
    </w:pPr>
  </w:style>
  <w:style w:type="character" w:customStyle="1" w:styleId="WingdingSymbols">
    <w:name w:val="Wingding Symbols"/>
    <w:rsid w:val="008D30F5"/>
    <w:rPr>
      <w:rFonts w:ascii="Wingdings" w:hAnsi="Wingdings"/>
    </w:rPr>
  </w:style>
  <w:style w:type="paragraph" w:customStyle="1" w:styleId="TableHeading">
    <w:name w:val="Table Heading"/>
    <w:basedOn w:val="HeadingBase"/>
    <w:rsid w:val="008D30F5"/>
    <w:pPr>
      <w:keepLines/>
      <w:pBdr>
        <w:bottom w:val="single" w:sz="6" w:space="1" w:color="918585"/>
      </w:pBdr>
      <w:spacing w:before="240"/>
    </w:pPr>
  </w:style>
  <w:style w:type="character" w:customStyle="1" w:styleId="HotSpot">
    <w:name w:val="HotSpot"/>
    <w:rsid w:val="008D30F5"/>
    <w:rPr>
      <w:color w:val="0033CC"/>
      <w:u w:val="none"/>
    </w:rPr>
  </w:style>
  <w:style w:type="paragraph" w:customStyle="1" w:styleId="BodyTextRight">
    <w:name w:val="Body Text Right"/>
    <w:basedOn w:val="BodyText"/>
    <w:rsid w:val="008D30F5"/>
    <w:pPr>
      <w:spacing w:before="0" w:after="0"/>
      <w:jc w:val="right"/>
    </w:pPr>
  </w:style>
  <w:style w:type="paragraph" w:styleId="Index3">
    <w:name w:val="index 3"/>
    <w:basedOn w:val="ListNumber2"/>
    <w:next w:val="Normal"/>
    <w:semiHidden/>
    <w:rsid w:val="008D30F5"/>
    <w:pPr>
      <w:numPr>
        <w:numId w:val="0"/>
      </w:numPr>
      <w:tabs>
        <w:tab w:val="right" w:leader="dot" w:pos="4176"/>
      </w:tabs>
    </w:pPr>
  </w:style>
  <w:style w:type="paragraph" w:styleId="ListNumber2">
    <w:name w:val="List Number 2"/>
    <w:basedOn w:val="List2"/>
    <w:rsid w:val="008D30F5"/>
    <w:pPr>
      <w:numPr>
        <w:numId w:val="8"/>
      </w:numPr>
      <w:tabs>
        <w:tab w:val="clear" w:pos="1060"/>
      </w:tabs>
    </w:pPr>
  </w:style>
  <w:style w:type="paragraph" w:customStyle="1" w:styleId="MarginNote">
    <w:name w:val="Margin Note"/>
    <w:basedOn w:val="BodyText"/>
    <w:rsid w:val="008D3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0F5"/>
    <w:rPr>
      <w:sz w:val="32"/>
    </w:rPr>
  </w:style>
  <w:style w:type="paragraph" w:customStyle="1" w:styleId="HeadingProcedure">
    <w:name w:val="Heading Procedure"/>
    <w:basedOn w:val="HeadingBase"/>
    <w:next w:val="Normal"/>
    <w:rsid w:val="008D30F5"/>
    <w:pPr>
      <w:tabs>
        <w:tab w:val="left" w:pos="0"/>
      </w:tabs>
      <w:spacing w:before="120" w:after="60"/>
    </w:pPr>
    <w:rPr>
      <w:i/>
      <w:color w:val="918585"/>
      <w:sz w:val="22"/>
    </w:rPr>
  </w:style>
  <w:style w:type="paragraph" w:customStyle="1" w:styleId="TableBodyText">
    <w:name w:val="Table Body Text"/>
    <w:basedOn w:val="BodyText"/>
    <w:rsid w:val="008D30F5"/>
    <w:pPr>
      <w:spacing w:before="60" w:after="60"/>
    </w:pPr>
  </w:style>
  <w:style w:type="paragraph" w:styleId="ListContinue">
    <w:name w:val="List Continue"/>
    <w:basedOn w:val="List"/>
    <w:rsid w:val="008D30F5"/>
    <w:pPr>
      <w:ind w:firstLine="0"/>
    </w:pPr>
  </w:style>
  <w:style w:type="paragraph" w:customStyle="1" w:styleId="ListNote">
    <w:name w:val="List Note"/>
    <w:basedOn w:val="List"/>
    <w:rsid w:val="008D30F5"/>
    <w:pPr>
      <w:pBdr>
        <w:top w:val="single" w:sz="6" w:space="2" w:color="918585"/>
        <w:bottom w:val="single" w:sz="6" w:space="2" w:color="918585"/>
      </w:pBdr>
      <w:tabs>
        <w:tab w:val="left" w:pos="1021"/>
      </w:tabs>
      <w:ind w:firstLine="0"/>
    </w:pPr>
  </w:style>
  <w:style w:type="paragraph" w:customStyle="1" w:styleId="Warning">
    <w:name w:val="Warning"/>
    <w:basedOn w:val="BodyText"/>
    <w:rsid w:val="008D30F5"/>
    <w:pPr>
      <w:shd w:val="clear" w:color="auto" w:fill="D9D9D9"/>
      <w:tabs>
        <w:tab w:val="left" w:pos="992"/>
      </w:tabs>
      <w:ind w:left="119" w:right="119"/>
    </w:pPr>
    <w:rPr>
      <w:sz w:val="20"/>
    </w:rPr>
  </w:style>
  <w:style w:type="paragraph" w:customStyle="1" w:styleId="MarginIcons">
    <w:name w:val="Margin Icons"/>
    <w:basedOn w:val="BodyText"/>
    <w:rsid w:val="008D3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0F5"/>
    <w:rPr>
      <w:rFonts w:ascii="Courier New" w:hAnsi="Courier New"/>
    </w:rPr>
  </w:style>
  <w:style w:type="paragraph" w:customStyle="1" w:styleId="NoteBullet">
    <w:name w:val="Note Bullet"/>
    <w:basedOn w:val="Note"/>
    <w:rsid w:val="008D30F5"/>
    <w:pPr>
      <w:tabs>
        <w:tab w:val="clear" w:pos="680"/>
      </w:tabs>
      <w:spacing w:before="60" w:after="60"/>
    </w:pPr>
  </w:style>
  <w:style w:type="paragraph" w:customStyle="1" w:styleId="SubHeading2">
    <w:name w:val="SubHeading2"/>
    <w:basedOn w:val="HeadingBase"/>
    <w:rsid w:val="008D30F5"/>
    <w:pPr>
      <w:spacing w:before="240" w:after="60"/>
    </w:pPr>
    <w:rPr>
      <w:sz w:val="20"/>
    </w:rPr>
  </w:style>
  <w:style w:type="paragraph" w:customStyle="1" w:styleId="SubHeading1">
    <w:name w:val="SubHeading1"/>
    <w:basedOn w:val="HeadingBase"/>
    <w:rsid w:val="008D30F5"/>
    <w:pPr>
      <w:spacing w:before="240" w:after="60"/>
    </w:pPr>
    <w:rPr>
      <w:color w:val="918585"/>
      <w:sz w:val="22"/>
    </w:rPr>
  </w:style>
  <w:style w:type="paragraph" w:customStyle="1" w:styleId="SideHeading">
    <w:name w:val="Side Heading"/>
    <w:basedOn w:val="HeadingBase"/>
    <w:rsid w:val="008D3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0F5"/>
    <w:pPr>
      <w:numPr>
        <w:numId w:val="9"/>
      </w:numPr>
    </w:pPr>
  </w:style>
  <w:style w:type="paragraph" w:styleId="PlainText">
    <w:name w:val="Plain Text"/>
    <w:basedOn w:val="Normal"/>
    <w:link w:val="PlainTextChar"/>
    <w:rsid w:val="008D30F5"/>
    <w:rPr>
      <w:sz w:val="20"/>
    </w:rPr>
  </w:style>
  <w:style w:type="character" w:customStyle="1" w:styleId="PlainTextChar">
    <w:name w:val="Plain Text Char"/>
    <w:basedOn w:val="DefaultParagraphFont"/>
    <w:link w:val="PlainText"/>
    <w:rsid w:val="008D30F5"/>
    <w:rPr>
      <w:rFonts w:ascii="Courier New" w:eastAsia="Times New Roman" w:hAnsi="Courier New" w:cs="Times New Roman"/>
      <w:sz w:val="20"/>
      <w:szCs w:val="20"/>
      <w:lang w:eastAsia="en-US"/>
    </w:rPr>
  </w:style>
  <w:style w:type="character" w:customStyle="1" w:styleId="MenuOption">
    <w:name w:val="Menu Option"/>
    <w:basedOn w:val="DefaultParagraphFont"/>
    <w:rsid w:val="008D30F5"/>
    <w:rPr>
      <w:b/>
      <w:smallCaps/>
    </w:rPr>
  </w:style>
  <w:style w:type="paragraph" w:customStyle="1" w:styleId="TableListNumber">
    <w:name w:val="Table List Number"/>
    <w:basedOn w:val="ListNumber"/>
    <w:rsid w:val="008D30F5"/>
    <w:pPr>
      <w:numPr>
        <w:numId w:val="0"/>
      </w:numPr>
    </w:pPr>
  </w:style>
  <w:style w:type="paragraph" w:styleId="TOC4">
    <w:name w:val="toc 4"/>
    <w:basedOn w:val="TOCBase"/>
    <w:next w:val="Normal"/>
    <w:semiHidden/>
    <w:rsid w:val="008D30F5"/>
    <w:pPr>
      <w:tabs>
        <w:tab w:val="right" w:leader="dot" w:pos="9071"/>
      </w:tabs>
      <w:ind w:left="1701"/>
    </w:pPr>
  </w:style>
  <w:style w:type="paragraph" w:customStyle="1" w:styleId="ListAlpha">
    <w:name w:val="List Alpha"/>
    <w:basedOn w:val="List"/>
    <w:rsid w:val="008D30F5"/>
    <w:pPr>
      <w:numPr>
        <w:numId w:val="7"/>
      </w:numPr>
    </w:pPr>
  </w:style>
  <w:style w:type="paragraph" w:customStyle="1" w:styleId="ListAlpha2">
    <w:name w:val="List Alpha 2"/>
    <w:basedOn w:val="List2"/>
    <w:rsid w:val="008D30F5"/>
    <w:pPr>
      <w:numPr>
        <w:numId w:val="6"/>
      </w:numPr>
    </w:pPr>
  </w:style>
  <w:style w:type="paragraph" w:styleId="List2">
    <w:name w:val="List 2"/>
    <w:basedOn w:val="BodyText"/>
    <w:rsid w:val="008D30F5"/>
    <w:pPr>
      <w:tabs>
        <w:tab w:val="left" w:pos="680"/>
      </w:tabs>
      <w:spacing w:before="60" w:after="60"/>
      <w:ind w:left="680" w:hanging="340"/>
    </w:pPr>
  </w:style>
  <w:style w:type="paragraph" w:styleId="List3">
    <w:name w:val="List 3"/>
    <w:basedOn w:val="BodyText"/>
    <w:rsid w:val="008D30F5"/>
    <w:pPr>
      <w:tabs>
        <w:tab w:val="left" w:pos="1021"/>
      </w:tabs>
      <w:spacing w:before="60" w:after="60"/>
      <w:ind w:left="1020" w:hanging="340"/>
    </w:pPr>
  </w:style>
  <w:style w:type="paragraph" w:styleId="List4">
    <w:name w:val="List 4"/>
    <w:basedOn w:val="BodyText"/>
    <w:rsid w:val="008D30F5"/>
    <w:pPr>
      <w:tabs>
        <w:tab w:val="left" w:pos="1361"/>
      </w:tabs>
      <w:spacing w:before="60" w:after="60"/>
      <w:ind w:left="1361" w:hanging="340"/>
    </w:pPr>
  </w:style>
  <w:style w:type="paragraph" w:styleId="List5">
    <w:name w:val="List 5"/>
    <w:basedOn w:val="BodyText"/>
    <w:rsid w:val="008D30F5"/>
    <w:pPr>
      <w:tabs>
        <w:tab w:val="left" w:pos="1701"/>
      </w:tabs>
      <w:spacing w:before="60" w:after="60"/>
      <w:ind w:left="1701" w:hanging="340"/>
    </w:pPr>
  </w:style>
  <w:style w:type="paragraph" w:styleId="ListBullet3">
    <w:name w:val="List Bullet 3"/>
    <w:basedOn w:val="List3"/>
    <w:rsid w:val="008D30F5"/>
    <w:pPr>
      <w:numPr>
        <w:numId w:val="12"/>
      </w:numPr>
      <w:tabs>
        <w:tab w:val="clear" w:pos="1021"/>
      </w:tabs>
      <w:ind w:left="1037" w:hanging="357"/>
    </w:pPr>
  </w:style>
  <w:style w:type="paragraph" w:styleId="ListBullet4">
    <w:name w:val="List Bullet 4"/>
    <w:basedOn w:val="List4"/>
    <w:rsid w:val="008D30F5"/>
    <w:pPr>
      <w:numPr>
        <w:numId w:val="1"/>
      </w:numPr>
      <w:tabs>
        <w:tab w:val="clear" w:pos="1361"/>
      </w:tabs>
    </w:pPr>
  </w:style>
  <w:style w:type="paragraph" w:styleId="ListBullet5">
    <w:name w:val="List Bullet 5"/>
    <w:basedOn w:val="List5"/>
    <w:rsid w:val="008D30F5"/>
    <w:pPr>
      <w:numPr>
        <w:numId w:val="2"/>
      </w:numPr>
    </w:pPr>
  </w:style>
  <w:style w:type="paragraph" w:styleId="ListContinue2">
    <w:name w:val="List Continue 2"/>
    <w:basedOn w:val="List2"/>
    <w:rsid w:val="008D30F5"/>
    <w:pPr>
      <w:ind w:firstLine="0"/>
    </w:pPr>
  </w:style>
  <w:style w:type="paragraph" w:styleId="ListContinue3">
    <w:name w:val="List Continue 3"/>
    <w:basedOn w:val="List3"/>
    <w:rsid w:val="008D30F5"/>
    <w:pPr>
      <w:ind w:left="1021" w:firstLine="0"/>
    </w:pPr>
  </w:style>
  <w:style w:type="paragraph" w:styleId="ListContinue4">
    <w:name w:val="List Continue 4"/>
    <w:basedOn w:val="List4"/>
    <w:rsid w:val="008D30F5"/>
    <w:pPr>
      <w:ind w:firstLine="0"/>
    </w:pPr>
  </w:style>
  <w:style w:type="paragraph" w:styleId="ListContinue5">
    <w:name w:val="List Continue 5"/>
    <w:basedOn w:val="List5"/>
    <w:rsid w:val="008D30F5"/>
    <w:pPr>
      <w:ind w:firstLine="0"/>
    </w:pPr>
  </w:style>
  <w:style w:type="paragraph" w:styleId="ListNumber3">
    <w:name w:val="List Number 3"/>
    <w:basedOn w:val="List3"/>
    <w:rsid w:val="008D30F5"/>
    <w:pPr>
      <w:numPr>
        <w:numId w:val="3"/>
      </w:numPr>
    </w:pPr>
  </w:style>
  <w:style w:type="paragraph" w:styleId="ListNumber4">
    <w:name w:val="List Number 4"/>
    <w:basedOn w:val="List4"/>
    <w:rsid w:val="008D30F5"/>
    <w:pPr>
      <w:numPr>
        <w:numId w:val="4"/>
      </w:numPr>
    </w:pPr>
  </w:style>
  <w:style w:type="paragraph" w:styleId="ListNumber5">
    <w:name w:val="List Number 5"/>
    <w:basedOn w:val="List5"/>
    <w:rsid w:val="008D30F5"/>
    <w:pPr>
      <w:numPr>
        <w:numId w:val="5"/>
      </w:numPr>
    </w:pPr>
  </w:style>
  <w:style w:type="paragraph" w:styleId="BlockText">
    <w:name w:val="Block Text"/>
    <w:basedOn w:val="Normal"/>
    <w:rsid w:val="008D30F5"/>
    <w:pPr>
      <w:spacing w:after="120"/>
      <w:ind w:left="1440" w:right="1440"/>
    </w:pPr>
  </w:style>
  <w:style w:type="character" w:customStyle="1" w:styleId="Subscript">
    <w:name w:val="Subscript"/>
    <w:basedOn w:val="DefaultParagraphFont"/>
    <w:rsid w:val="008D30F5"/>
    <w:rPr>
      <w:sz w:val="16"/>
      <w:vertAlign w:val="subscript"/>
    </w:rPr>
  </w:style>
  <w:style w:type="character" w:customStyle="1" w:styleId="Superscript">
    <w:name w:val="Superscript"/>
    <w:basedOn w:val="DefaultParagraphFont"/>
    <w:rsid w:val="008D30F5"/>
    <w:rPr>
      <w:sz w:val="16"/>
      <w:vertAlign w:val="superscript"/>
    </w:rPr>
  </w:style>
  <w:style w:type="character" w:customStyle="1" w:styleId="Symbols">
    <w:name w:val="Symbols"/>
    <w:basedOn w:val="DefaultParagraphFont"/>
    <w:rsid w:val="008D30F5"/>
    <w:rPr>
      <w:rFonts w:ascii="Symbol" w:hAnsi="Symbol"/>
    </w:rPr>
  </w:style>
  <w:style w:type="character" w:customStyle="1" w:styleId="MenuOptions">
    <w:name w:val="Menu Options"/>
    <w:basedOn w:val="DefaultParagraphFont"/>
    <w:rsid w:val="008D30F5"/>
    <w:rPr>
      <w:rFonts w:ascii="Arial Narrow" w:hAnsi="Arial Narrow"/>
      <w:smallCaps/>
    </w:rPr>
  </w:style>
  <w:style w:type="character" w:customStyle="1" w:styleId="Buttons">
    <w:name w:val="Buttons"/>
    <w:basedOn w:val="DefaultParagraphFont"/>
    <w:rsid w:val="008D30F5"/>
    <w:rPr>
      <w:b/>
    </w:rPr>
  </w:style>
  <w:style w:type="character" w:customStyle="1" w:styleId="Underlined">
    <w:name w:val="Underlined"/>
    <w:basedOn w:val="DefaultParagraphFont"/>
    <w:rsid w:val="008D30F5"/>
    <w:rPr>
      <w:u w:val="single"/>
    </w:rPr>
  </w:style>
  <w:style w:type="paragraph" w:customStyle="1" w:styleId="TableBodyTextRight">
    <w:name w:val="Table Body Text Right"/>
    <w:basedOn w:val="TableBodyText"/>
    <w:rsid w:val="008D30F5"/>
    <w:pPr>
      <w:widowControl w:val="0"/>
      <w:autoSpaceDE w:val="0"/>
      <w:autoSpaceDN w:val="0"/>
      <w:adjustRightInd w:val="0"/>
      <w:jc w:val="right"/>
    </w:pPr>
    <w:rPr>
      <w:rFonts w:cs="Arial"/>
      <w:szCs w:val="18"/>
    </w:rPr>
  </w:style>
  <w:style w:type="paragraph" w:customStyle="1" w:styleId="CopyrightText">
    <w:name w:val="Copyright Text"/>
    <w:basedOn w:val="BodyText"/>
    <w:rsid w:val="008D30F5"/>
    <w:rPr>
      <w:sz w:val="18"/>
    </w:rPr>
  </w:style>
  <w:style w:type="paragraph" w:customStyle="1" w:styleId="BodySmallRight">
    <w:name w:val="Body Small Right"/>
    <w:basedOn w:val="BodyTextRight"/>
    <w:rsid w:val="008D30F5"/>
    <w:rPr>
      <w:sz w:val="18"/>
      <w:szCs w:val="18"/>
    </w:rPr>
  </w:style>
  <w:style w:type="paragraph" w:customStyle="1" w:styleId="MarginEdition">
    <w:name w:val="Margin Edition"/>
    <w:basedOn w:val="MarginNote"/>
    <w:rsid w:val="008D30F5"/>
    <w:pPr>
      <w:spacing w:before="0" w:after="0"/>
    </w:pPr>
    <w:rPr>
      <w:rFonts w:ascii="Times New Roman" w:hAnsi="Times New Roman"/>
      <w:color w:val="999999"/>
    </w:rPr>
  </w:style>
  <w:style w:type="paragraph" w:customStyle="1" w:styleId="Spacer">
    <w:name w:val="Spacer"/>
    <w:basedOn w:val="Normal"/>
    <w:rsid w:val="008D30F5"/>
    <w:rPr>
      <w:sz w:val="2"/>
      <w:szCs w:val="2"/>
    </w:rPr>
  </w:style>
  <w:style w:type="character" w:customStyle="1" w:styleId="Small">
    <w:name w:val="Small"/>
    <w:basedOn w:val="DefaultParagraphFont"/>
    <w:rsid w:val="008D30F5"/>
    <w:rPr>
      <w:sz w:val="16"/>
    </w:rPr>
  </w:style>
  <w:style w:type="paragraph" w:customStyle="1" w:styleId="WideTable">
    <w:name w:val="Wide Table"/>
    <w:basedOn w:val="Normal"/>
    <w:rsid w:val="008D30F5"/>
    <w:pPr>
      <w:ind w:left="-1418"/>
    </w:pPr>
    <w:rPr>
      <w:sz w:val="2"/>
      <w:szCs w:val="2"/>
    </w:rPr>
  </w:style>
  <w:style w:type="character" w:styleId="PageNumber">
    <w:name w:val="page number"/>
    <w:basedOn w:val="DefaultParagraphFont"/>
    <w:rsid w:val="008D30F5"/>
  </w:style>
  <w:style w:type="paragraph" w:styleId="Quote">
    <w:name w:val="Quote"/>
    <w:basedOn w:val="Heading1"/>
    <w:link w:val="QuoteChar"/>
    <w:qFormat/>
    <w:rsid w:val="008D30F5"/>
    <w:rPr>
      <w:b w:val="0"/>
      <w:sz w:val="72"/>
      <w:szCs w:val="72"/>
      <w:lang w:val="en-NZ"/>
    </w:rPr>
  </w:style>
  <w:style w:type="character" w:customStyle="1" w:styleId="QuoteChar">
    <w:name w:val="Quote Char"/>
    <w:basedOn w:val="DefaultParagraphFont"/>
    <w:link w:val="Quote"/>
    <w:rsid w:val="008D3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0F5"/>
    <w:pPr>
      <w:pageBreakBefore/>
    </w:pPr>
  </w:style>
  <w:style w:type="paragraph" w:customStyle="1" w:styleId="Border">
    <w:name w:val="Border"/>
    <w:basedOn w:val="Normal"/>
    <w:qFormat/>
    <w:rsid w:val="008D3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0F5"/>
    <w:rPr>
      <w:b/>
      <w:bCs/>
      <w:i/>
      <w:iCs/>
      <w:color w:val="auto"/>
    </w:rPr>
  </w:style>
  <w:style w:type="paragraph" w:styleId="IntenseQuote">
    <w:name w:val="Intense Quote"/>
    <w:basedOn w:val="Normal"/>
    <w:next w:val="Normal"/>
    <w:link w:val="IntenseQuoteChar"/>
    <w:uiPriority w:val="30"/>
    <w:qFormat/>
    <w:rsid w:val="008D3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0F5"/>
    <w:rPr>
      <w:smallCaps/>
      <w:color w:val="auto"/>
      <w:u w:val="single"/>
    </w:rPr>
  </w:style>
  <w:style w:type="character" w:styleId="IntenseReference">
    <w:name w:val="Intense Reference"/>
    <w:basedOn w:val="DefaultParagraphFont"/>
    <w:uiPriority w:val="32"/>
    <w:qFormat/>
    <w:rsid w:val="008D30F5"/>
    <w:rPr>
      <w:b/>
      <w:bCs/>
      <w:smallCaps/>
      <w:color w:val="auto"/>
      <w:spacing w:val="5"/>
      <w:u w:val="single"/>
    </w:rPr>
  </w:style>
  <w:style w:type="paragraph" w:customStyle="1" w:styleId="2ColumnHeading">
    <w:name w:val="2Column Heading"/>
    <w:basedOn w:val="BodyText"/>
    <w:qFormat/>
    <w:rsid w:val="008D30F5"/>
    <w:pPr>
      <w:spacing w:after="60"/>
      <w:ind w:left="-2268"/>
    </w:pPr>
    <w:rPr>
      <w:b/>
    </w:rPr>
  </w:style>
  <w:style w:type="paragraph" w:customStyle="1" w:styleId="Heading1TOC">
    <w:name w:val="Heading1 TOC"/>
    <w:basedOn w:val="Normal"/>
    <w:qFormat/>
    <w:rsid w:val="008D30F5"/>
    <w:pPr>
      <w:spacing w:before="240" w:after="120"/>
    </w:pPr>
    <w:rPr>
      <w:rFonts w:ascii="Times New Roman" w:hAnsi="Times New Roman"/>
      <w:b/>
      <w:sz w:val="32"/>
    </w:rPr>
  </w:style>
  <w:style w:type="paragraph" w:customStyle="1" w:styleId="Heading2TOC">
    <w:name w:val="Heading2 TOC"/>
    <w:basedOn w:val="Normal"/>
    <w:qFormat/>
    <w:rsid w:val="008D30F5"/>
    <w:pPr>
      <w:spacing w:before="240" w:after="60"/>
    </w:pPr>
    <w:rPr>
      <w:rFonts w:ascii="Times New Roman" w:hAnsi="Times New Roman"/>
      <w:b/>
      <w:sz w:val="28"/>
    </w:rPr>
  </w:style>
  <w:style w:type="character" w:customStyle="1" w:styleId="Underline">
    <w:name w:val="Underline"/>
    <w:basedOn w:val="DefaultParagraphFont"/>
    <w:qFormat/>
    <w:rsid w:val="008D30F5"/>
    <w:rPr>
      <w:u w:val="single"/>
    </w:rPr>
  </w:style>
  <w:style w:type="character" w:customStyle="1" w:styleId="BoldandItalics">
    <w:name w:val="Bold and Italics"/>
    <w:qFormat/>
    <w:rsid w:val="008D30F5"/>
    <w:rPr>
      <w:b/>
      <w:i/>
      <w:u w:val="none"/>
    </w:rPr>
  </w:style>
  <w:style w:type="paragraph" w:styleId="BalloonText">
    <w:name w:val="Balloon Text"/>
    <w:basedOn w:val="Normal"/>
    <w:link w:val="BalloonTextChar"/>
    <w:rsid w:val="008D30F5"/>
    <w:rPr>
      <w:rFonts w:ascii="Tahoma" w:hAnsi="Tahoma" w:cs="Tahoma"/>
      <w:sz w:val="16"/>
      <w:szCs w:val="16"/>
    </w:rPr>
  </w:style>
  <w:style w:type="character" w:customStyle="1" w:styleId="BalloonTextChar">
    <w:name w:val="Balloon Text Char"/>
    <w:basedOn w:val="DefaultParagraphFont"/>
    <w:link w:val="BalloonText"/>
    <w:rsid w:val="008D3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0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3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0F5"/>
    <w:rPr>
      <w:b/>
      <w:color w:val="660033"/>
      <w:spacing w:val="0"/>
    </w:rPr>
  </w:style>
  <w:style w:type="paragraph" w:customStyle="1" w:styleId="Nameditemlist">
    <w:name w:val="Named item list"/>
    <w:basedOn w:val="BodyText"/>
    <w:qFormat/>
    <w:rsid w:val="008D30F5"/>
    <w:pPr>
      <w:tabs>
        <w:tab w:val="left" w:pos="2835"/>
      </w:tabs>
      <w:ind w:left="2835" w:hanging="2835"/>
    </w:pPr>
  </w:style>
  <w:style w:type="paragraph" w:customStyle="1" w:styleId="BodyTextnopadding">
    <w:name w:val="Body Text no padding"/>
    <w:basedOn w:val="BodyText"/>
    <w:qFormat/>
    <w:rsid w:val="008D30F5"/>
    <w:pPr>
      <w:spacing w:before="0" w:after="0"/>
    </w:pPr>
  </w:style>
  <w:style w:type="paragraph" w:customStyle="1" w:styleId="BodyTextBold">
    <w:name w:val="Body Text Bold"/>
    <w:basedOn w:val="BodyText"/>
    <w:qFormat/>
    <w:rsid w:val="008D30F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1450</Characters>
  <Application>Microsoft Office Word</Application>
  <DocSecurity>0</DocSecurity>
  <Lines>46</Lines>
  <Paragraphs>29</Paragraphs>
  <ScaleCrop>false</ScaleCrop>
  <Company>Author-it Software Corporation Ltd.</Company>
  <LinksUpToDate>false</LinksUpToDate>
  <CharactersWithSpaces>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MSFSS00008 Furnishing Industry Compliance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2020-05-07T12:33:09Z</dcterms:created>
  <dcterms:modified xsi:type="dcterms:W3CDTF">2020-05-06T07:14:00Z</dcterms:modified>
</cp:coreProperties>
</file>