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E26E2" w:rsidP="007E26E2">
      <w:pPr>
        <w:pStyle w:val="Title"/>
      </w:pPr>
      <w:r>
        <w:fldChar w:fldCharType="begin"/>
      </w:r>
      <w:r>
        <w:instrText xml:space="preserve"> TITLE   \* MERGEFORMAT </w:instrText>
      </w:r>
      <w:r>
        <w:fldChar w:fldCharType="separate"/>
      </w:r>
      <w:r>
        <w:t>MSFSS00007 Furniture Products Compliance</w:t>
      </w:r>
      <w:r>
        <w:fldChar w:fldCharType="end"/>
      </w:r>
    </w:p>
    <w:p w:rsidR="007E26E2" w:rsidP="007E26E2">
      <w:pPr>
        <w:pStyle w:val="Version"/>
        <w:sectPr w:rsidSect="00D9715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97157" w:rsidP="00D97157">
      <w:pPr>
        <w:pStyle w:val="SuperHeading"/>
      </w:pPr>
      <w:r w:rsidRPr="00D97157">
        <w:t>MSFSS00007 Furniture Products Compliance</w:t>
      </w:r>
    </w:p>
    <w:p w:rsidR="00000000" w:rsidRPr="00D97157" w:rsidP="00D97157">
      <w:pPr>
        <w:pStyle w:val="Heading1"/>
      </w:pPr>
      <w:bookmarkStart w:id="1" w:name="O_937378"/>
      <w:bookmarkEnd w:id="1"/>
      <w:r w:rsidRPr="00D97157">
        <w:t>Modification History</w:t>
      </w:r>
    </w:p>
    <w:p w:rsidR="007E26E2" w:rsidP="00D97157">
      <w:pPr>
        <w:pStyle w:val="BodyText"/>
      </w:pPr>
      <w:r w:rsidRPr="00D97157">
        <w:t>Release 1.  New Skill Set.</w:t>
      </w:r>
    </w:p>
    <w:p w:rsidR="007E26E2" w:rsidP="00D97157">
      <w:pPr>
        <w:pStyle w:val="BodyText"/>
      </w:pPr>
    </w:p>
    <w:p w:rsidR="00000000" w:rsidRPr="00D97157" w:rsidP="00D97157">
      <w:pPr>
        <w:pStyle w:val="Heading1"/>
      </w:pPr>
      <w:bookmarkStart w:id="2" w:name="O_937379"/>
      <w:bookmarkEnd w:id="2"/>
      <w:r w:rsidRPr="00D97157">
        <w:t>Description</w:t>
      </w:r>
    </w:p>
    <w:p w:rsidR="00000000" w:rsidRPr="00D97157" w:rsidP="00D97157">
      <w:pPr>
        <w:pStyle w:val="BodyText"/>
      </w:pPr>
      <w:r w:rsidRPr="00D97157">
        <w:t>This Skill Set has been developed by industry to develop and upskill workers with an understanding of Australian Standards and compliance requirements for the manufacture, distri</w:t>
      </w:r>
      <w:r w:rsidRPr="00D97157">
        <w:t>bution, and repair (after care) of fitted and free standing furniture.</w:t>
      </w:r>
    </w:p>
    <w:p w:rsidR="00000000" w:rsidRPr="00D97157" w:rsidP="00D97157">
      <w:pPr>
        <w:pStyle w:val="AllowPageBreak"/>
      </w:pPr>
    </w:p>
    <w:p w:rsidR="00000000" w:rsidRPr="00D97157" w:rsidP="00D97157">
      <w:pPr>
        <w:pStyle w:val="Heading1"/>
      </w:pPr>
      <w:bookmarkStart w:id="3" w:name="O_937380"/>
      <w:bookmarkEnd w:id="3"/>
      <w:r w:rsidRPr="00D97157">
        <w:t>Pathways Information</w:t>
      </w:r>
    </w:p>
    <w:p w:rsidR="00000000" w:rsidRPr="00D97157" w:rsidP="00D97157">
      <w:pPr>
        <w:pStyle w:val="BodyText"/>
      </w:pPr>
      <w:r w:rsidRPr="00D97157">
        <w:t>These competencies can provide credit towards relevant Certificate IV qualifications from the MSF Furnishing Training Package.</w:t>
      </w:r>
    </w:p>
    <w:p w:rsidR="00000000" w:rsidRPr="00D97157" w:rsidP="00D97157">
      <w:pPr>
        <w:pStyle w:val="AllowPageBreak"/>
      </w:pPr>
    </w:p>
    <w:p w:rsidR="00000000" w:rsidRPr="00D97157" w:rsidP="00D97157">
      <w:pPr>
        <w:pStyle w:val="Heading1"/>
      </w:pPr>
      <w:bookmarkStart w:id="4" w:name="O_937381"/>
      <w:bookmarkEnd w:id="4"/>
      <w:r w:rsidRPr="00D97157">
        <w:t>Lic</w:t>
      </w:r>
      <w:r w:rsidRPr="00D97157">
        <w:t>ensing/Regulatory Information</w:t>
      </w:r>
    </w:p>
    <w:p w:rsidR="00000000" w:rsidRPr="00D97157" w:rsidP="00D97157">
      <w:pPr>
        <w:pStyle w:val="BodyText"/>
      </w:pPr>
      <w:r w:rsidRPr="00D97157">
        <w:t>No licensing, legislative or certification requirements apply directly to this Skill Set at the time of publication.</w:t>
      </w:r>
    </w:p>
    <w:p w:rsidR="00000000" w:rsidRPr="00D97157" w:rsidP="00D97157">
      <w:pPr>
        <w:pStyle w:val="AllowPageBreak"/>
      </w:pPr>
    </w:p>
    <w:p w:rsidR="00000000" w:rsidRPr="00D97157" w:rsidP="00D97157">
      <w:pPr>
        <w:pStyle w:val="Heading1"/>
      </w:pPr>
      <w:bookmarkStart w:id="5" w:name="O_937382"/>
      <w:bookmarkEnd w:id="5"/>
      <w:r w:rsidRPr="00D97157">
        <w:t>Skill Set Requirements</w:t>
      </w:r>
    </w:p>
    <w:tbl>
      <w:tblPr>
        <w:tblW w:w="9304" w:type="dxa"/>
        <w:tblLayout w:type="fixed"/>
        <w:tblCellMar>
          <w:left w:w="62" w:type="dxa"/>
          <w:right w:w="62" w:type="dxa"/>
        </w:tblCellMar>
        <w:tblLook w:val="0000"/>
      </w:tblPr>
      <w:tblGrid>
        <w:gridCol w:w="1846"/>
        <w:gridCol w:w="7458"/>
      </w:tblGrid>
      <w:tr w:rsidTr="00D97157">
        <w:tblPrEx>
          <w:tblW w:w="9304" w:type="dxa"/>
          <w:tblLayout w:type="fixed"/>
          <w:tblCellMar>
            <w:left w:w="62" w:type="dxa"/>
            <w:right w:w="62" w:type="dxa"/>
          </w:tblCellMar>
          <w:tblLook w:val="0000"/>
        </w:tblPrEx>
        <w:tc>
          <w:tcPr>
            <w:tcW w:w="1846" w:type="dxa"/>
            <w:tcBorders>
              <w:top w:val="nil"/>
              <w:left w:val="nil"/>
              <w:bottom w:val="nil"/>
              <w:right w:val="nil"/>
            </w:tcBorders>
            <w:tcMar>
              <w:top w:w="0" w:type="dxa"/>
              <w:left w:w="62" w:type="dxa"/>
              <w:bottom w:w="0" w:type="dxa"/>
              <w:right w:w="62" w:type="dxa"/>
            </w:tcMar>
          </w:tcPr>
          <w:p w:rsidR="00000000" w:rsidP="00D97157">
            <w:pPr>
              <w:pStyle w:val="BodyText"/>
              <w:rPr>
                <w:lang w:val="en-NZ"/>
              </w:rPr>
            </w:pPr>
            <w:r w:rsidRPr="00D97157">
              <w:t>MSFFT4007</w:t>
            </w:r>
          </w:p>
        </w:tc>
        <w:tc>
          <w:tcPr>
            <w:tcW w:w="7458" w:type="dxa"/>
            <w:tcBorders>
              <w:top w:val="nil"/>
              <w:left w:val="nil"/>
              <w:bottom w:val="nil"/>
              <w:right w:val="nil"/>
            </w:tcBorders>
            <w:tcMar>
              <w:top w:w="0" w:type="dxa"/>
              <w:left w:w="62" w:type="dxa"/>
              <w:bottom w:w="0" w:type="dxa"/>
              <w:right w:w="62" w:type="dxa"/>
            </w:tcMar>
          </w:tcPr>
          <w:p w:rsidR="00000000" w:rsidP="00D97157">
            <w:pPr>
              <w:pStyle w:val="BodyText"/>
              <w:rPr>
                <w:lang w:val="en-NZ"/>
              </w:rPr>
            </w:pPr>
            <w:r w:rsidRPr="00D97157">
              <w:t>Sample, inspect and test products to specifications</w:t>
            </w:r>
          </w:p>
        </w:tc>
      </w:tr>
      <w:tr w:rsidTr="00D97157">
        <w:tblPrEx>
          <w:tblW w:w="9304" w:type="dxa"/>
          <w:tblLayout w:type="fixed"/>
          <w:tblCellMar>
            <w:left w:w="62" w:type="dxa"/>
            <w:right w:w="62" w:type="dxa"/>
          </w:tblCellMar>
          <w:tblLook w:val="0000"/>
        </w:tblPrEx>
        <w:tc>
          <w:tcPr>
            <w:tcW w:w="1846" w:type="dxa"/>
            <w:tcBorders>
              <w:top w:val="nil"/>
              <w:left w:val="nil"/>
              <w:bottom w:val="nil"/>
              <w:right w:val="nil"/>
            </w:tcBorders>
            <w:tcMar>
              <w:top w:w="0" w:type="dxa"/>
              <w:left w:w="62" w:type="dxa"/>
              <w:bottom w:w="0" w:type="dxa"/>
              <w:right w:w="62" w:type="dxa"/>
            </w:tcMar>
          </w:tcPr>
          <w:p w:rsidR="00000000" w:rsidP="00D97157">
            <w:pPr>
              <w:pStyle w:val="BodyText"/>
              <w:rPr>
                <w:lang w:val="en-NZ"/>
              </w:rPr>
            </w:pPr>
            <w:r w:rsidRPr="00D97157">
              <w:t>MSFSS3</w:t>
            </w:r>
            <w:r w:rsidRPr="00D97157">
              <w:t>003</w:t>
            </w:r>
          </w:p>
        </w:tc>
        <w:tc>
          <w:tcPr>
            <w:tcW w:w="7458" w:type="dxa"/>
            <w:tcBorders>
              <w:top w:val="nil"/>
              <w:left w:val="nil"/>
              <w:bottom w:val="nil"/>
              <w:right w:val="nil"/>
            </w:tcBorders>
            <w:tcMar>
              <w:top w:w="0" w:type="dxa"/>
              <w:left w:w="62" w:type="dxa"/>
              <w:bottom w:w="0" w:type="dxa"/>
              <w:right w:w="62" w:type="dxa"/>
            </w:tcMar>
          </w:tcPr>
          <w:p w:rsidR="00000000" w:rsidP="00D97157">
            <w:pPr>
              <w:pStyle w:val="BodyText"/>
              <w:rPr>
                <w:lang w:val="en-NZ"/>
              </w:rPr>
            </w:pPr>
            <w:r w:rsidRPr="00D97157">
              <w:t>Resolve quality and compliance issues</w:t>
            </w:r>
          </w:p>
        </w:tc>
      </w:tr>
      <w:tr w:rsidTr="00D97157">
        <w:tblPrEx>
          <w:tblW w:w="9304" w:type="dxa"/>
          <w:tblLayout w:type="fixed"/>
          <w:tblCellMar>
            <w:left w:w="62" w:type="dxa"/>
            <w:right w:w="62" w:type="dxa"/>
          </w:tblCellMar>
          <w:tblLook w:val="0000"/>
        </w:tblPrEx>
        <w:tc>
          <w:tcPr>
            <w:tcW w:w="1846" w:type="dxa"/>
            <w:tcBorders>
              <w:top w:val="nil"/>
              <w:left w:val="nil"/>
              <w:bottom w:val="nil"/>
              <w:right w:val="nil"/>
            </w:tcBorders>
            <w:tcMar>
              <w:top w:w="0" w:type="dxa"/>
              <w:left w:w="62" w:type="dxa"/>
              <w:bottom w:w="0" w:type="dxa"/>
              <w:right w:w="62" w:type="dxa"/>
            </w:tcMar>
          </w:tcPr>
          <w:p w:rsidR="00000000" w:rsidP="00D97157">
            <w:pPr>
              <w:pStyle w:val="BodyText"/>
              <w:rPr>
                <w:lang w:val="en-NZ"/>
              </w:rPr>
            </w:pPr>
            <w:r w:rsidRPr="00D97157">
              <w:t>MSS402051</w:t>
            </w:r>
          </w:p>
        </w:tc>
        <w:tc>
          <w:tcPr>
            <w:tcW w:w="7458" w:type="dxa"/>
            <w:tcBorders>
              <w:top w:val="nil"/>
              <w:left w:val="nil"/>
              <w:bottom w:val="nil"/>
              <w:right w:val="nil"/>
            </w:tcBorders>
            <w:tcMar>
              <w:top w:w="0" w:type="dxa"/>
              <w:left w:w="62" w:type="dxa"/>
              <w:bottom w:w="0" w:type="dxa"/>
              <w:right w:w="62" w:type="dxa"/>
            </w:tcMar>
          </w:tcPr>
          <w:p w:rsidR="00000000" w:rsidRPr="00D97157" w:rsidP="00D97157">
            <w:pPr>
              <w:pStyle w:val="BodyText"/>
            </w:pPr>
            <w:r w:rsidRPr="00D97157">
              <w:t>Apply quality standards</w:t>
            </w:r>
          </w:p>
        </w:tc>
      </w:tr>
    </w:tbl>
    <w:p w:rsidR="00000000" w:rsidRPr="00D97157" w:rsidP="00D97157">
      <w:pPr>
        <w:pStyle w:val="BodyText"/>
      </w:pPr>
    </w:p>
    <w:p w:rsidR="00000000" w:rsidRPr="00D97157" w:rsidP="00D97157">
      <w:pPr>
        <w:pStyle w:val="AllowPageBreak"/>
      </w:pPr>
    </w:p>
    <w:p w:rsidR="00000000" w:rsidRPr="00D97157" w:rsidP="00D97157">
      <w:pPr>
        <w:pStyle w:val="Heading1"/>
      </w:pPr>
      <w:bookmarkStart w:id="6" w:name="O_937383"/>
      <w:bookmarkEnd w:id="6"/>
      <w:r w:rsidRPr="00D97157">
        <w:t>Target Group</w:t>
      </w:r>
    </w:p>
    <w:p w:rsidR="00000000" w:rsidRPr="00D97157" w:rsidP="00D97157">
      <w:pPr>
        <w:pStyle w:val="BodyText"/>
      </w:pPr>
      <w:r w:rsidRPr="00D97157">
        <w:t>Persons having documented relevant industry experience or completed any Certificat</w:t>
      </w:r>
      <w:r w:rsidRPr="00D97157">
        <w:t>e III from the MSF Training Package or other aligned industry training packages and are now required to upskill and to ensure compliance requirements are maintained and monitored to meet Australian standards and client needs.</w:t>
      </w:r>
    </w:p>
    <w:p w:rsidR="00000000" w:rsidRPr="00D97157" w:rsidP="00D97157">
      <w:pPr>
        <w:pStyle w:val="AllowPageBreak"/>
      </w:pPr>
    </w:p>
    <w:p w:rsidR="00000000" w:rsidRPr="00D97157" w:rsidP="00D97157">
      <w:pPr>
        <w:pStyle w:val="Heading1"/>
      </w:pPr>
      <w:bookmarkStart w:id="7" w:name="O_937384"/>
      <w:bookmarkEnd w:id="7"/>
      <w:r w:rsidRPr="00D97157">
        <w:t>Suggested wor</w:t>
      </w:r>
      <w:r w:rsidRPr="00D97157">
        <w:t>ds for Statement of Attainment</w:t>
      </w:r>
    </w:p>
    <w:p w:rsidR="00000000" w:rsidRPr="00D97157" w:rsidP="00D97157">
      <w:pPr>
        <w:pStyle w:val="BodyText"/>
      </w:pPr>
      <w:r w:rsidRPr="00D97157">
        <w:t>These competencies from the MSF Training Package meet the minimum industry requirements for the ensuring compliance of fitted furniture to Australian and industry standards.</w:t>
      </w:r>
    </w:p>
    <w:p w:rsidR="00000000" w:rsidRPr="00D97157" w:rsidP="00D97157">
      <w:pPr>
        <w:pStyle w:val="AllowPageBreak"/>
      </w:pPr>
    </w:p>
    <w:p w:rsidR="00000000" w:rsidRPr="00D97157" w:rsidP="00D97157">
      <w:pPr>
        <w:pStyle w:val="Heading1"/>
      </w:pPr>
      <w:bookmarkStart w:id="8" w:name="O_937385"/>
      <w:bookmarkEnd w:id="8"/>
      <w:r w:rsidRPr="00D97157">
        <w:t>Custom Content Section</w:t>
      </w:r>
    </w:p>
    <w:p w:rsidR="00000000" w:rsidRPr="00D97157" w:rsidP="00D97157">
      <w:pPr>
        <w:pStyle w:val="BodyText"/>
      </w:pPr>
      <w:r w:rsidRPr="00D97157">
        <w:t>Not applica</w:t>
      </w:r>
      <w:r w:rsidRPr="00D97157">
        <w:t>ble.</w:t>
      </w:r>
    </w:p>
    <w:p w:rsidR="00000000" w:rsidRPr="00D97157" w:rsidP="00D97157"/>
    <w:sectPr w:rsidSect="00D9715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715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7157" w:rsidRPr="007E26E2" w:rsidP="007E26E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715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6E2" w:rsidP="00D9715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7E26E2" w:rsidP="00D97157">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7E26E2" w:rsidP="00D9715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715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7157" w:rsidRPr="007E26E2" w:rsidP="007E26E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715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6E2" w:rsidRPr="002D2AF8" w:rsidP="00D97157">
    <w:pPr>
      <w:pStyle w:val="Header"/>
      <w:framePr w:wrap="around"/>
    </w:pPr>
    <w:r>
      <w:fldChar w:fldCharType="begin"/>
    </w:r>
    <w:r>
      <w:instrText xml:space="preserve"> TITLE   \* MERGEFORMAT </w:instrText>
    </w:r>
    <w:r>
      <w:fldChar w:fldCharType="separate"/>
    </w:r>
    <w:r>
      <w:t>MSFSS00007 Furniture Products Compliance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2016</w:t>
    </w:r>
    <w:r>
      <w:fldChar w:fldCharType="end"/>
    </w:r>
  </w:p>
  <w:p w:rsidR="007E26E2" w:rsidP="00D9715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15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97157"/>
    <w:pPr>
      <w:spacing w:before="360" w:after="60"/>
      <w:outlineLvl w:val="0"/>
    </w:pPr>
    <w:rPr>
      <w:sz w:val="32"/>
    </w:rPr>
  </w:style>
  <w:style w:type="paragraph" w:styleId="Heading2">
    <w:name w:val="heading 2"/>
    <w:basedOn w:val="HeadingBase"/>
    <w:next w:val="BodyText"/>
    <w:link w:val="Heading2Char"/>
    <w:qFormat/>
    <w:rsid w:val="00D97157"/>
    <w:pPr>
      <w:keepLines/>
      <w:spacing w:before="240" w:after="120"/>
      <w:outlineLvl w:val="1"/>
    </w:pPr>
    <w:rPr>
      <w:sz w:val="28"/>
      <w:szCs w:val="40"/>
    </w:rPr>
  </w:style>
  <w:style w:type="paragraph" w:styleId="Heading3">
    <w:name w:val="heading 3"/>
    <w:basedOn w:val="HeadingBase"/>
    <w:next w:val="BodyText"/>
    <w:link w:val="Heading3Char"/>
    <w:qFormat/>
    <w:rsid w:val="00D97157"/>
    <w:pPr>
      <w:spacing w:before="180" w:after="120"/>
      <w:outlineLvl w:val="2"/>
    </w:pPr>
    <w:rPr>
      <w:spacing w:val="-10"/>
      <w:kern w:val="32"/>
    </w:rPr>
  </w:style>
  <w:style w:type="paragraph" w:styleId="Heading4">
    <w:name w:val="heading 4"/>
    <w:basedOn w:val="HeadingBase"/>
    <w:next w:val="BodyText"/>
    <w:link w:val="Heading4Char"/>
    <w:qFormat/>
    <w:rsid w:val="00D97157"/>
    <w:pPr>
      <w:spacing w:before="160" w:after="120"/>
      <w:outlineLvl w:val="3"/>
    </w:pPr>
    <w:rPr>
      <w:sz w:val="22"/>
    </w:rPr>
  </w:style>
  <w:style w:type="paragraph" w:styleId="Heading5">
    <w:name w:val="heading 5"/>
    <w:basedOn w:val="HeadingBase"/>
    <w:next w:val="Normal"/>
    <w:link w:val="Heading5Char"/>
    <w:qFormat/>
    <w:rsid w:val="00D97157"/>
    <w:pPr>
      <w:spacing w:before="80"/>
      <w:outlineLvl w:val="4"/>
    </w:pPr>
    <w:rPr>
      <w:color w:val="918585"/>
      <w:sz w:val="20"/>
    </w:rPr>
  </w:style>
  <w:style w:type="paragraph" w:styleId="Heading6">
    <w:name w:val="heading 6"/>
    <w:basedOn w:val="HeadingBase"/>
    <w:next w:val="Normal"/>
    <w:link w:val="Heading6Char"/>
    <w:qFormat/>
    <w:rsid w:val="00D97157"/>
    <w:pPr>
      <w:spacing w:before="60"/>
      <w:outlineLvl w:val="5"/>
    </w:pPr>
    <w:rPr>
      <w:color w:val="918585"/>
      <w:sz w:val="20"/>
    </w:rPr>
  </w:style>
  <w:style w:type="paragraph" w:styleId="Heading7">
    <w:name w:val="heading 7"/>
    <w:basedOn w:val="Normal"/>
    <w:next w:val="Normal"/>
    <w:link w:val="Heading7Char"/>
    <w:qFormat/>
    <w:rsid w:val="00D97157"/>
    <w:pPr>
      <w:ind w:left="720"/>
      <w:outlineLvl w:val="6"/>
    </w:pPr>
    <w:rPr>
      <w:i/>
    </w:rPr>
  </w:style>
  <w:style w:type="paragraph" w:styleId="Heading8">
    <w:name w:val="heading 8"/>
    <w:basedOn w:val="Normal"/>
    <w:next w:val="Normal"/>
    <w:link w:val="Heading8Char"/>
    <w:qFormat/>
    <w:rsid w:val="00D97157"/>
    <w:pPr>
      <w:ind w:left="720"/>
      <w:outlineLvl w:val="7"/>
    </w:pPr>
    <w:rPr>
      <w:i/>
    </w:rPr>
  </w:style>
  <w:style w:type="paragraph" w:styleId="Heading9">
    <w:name w:val="heading 9"/>
    <w:basedOn w:val="Normal"/>
    <w:next w:val="Normal"/>
    <w:link w:val="Heading9Char"/>
    <w:qFormat/>
    <w:rsid w:val="00D97157"/>
    <w:pPr>
      <w:ind w:left="720"/>
      <w:outlineLvl w:val="8"/>
    </w:pPr>
    <w:rPr>
      <w:i/>
    </w:rPr>
  </w:style>
  <w:style w:type="character" w:default="1" w:styleId="DefaultParagraphFont">
    <w:name w:val="Default Paragraph Font"/>
    <w:uiPriority w:val="1"/>
    <w:unhideWhenUsed/>
    <w:rsid w:val="00D9715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97157"/>
  </w:style>
  <w:style w:type="character" w:customStyle="1" w:styleId="Heading1Char">
    <w:name w:val="Heading 1 Char"/>
    <w:basedOn w:val="DefaultParagraphFont"/>
    <w:link w:val="Heading1"/>
    <w:rsid w:val="00D97157"/>
    <w:rPr>
      <w:rFonts w:ascii="Times New Roman" w:eastAsia="Times New Roman" w:hAnsi="Times New Roman" w:cs="Times New Roman"/>
      <w:b/>
      <w:sz w:val="32"/>
      <w:szCs w:val="20"/>
      <w:lang w:eastAsia="en-US"/>
    </w:rPr>
  </w:style>
  <w:style w:type="paragraph" w:styleId="BodyText">
    <w:name w:val="Body Text"/>
    <w:basedOn w:val="Normal"/>
    <w:link w:val="BodyTextChar"/>
    <w:rsid w:val="00D9715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97157"/>
    <w:rPr>
      <w:rFonts w:ascii="Times New Roman" w:eastAsia="Times New Roman" w:hAnsi="Times New Roman" w:cs="Times New Roman"/>
      <w:sz w:val="24"/>
      <w:lang w:eastAsia="en-US"/>
    </w:rPr>
  </w:style>
  <w:style w:type="paragraph" w:customStyle="1" w:styleId="SuperHeading">
    <w:name w:val="SuperHeading"/>
    <w:basedOn w:val="Normal"/>
    <w:rsid w:val="00D97157"/>
    <w:pPr>
      <w:spacing w:before="240" w:after="120"/>
      <w:outlineLvl w:val="0"/>
    </w:pPr>
    <w:rPr>
      <w:rFonts w:ascii="Times New Roman" w:hAnsi="Times New Roman"/>
      <w:b/>
      <w:sz w:val="32"/>
    </w:rPr>
  </w:style>
  <w:style w:type="paragraph" w:customStyle="1" w:styleId="AllowPageBreak">
    <w:name w:val="AllowPageBreak"/>
    <w:rsid w:val="00D9715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9715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9715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9715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9715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9715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9715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9715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97157"/>
    <w:rPr>
      <w:rFonts w:ascii="Courier New" w:eastAsia="Times New Roman" w:hAnsi="Courier New" w:cs="Times New Roman"/>
      <w:i/>
      <w:szCs w:val="20"/>
      <w:lang w:eastAsia="en-US"/>
    </w:rPr>
  </w:style>
  <w:style w:type="paragraph" w:customStyle="1" w:styleId="HeadingBase">
    <w:name w:val="Heading Base"/>
    <w:rsid w:val="00D9715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97157"/>
    <w:pPr>
      <w:tabs>
        <w:tab w:val="right" w:leader="dot" w:pos="9072"/>
      </w:tabs>
      <w:ind w:left="567"/>
    </w:pPr>
    <w:rPr>
      <w:szCs w:val="22"/>
    </w:rPr>
  </w:style>
  <w:style w:type="paragraph" w:customStyle="1" w:styleId="TOCBase">
    <w:name w:val="TOC Base"/>
    <w:rsid w:val="00D9715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97157"/>
    <w:pPr>
      <w:tabs>
        <w:tab w:val="right" w:leader="dot" w:pos="9072"/>
      </w:tabs>
      <w:spacing w:before="40" w:after="40"/>
      <w:ind w:left="284"/>
    </w:pPr>
    <w:rPr>
      <w:rFonts w:ascii="Times New Roman" w:hAnsi="Times New Roman"/>
    </w:rPr>
  </w:style>
  <w:style w:type="paragraph" w:styleId="TOC1">
    <w:name w:val="toc 1"/>
    <w:basedOn w:val="TOCBase"/>
    <w:next w:val="Normal"/>
    <w:rsid w:val="00D9715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9715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97157"/>
    <w:rPr>
      <w:rFonts w:ascii="Times New Roman" w:eastAsia="Times New Roman" w:hAnsi="Times New Roman" w:cs="Times New Roman"/>
      <w:sz w:val="16"/>
      <w:lang w:eastAsia="en-US"/>
    </w:rPr>
  </w:style>
  <w:style w:type="paragraph" w:styleId="Title">
    <w:name w:val="Title"/>
    <w:basedOn w:val="HeadingBase"/>
    <w:link w:val="TitleChar"/>
    <w:qFormat/>
    <w:rsid w:val="00D97157"/>
    <w:pPr>
      <w:spacing w:before="5040"/>
      <w:jc w:val="center"/>
    </w:pPr>
    <w:rPr>
      <w:sz w:val="48"/>
      <w:szCs w:val="72"/>
      <w:lang w:val="en-US"/>
    </w:rPr>
  </w:style>
  <w:style w:type="character" w:customStyle="1" w:styleId="TitleChar">
    <w:name w:val="Title Char"/>
    <w:basedOn w:val="DefaultParagraphFont"/>
    <w:link w:val="Title"/>
    <w:rsid w:val="00D9715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97157"/>
    <w:pPr>
      <w:tabs>
        <w:tab w:val="left" w:pos="3600"/>
        <w:tab w:val="left" w:pos="3958"/>
      </w:tabs>
    </w:pPr>
  </w:style>
  <w:style w:type="paragraph" w:styleId="List">
    <w:name w:val="List"/>
    <w:basedOn w:val="BodyText"/>
    <w:next w:val="BodyText"/>
    <w:rsid w:val="00D97157"/>
    <w:pPr>
      <w:tabs>
        <w:tab w:val="left" w:pos="340"/>
      </w:tabs>
      <w:spacing w:before="60" w:after="60"/>
      <w:ind w:left="340" w:hanging="340"/>
    </w:pPr>
  </w:style>
  <w:style w:type="paragraph" w:styleId="ListBullet">
    <w:name w:val="List Bullet"/>
    <w:basedOn w:val="List"/>
    <w:rsid w:val="00D97157"/>
    <w:pPr>
      <w:numPr>
        <w:numId w:val="11"/>
      </w:numPr>
      <w:tabs>
        <w:tab w:val="clear" w:pos="340"/>
      </w:tabs>
      <w:spacing w:before="40" w:after="40"/>
    </w:pPr>
  </w:style>
  <w:style w:type="paragraph" w:customStyle="1" w:styleId="Note">
    <w:name w:val="Note"/>
    <w:basedOn w:val="BodyText"/>
    <w:rsid w:val="00D9715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97157"/>
    <w:rPr>
      <w:b/>
      <w:spacing w:val="0"/>
    </w:rPr>
  </w:style>
  <w:style w:type="paragraph" w:customStyle="1" w:styleId="SuperTitle">
    <w:name w:val="SuperTitle"/>
    <w:basedOn w:val="Title"/>
    <w:rsid w:val="00D97157"/>
    <w:pPr>
      <w:framePr w:wrap="auto" w:hAnchor="text" w:y="6049"/>
    </w:pPr>
    <w:rPr>
      <w:color w:val="000000"/>
      <w:sz w:val="40"/>
    </w:rPr>
  </w:style>
  <w:style w:type="paragraph" w:customStyle="1" w:styleId="TOCTitle">
    <w:name w:val="TOCTitle"/>
    <w:basedOn w:val="Heading1"/>
    <w:rsid w:val="00D97157"/>
    <w:pPr>
      <w:spacing w:after="240"/>
      <w:jc w:val="center"/>
      <w:outlineLvl w:val="9"/>
    </w:pPr>
    <w:rPr>
      <w:caps/>
    </w:rPr>
  </w:style>
  <w:style w:type="paragraph" w:customStyle="1" w:styleId="Version">
    <w:name w:val="Version"/>
    <w:rsid w:val="00D9715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97157"/>
    <w:pPr>
      <w:numPr>
        <w:numId w:val="12"/>
      </w:numPr>
      <w:tabs>
        <w:tab w:val="clear" w:pos="680"/>
      </w:tabs>
    </w:pPr>
  </w:style>
  <w:style w:type="paragraph" w:styleId="Index1">
    <w:name w:val="index 1"/>
    <w:basedOn w:val="Normal"/>
    <w:next w:val="Normal"/>
    <w:semiHidden/>
    <w:rsid w:val="00D97157"/>
    <w:pPr>
      <w:keepNext w:val="0"/>
      <w:tabs>
        <w:tab w:val="right" w:pos="4176"/>
      </w:tabs>
      <w:ind w:left="198" w:hanging="198"/>
    </w:pPr>
    <w:rPr>
      <w:rFonts w:ascii="Garamond" w:hAnsi="Garamond"/>
    </w:rPr>
  </w:style>
  <w:style w:type="paragraph" w:styleId="IndexHeading">
    <w:name w:val="index heading"/>
    <w:basedOn w:val="Normal"/>
    <w:next w:val="Index1"/>
    <w:semiHidden/>
    <w:rsid w:val="00D97157"/>
    <w:pPr>
      <w:spacing w:before="120" w:after="120"/>
    </w:pPr>
    <w:rPr>
      <w:rFonts w:ascii="Arial" w:hAnsi="Arial"/>
      <w:b/>
      <w:color w:val="918585"/>
      <w:sz w:val="24"/>
    </w:rPr>
  </w:style>
  <w:style w:type="paragraph" w:styleId="Header">
    <w:name w:val="header"/>
    <w:basedOn w:val="Normal"/>
    <w:link w:val="HeaderChar"/>
    <w:rsid w:val="00D9715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97157"/>
    <w:rPr>
      <w:rFonts w:ascii="Times New Roman" w:eastAsia="Times New Roman" w:hAnsi="Times New Roman" w:cs="Times New Roman"/>
      <w:sz w:val="16"/>
      <w:szCs w:val="20"/>
      <w:lang w:val="en-GB" w:eastAsia="en-US"/>
    </w:rPr>
  </w:style>
  <w:style w:type="paragraph" w:customStyle="1" w:styleId="Chapter">
    <w:name w:val="Chapter"/>
    <w:basedOn w:val="Normal"/>
    <w:rsid w:val="00D97157"/>
    <w:pPr>
      <w:spacing w:before="240"/>
    </w:pPr>
    <w:rPr>
      <w:rFonts w:ascii="Times New Roman" w:hAnsi="Times New Roman"/>
      <w:smallCaps/>
      <w:spacing w:val="80"/>
      <w:sz w:val="28"/>
    </w:rPr>
  </w:style>
  <w:style w:type="paragraph" w:customStyle="1" w:styleId="InChapter">
    <w:name w:val="InChapter"/>
    <w:basedOn w:val="Heading3"/>
    <w:rsid w:val="00D97157"/>
    <w:pPr>
      <w:spacing w:after="240"/>
      <w:outlineLvl w:val="9"/>
    </w:pPr>
    <w:rPr>
      <w:noProof/>
    </w:rPr>
  </w:style>
  <w:style w:type="paragraph" w:styleId="Index2">
    <w:name w:val="index 2"/>
    <w:basedOn w:val="Normal"/>
    <w:next w:val="Normal"/>
    <w:semiHidden/>
    <w:rsid w:val="00D97157"/>
    <w:pPr>
      <w:tabs>
        <w:tab w:val="right" w:pos="4176"/>
      </w:tabs>
      <w:ind w:left="568" w:hanging="284"/>
    </w:pPr>
    <w:rPr>
      <w:rFonts w:ascii="Garamond" w:hAnsi="Garamond"/>
    </w:rPr>
  </w:style>
  <w:style w:type="paragraph" w:customStyle="1" w:styleId="Byline">
    <w:name w:val="Byline"/>
    <w:rsid w:val="00D9715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97157"/>
    <w:pPr>
      <w:tabs>
        <w:tab w:val="clear" w:pos="3600"/>
        <w:tab w:val="clear" w:pos="3958"/>
      </w:tabs>
      <w:jc w:val="right"/>
    </w:pPr>
  </w:style>
  <w:style w:type="character" w:styleId="Emphasis">
    <w:name w:val="Emphasis"/>
    <w:basedOn w:val="DefaultParagraphFont"/>
    <w:qFormat/>
    <w:rsid w:val="00D97157"/>
    <w:rPr>
      <w:i/>
    </w:rPr>
  </w:style>
  <w:style w:type="paragraph" w:styleId="Caption">
    <w:name w:val="caption"/>
    <w:basedOn w:val="BodyText"/>
    <w:next w:val="Normal"/>
    <w:qFormat/>
    <w:rsid w:val="00D97157"/>
    <w:pPr>
      <w:framePr w:w="2268" w:hSpace="181" w:vSpace="181" w:wrap="around" w:vAnchor="text" w:hAnchor="page" w:x="1135" w:y="285" w:anchorLock="1"/>
    </w:pPr>
    <w:rPr>
      <w:i/>
    </w:rPr>
  </w:style>
  <w:style w:type="paragraph" w:customStyle="1" w:styleId="MiniTOCTitle">
    <w:name w:val="MiniTOCTitle"/>
    <w:basedOn w:val="Heading4"/>
    <w:rsid w:val="00D97157"/>
    <w:pPr>
      <w:spacing w:before="240"/>
      <w:outlineLvl w:val="9"/>
    </w:pPr>
    <w:rPr>
      <w:noProof/>
      <w:sz w:val="24"/>
    </w:rPr>
  </w:style>
  <w:style w:type="paragraph" w:customStyle="1" w:styleId="MiniTOCItem">
    <w:name w:val="MiniTOCItem"/>
    <w:basedOn w:val="ListBullet"/>
    <w:rsid w:val="00D97157"/>
    <w:pPr>
      <w:numPr>
        <w:numId w:val="0"/>
      </w:numPr>
      <w:tabs>
        <w:tab w:val="right" w:leader="dot" w:pos="6521"/>
      </w:tabs>
      <w:spacing w:before="0" w:after="0"/>
    </w:pPr>
  </w:style>
  <w:style w:type="paragraph" w:customStyle="1" w:styleId="TOFTitle">
    <w:name w:val="TOFTitle"/>
    <w:basedOn w:val="TOCTitle"/>
    <w:rsid w:val="00D97157"/>
  </w:style>
  <w:style w:type="paragraph" w:styleId="TableofFigures">
    <w:name w:val="table of figures"/>
    <w:basedOn w:val="Normal"/>
    <w:next w:val="Normal"/>
    <w:semiHidden/>
    <w:rsid w:val="00D97157"/>
    <w:pPr>
      <w:tabs>
        <w:tab w:val="right" w:leader="dot" w:pos="9072"/>
      </w:tabs>
      <w:ind w:left="970" w:hanging="403"/>
    </w:pPr>
    <w:rPr>
      <w:rFonts w:ascii="Times New Roman" w:hAnsi="Times New Roman"/>
      <w:b/>
    </w:rPr>
  </w:style>
  <w:style w:type="paragraph" w:styleId="ListNumber">
    <w:name w:val="List Number"/>
    <w:basedOn w:val="List"/>
    <w:rsid w:val="00D97157"/>
    <w:pPr>
      <w:numPr>
        <w:numId w:val="9"/>
      </w:numPr>
    </w:pPr>
  </w:style>
  <w:style w:type="character" w:customStyle="1" w:styleId="WingdingSymbols">
    <w:name w:val="Wingding Symbols"/>
    <w:rsid w:val="00D97157"/>
    <w:rPr>
      <w:rFonts w:ascii="Wingdings" w:hAnsi="Wingdings"/>
    </w:rPr>
  </w:style>
  <w:style w:type="paragraph" w:customStyle="1" w:styleId="TableHeading">
    <w:name w:val="Table Heading"/>
    <w:basedOn w:val="HeadingBase"/>
    <w:rsid w:val="00D97157"/>
    <w:pPr>
      <w:keepLines/>
      <w:pBdr>
        <w:bottom w:val="single" w:sz="6" w:space="1" w:color="918585"/>
      </w:pBdr>
      <w:spacing w:before="240"/>
    </w:pPr>
  </w:style>
  <w:style w:type="character" w:customStyle="1" w:styleId="HotSpot">
    <w:name w:val="HotSpot"/>
    <w:rsid w:val="00D97157"/>
    <w:rPr>
      <w:color w:val="0033CC"/>
      <w:u w:val="none"/>
    </w:rPr>
  </w:style>
  <w:style w:type="paragraph" w:customStyle="1" w:styleId="BodyTextRight">
    <w:name w:val="Body Text Right"/>
    <w:basedOn w:val="BodyText"/>
    <w:rsid w:val="00D97157"/>
    <w:pPr>
      <w:spacing w:before="0" w:after="0"/>
      <w:jc w:val="right"/>
    </w:pPr>
  </w:style>
  <w:style w:type="paragraph" w:styleId="Index3">
    <w:name w:val="index 3"/>
    <w:basedOn w:val="ListNumber2"/>
    <w:next w:val="Normal"/>
    <w:semiHidden/>
    <w:rsid w:val="00D97157"/>
    <w:pPr>
      <w:numPr>
        <w:numId w:val="0"/>
      </w:numPr>
      <w:tabs>
        <w:tab w:val="right" w:leader="dot" w:pos="4176"/>
      </w:tabs>
    </w:pPr>
  </w:style>
  <w:style w:type="paragraph" w:styleId="ListNumber2">
    <w:name w:val="List Number 2"/>
    <w:basedOn w:val="List2"/>
    <w:rsid w:val="00D97157"/>
    <w:pPr>
      <w:numPr>
        <w:numId w:val="8"/>
      </w:numPr>
      <w:tabs>
        <w:tab w:val="clear" w:pos="1060"/>
      </w:tabs>
    </w:pPr>
  </w:style>
  <w:style w:type="paragraph" w:customStyle="1" w:styleId="MarginNote">
    <w:name w:val="Margin Note"/>
    <w:basedOn w:val="BodyText"/>
    <w:rsid w:val="00D9715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9715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9715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97157"/>
    <w:rPr>
      <w:sz w:val="32"/>
    </w:rPr>
  </w:style>
  <w:style w:type="paragraph" w:customStyle="1" w:styleId="HeadingProcedure">
    <w:name w:val="Heading Procedure"/>
    <w:basedOn w:val="HeadingBase"/>
    <w:next w:val="Normal"/>
    <w:rsid w:val="00D97157"/>
    <w:pPr>
      <w:tabs>
        <w:tab w:val="left" w:pos="0"/>
      </w:tabs>
      <w:spacing w:before="120" w:after="60"/>
    </w:pPr>
    <w:rPr>
      <w:i/>
      <w:color w:val="918585"/>
      <w:sz w:val="22"/>
    </w:rPr>
  </w:style>
  <w:style w:type="paragraph" w:customStyle="1" w:styleId="TableBodyText">
    <w:name w:val="Table Body Text"/>
    <w:basedOn w:val="BodyText"/>
    <w:rsid w:val="00D97157"/>
    <w:pPr>
      <w:spacing w:before="60" w:after="60"/>
    </w:pPr>
  </w:style>
  <w:style w:type="paragraph" w:styleId="ListContinue">
    <w:name w:val="List Continue"/>
    <w:basedOn w:val="List"/>
    <w:rsid w:val="00D97157"/>
    <w:pPr>
      <w:ind w:firstLine="0"/>
    </w:pPr>
  </w:style>
  <w:style w:type="paragraph" w:customStyle="1" w:styleId="ListNote">
    <w:name w:val="List Note"/>
    <w:basedOn w:val="List"/>
    <w:rsid w:val="00D97157"/>
    <w:pPr>
      <w:pBdr>
        <w:top w:val="single" w:sz="6" w:space="2" w:color="918585"/>
        <w:bottom w:val="single" w:sz="6" w:space="2" w:color="918585"/>
      </w:pBdr>
      <w:tabs>
        <w:tab w:val="left" w:pos="1021"/>
      </w:tabs>
      <w:ind w:firstLine="0"/>
    </w:pPr>
  </w:style>
  <w:style w:type="paragraph" w:customStyle="1" w:styleId="Warning">
    <w:name w:val="Warning"/>
    <w:basedOn w:val="BodyText"/>
    <w:rsid w:val="00D97157"/>
    <w:pPr>
      <w:shd w:val="clear" w:color="auto" w:fill="D9D9D9"/>
      <w:tabs>
        <w:tab w:val="left" w:pos="992"/>
      </w:tabs>
      <w:ind w:left="119" w:right="119"/>
    </w:pPr>
    <w:rPr>
      <w:sz w:val="20"/>
    </w:rPr>
  </w:style>
  <w:style w:type="paragraph" w:customStyle="1" w:styleId="MarginIcons">
    <w:name w:val="Margin Icons"/>
    <w:basedOn w:val="BodyText"/>
    <w:rsid w:val="00D9715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97157"/>
    <w:rPr>
      <w:rFonts w:ascii="Courier New" w:hAnsi="Courier New"/>
    </w:rPr>
  </w:style>
  <w:style w:type="paragraph" w:customStyle="1" w:styleId="NoteBullet">
    <w:name w:val="Note Bullet"/>
    <w:basedOn w:val="Note"/>
    <w:rsid w:val="00D97157"/>
    <w:pPr>
      <w:tabs>
        <w:tab w:val="clear" w:pos="680"/>
      </w:tabs>
      <w:spacing w:before="60" w:after="60"/>
    </w:pPr>
  </w:style>
  <w:style w:type="paragraph" w:customStyle="1" w:styleId="SubHeading2">
    <w:name w:val="SubHeading2"/>
    <w:basedOn w:val="HeadingBase"/>
    <w:rsid w:val="00D97157"/>
    <w:pPr>
      <w:spacing w:before="240" w:after="60"/>
    </w:pPr>
    <w:rPr>
      <w:sz w:val="20"/>
    </w:rPr>
  </w:style>
  <w:style w:type="paragraph" w:customStyle="1" w:styleId="SubHeading1">
    <w:name w:val="SubHeading1"/>
    <w:basedOn w:val="HeadingBase"/>
    <w:rsid w:val="00D97157"/>
    <w:pPr>
      <w:spacing w:before="240" w:after="60"/>
    </w:pPr>
    <w:rPr>
      <w:color w:val="918585"/>
      <w:sz w:val="22"/>
    </w:rPr>
  </w:style>
  <w:style w:type="paragraph" w:customStyle="1" w:styleId="SideHeading">
    <w:name w:val="Side Heading"/>
    <w:basedOn w:val="HeadingBase"/>
    <w:rsid w:val="00D9715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97157"/>
    <w:pPr>
      <w:numPr>
        <w:numId w:val="10"/>
      </w:numPr>
    </w:pPr>
  </w:style>
  <w:style w:type="paragraph" w:styleId="PlainText">
    <w:name w:val="Plain Text"/>
    <w:basedOn w:val="Normal"/>
    <w:link w:val="PlainTextChar"/>
    <w:rsid w:val="00D97157"/>
    <w:rPr>
      <w:sz w:val="20"/>
    </w:rPr>
  </w:style>
  <w:style w:type="character" w:customStyle="1" w:styleId="PlainTextChar">
    <w:name w:val="Plain Text Char"/>
    <w:basedOn w:val="DefaultParagraphFont"/>
    <w:link w:val="PlainText"/>
    <w:rsid w:val="00D97157"/>
    <w:rPr>
      <w:rFonts w:ascii="Courier New" w:eastAsia="Times New Roman" w:hAnsi="Courier New" w:cs="Times New Roman"/>
      <w:sz w:val="20"/>
      <w:szCs w:val="20"/>
      <w:lang w:eastAsia="en-US"/>
    </w:rPr>
  </w:style>
  <w:style w:type="character" w:customStyle="1" w:styleId="MenuOption">
    <w:name w:val="Menu Option"/>
    <w:basedOn w:val="DefaultParagraphFont"/>
    <w:rsid w:val="00D97157"/>
    <w:rPr>
      <w:b/>
      <w:smallCaps/>
    </w:rPr>
  </w:style>
  <w:style w:type="paragraph" w:customStyle="1" w:styleId="TableListNumber">
    <w:name w:val="Table List Number"/>
    <w:basedOn w:val="ListNumber"/>
    <w:rsid w:val="00D97157"/>
    <w:pPr>
      <w:numPr>
        <w:numId w:val="0"/>
      </w:numPr>
    </w:pPr>
  </w:style>
  <w:style w:type="paragraph" w:styleId="TOC4">
    <w:name w:val="toc 4"/>
    <w:basedOn w:val="TOCBase"/>
    <w:next w:val="Normal"/>
    <w:semiHidden/>
    <w:rsid w:val="00D97157"/>
    <w:pPr>
      <w:tabs>
        <w:tab w:val="right" w:leader="dot" w:pos="9071"/>
      </w:tabs>
      <w:ind w:left="1701"/>
    </w:pPr>
  </w:style>
  <w:style w:type="paragraph" w:customStyle="1" w:styleId="ListAlpha">
    <w:name w:val="List Alpha"/>
    <w:basedOn w:val="List"/>
    <w:rsid w:val="00D97157"/>
    <w:pPr>
      <w:numPr>
        <w:numId w:val="7"/>
      </w:numPr>
    </w:pPr>
  </w:style>
  <w:style w:type="paragraph" w:customStyle="1" w:styleId="ListAlpha2">
    <w:name w:val="List Alpha 2"/>
    <w:basedOn w:val="List2"/>
    <w:rsid w:val="00D97157"/>
    <w:pPr>
      <w:numPr>
        <w:numId w:val="6"/>
      </w:numPr>
    </w:pPr>
  </w:style>
  <w:style w:type="paragraph" w:styleId="List2">
    <w:name w:val="List 2"/>
    <w:basedOn w:val="BodyText"/>
    <w:rsid w:val="00D97157"/>
    <w:pPr>
      <w:tabs>
        <w:tab w:val="left" w:pos="680"/>
      </w:tabs>
      <w:spacing w:before="60" w:after="60"/>
      <w:ind w:left="680" w:hanging="340"/>
    </w:pPr>
  </w:style>
  <w:style w:type="paragraph" w:styleId="List3">
    <w:name w:val="List 3"/>
    <w:basedOn w:val="BodyText"/>
    <w:rsid w:val="00D97157"/>
    <w:pPr>
      <w:tabs>
        <w:tab w:val="left" w:pos="1021"/>
      </w:tabs>
      <w:spacing w:before="60" w:after="60"/>
      <w:ind w:left="1020" w:hanging="340"/>
    </w:pPr>
  </w:style>
  <w:style w:type="paragraph" w:styleId="List4">
    <w:name w:val="List 4"/>
    <w:basedOn w:val="BodyText"/>
    <w:rsid w:val="00D97157"/>
    <w:pPr>
      <w:tabs>
        <w:tab w:val="left" w:pos="1361"/>
      </w:tabs>
      <w:spacing w:before="60" w:after="60"/>
      <w:ind w:left="1361" w:hanging="340"/>
    </w:pPr>
  </w:style>
  <w:style w:type="paragraph" w:styleId="List5">
    <w:name w:val="List 5"/>
    <w:basedOn w:val="BodyText"/>
    <w:rsid w:val="00D97157"/>
    <w:pPr>
      <w:tabs>
        <w:tab w:val="left" w:pos="1701"/>
      </w:tabs>
      <w:spacing w:before="60" w:after="60"/>
      <w:ind w:left="1701" w:hanging="340"/>
    </w:pPr>
  </w:style>
  <w:style w:type="paragraph" w:styleId="ListBullet3">
    <w:name w:val="List Bullet 3"/>
    <w:basedOn w:val="List3"/>
    <w:rsid w:val="00D97157"/>
    <w:pPr>
      <w:numPr>
        <w:numId w:val="13"/>
      </w:numPr>
      <w:tabs>
        <w:tab w:val="clear" w:pos="1021"/>
      </w:tabs>
      <w:ind w:left="1037" w:hanging="357"/>
    </w:pPr>
  </w:style>
  <w:style w:type="paragraph" w:styleId="ListBullet4">
    <w:name w:val="List Bullet 4"/>
    <w:basedOn w:val="List4"/>
    <w:rsid w:val="00D97157"/>
    <w:pPr>
      <w:numPr>
        <w:numId w:val="1"/>
      </w:numPr>
      <w:tabs>
        <w:tab w:val="clear" w:pos="1361"/>
      </w:tabs>
    </w:pPr>
  </w:style>
  <w:style w:type="paragraph" w:styleId="ListBullet5">
    <w:name w:val="List Bullet 5"/>
    <w:basedOn w:val="List5"/>
    <w:rsid w:val="00D97157"/>
    <w:pPr>
      <w:numPr>
        <w:numId w:val="2"/>
      </w:numPr>
    </w:pPr>
  </w:style>
  <w:style w:type="paragraph" w:styleId="ListContinue2">
    <w:name w:val="List Continue 2"/>
    <w:basedOn w:val="List2"/>
    <w:rsid w:val="00D97157"/>
    <w:pPr>
      <w:ind w:firstLine="0"/>
    </w:pPr>
  </w:style>
  <w:style w:type="paragraph" w:styleId="ListContinue3">
    <w:name w:val="List Continue 3"/>
    <w:basedOn w:val="List3"/>
    <w:rsid w:val="00D97157"/>
    <w:pPr>
      <w:ind w:left="1021" w:firstLine="0"/>
    </w:pPr>
  </w:style>
  <w:style w:type="paragraph" w:styleId="ListContinue4">
    <w:name w:val="List Continue 4"/>
    <w:basedOn w:val="List4"/>
    <w:rsid w:val="00D97157"/>
    <w:pPr>
      <w:ind w:firstLine="0"/>
    </w:pPr>
  </w:style>
  <w:style w:type="paragraph" w:styleId="ListContinue5">
    <w:name w:val="List Continue 5"/>
    <w:basedOn w:val="List5"/>
    <w:rsid w:val="00D97157"/>
    <w:pPr>
      <w:ind w:firstLine="0"/>
    </w:pPr>
  </w:style>
  <w:style w:type="paragraph" w:styleId="ListNumber3">
    <w:name w:val="List Number 3"/>
    <w:basedOn w:val="List3"/>
    <w:rsid w:val="00D97157"/>
    <w:pPr>
      <w:numPr>
        <w:numId w:val="3"/>
      </w:numPr>
    </w:pPr>
  </w:style>
  <w:style w:type="paragraph" w:styleId="ListNumber4">
    <w:name w:val="List Number 4"/>
    <w:basedOn w:val="List4"/>
    <w:rsid w:val="00D97157"/>
    <w:pPr>
      <w:numPr>
        <w:numId w:val="4"/>
      </w:numPr>
    </w:pPr>
  </w:style>
  <w:style w:type="paragraph" w:styleId="ListNumber5">
    <w:name w:val="List Number 5"/>
    <w:basedOn w:val="List5"/>
    <w:rsid w:val="00D97157"/>
    <w:pPr>
      <w:numPr>
        <w:numId w:val="5"/>
      </w:numPr>
    </w:pPr>
  </w:style>
  <w:style w:type="paragraph" w:styleId="BlockText">
    <w:name w:val="Block Text"/>
    <w:basedOn w:val="Normal"/>
    <w:rsid w:val="00D97157"/>
    <w:pPr>
      <w:spacing w:after="120"/>
      <w:ind w:left="1440" w:right="1440"/>
    </w:pPr>
  </w:style>
  <w:style w:type="character" w:customStyle="1" w:styleId="Subscript">
    <w:name w:val="Subscript"/>
    <w:basedOn w:val="DefaultParagraphFont"/>
    <w:rsid w:val="00D97157"/>
    <w:rPr>
      <w:sz w:val="16"/>
      <w:vertAlign w:val="subscript"/>
    </w:rPr>
  </w:style>
  <w:style w:type="character" w:customStyle="1" w:styleId="Superscript">
    <w:name w:val="Superscript"/>
    <w:basedOn w:val="DefaultParagraphFont"/>
    <w:rsid w:val="00D97157"/>
    <w:rPr>
      <w:sz w:val="16"/>
      <w:vertAlign w:val="superscript"/>
    </w:rPr>
  </w:style>
  <w:style w:type="character" w:customStyle="1" w:styleId="Symbols">
    <w:name w:val="Symbols"/>
    <w:basedOn w:val="DefaultParagraphFont"/>
    <w:rsid w:val="00D97157"/>
    <w:rPr>
      <w:rFonts w:ascii="Symbol" w:hAnsi="Symbol"/>
    </w:rPr>
  </w:style>
  <w:style w:type="character" w:customStyle="1" w:styleId="MenuOptions">
    <w:name w:val="Menu Options"/>
    <w:basedOn w:val="DefaultParagraphFont"/>
    <w:rsid w:val="00D97157"/>
    <w:rPr>
      <w:rFonts w:ascii="Arial Narrow" w:hAnsi="Arial Narrow"/>
      <w:smallCaps/>
    </w:rPr>
  </w:style>
  <w:style w:type="character" w:customStyle="1" w:styleId="Buttons">
    <w:name w:val="Buttons"/>
    <w:basedOn w:val="DefaultParagraphFont"/>
    <w:rsid w:val="00D97157"/>
    <w:rPr>
      <w:b/>
    </w:rPr>
  </w:style>
  <w:style w:type="character" w:customStyle="1" w:styleId="Underlined">
    <w:name w:val="Underlined"/>
    <w:basedOn w:val="DefaultParagraphFont"/>
    <w:rsid w:val="00D97157"/>
    <w:rPr>
      <w:u w:val="single"/>
    </w:rPr>
  </w:style>
  <w:style w:type="paragraph" w:customStyle="1" w:styleId="TableBodyTextRight">
    <w:name w:val="Table Body Text Right"/>
    <w:basedOn w:val="TableBodyText"/>
    <w:rsid w:val="00D97157"/>
    <w:pPr>
      <w:widowControl w:val="0"/>
      <w:autoSpaceDE w:val="0"/>
      <w:autoSpaceDN w:val="0"/>
      <w:adjustRightInd w:val="0"/>
      <w:jc w:val="right"/>
    </w:pPr>
    <w:rPr>
      <w:rFonts w:cs="Arial"/>
      <w:szCs w:val="18"/>
    </w:rPr>
  </w:style>
  <w:style w:type="paragraph" w:customStyle="1" w:styleId="CopyrightText">
    <w:name w:val="Copyright Text"/>
    <w:basedOn w:val="BodyText"/>
    <w:rsid w:val="00D97157"/>
    <w:rPr>
      <w:sz w:val="18"/>
    </w:rPr>
  </w:style>
  <w:style w:type="paragraph" w:customStyle="1" w:styleId="BodySmallRight">
    <w:name w:val="Body Small Right"/>
    <w:basedOn w:val="BodyTextRight"/>
    <w:rsid w:val="00D97157"/>
    <w:rPr>
      <w:sz w:val="18"/>
      <w:szCs w:val="18"/>
    </w:rPr>
  </w:style>
  <w:style w:type="paragraph" w:customStyle="1" w:styleId="MarginEdition">
    <w:name w:val="Margin Edition"/>
    <w:basedOn w:val="MarginNote"/>
    <w:rsid w:val="00D97157"/>
    <w:pPr>
      <w:spacing w:before="0" w:after="0"/>
    </w:pPr>
    <w:rPr>
      <w:rFonts w:ascii="Times New Roman" w:hAnsi="Times New Roman"/>
      <w:color w:val="999999"/>
    </w:rPr>
  </w:style>
  <w:style w:type="paragraph" w:customStyle="1" w:styleId="Spacer">
    <w:name w:val="Spacer"/>
    <w:basedOn w:val="Normal"/>
    <w:rsid w:val="00D97157"/>
    <w:rPr>
      <w:sz w:val="2"/>
      <w:szCs w:val="2"/>
    </w:rPr>
  </w:style>
  <w:style w:type="character" w:customStyle="1" w:styleId="Small">
    <w:name w:val="Small"/>
    <w:basedOn w:val="DefaultParagraphFont"/>
    <w:rsid w:val="00D97157"/>
    <w:rPr>
      <w:sz w:val="16"/>
    </w:rPr>
  </w:style>
  <w:style w:type="paragraph" w:customStyle="1" w:styleId="WideTable">
    <w:name w:val="Wide Table"/>
    <w:basedOn w:val="Normal"/>
    <w:rsid w:val="00D97157"/>
    <w:pPr>
      <w:ind w:left="-1418"/>
    </w:pPr>
    <w:rPr>
      <w:sz w:val="2"/>
      <w:szCs w:val="2"/>
    </w:rPr>
  </w:style>
  <w:style w:type="character" w:styleId="PageNumber">
    <w:name w:val="page number"/>
    <w:basedOn w:val="DefaultParagraphFont"/>
    <w:rsid w:val="00D97157"/>
  </w:style>
  <w:style w:type="paragraph" w:styleId="Quote">
    <w:name w:val="Quote"/>
    <w:basedOn w:val="Heading1"/>
    <w:link w:val="QuoteChar"/>
    <w:qFormat/>
    <w:rsid w:val="00D97157"/>
    <w:rPr>
      <w:b w:val="0"/>
      <w:sz w:val="72"/>
      <w:szCs w:val="72"/>
      <w:lang w:val="en-NZ"/>
    </w:rPr>
  </w:style>
  <w:style w:type="character" w:customStyle="1" w:styleId="QuoteChar">
    <w:name w:val="Quote Char"/>
    <w:basedOn w:val="DefaultParagraphFont"/>
    <w:link w:val="Quote"/>
    <w:rsid w:val="00D9715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97157"/>
    <w:pPr>
      <w:pageBreakBefore/>
    </w:pPr>
  </w:style>
  <w:style w:type="paragraph" w:customStyle="1" w:styleId="Border">
    <w:name w:val="Border"/>
    <w:basedOn w:val="Normal"/>
    <w:qFormat/>
    <w:rsid w:val="00D9715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97157"/>
    <w:rPr>
      <w:b/>
      <w:bCs/>
      <w:i/>
      <w:iCs/>
      <w:color w:val="auto"/>
    </w:rPr>
  </w:style>
  <w:style w:type="paragraph" w:styleId="IntenseQuote">
    <w:name w:val="Intense Quote"/>
    <w:basedOn w:val="Normal"/>
    <w:next w:val="Normal"/>
    <w:link w:val="IntenseQuoteChar"/>
    <w:uiPriority w:val="30"/>
    <w:qFormat/>
    <w:rsid w:val="00D9715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9715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97157"/>
    <w:rPr>
      <w:smallCaps/>
      <w:color w:val="auto"/>
      <w:u w:val="single"/>
    </w:rPr>
  </w:style>
  <w:style w:type="character" w:styleId="IntenseReference">
    <w:name w:val="Intense Reference"/>
    <w:basedOn w:val="DefaultParagraphFont"/>
    <w:uiPriority w:val="32"/>
    <w:qFormat/>
    <w:rsid w:val="00D97157"/>
    <w:rPr>
      <w:b/>
      <w:bCs/>
      <w:smallCaps/>
      <w:color w:val="auto"/>
      <w:spacing w:val="5"/>
      <w:u w:val="single"/>
    </w:rPr>
  </w:style>
  <w:style w:type="paragraph" w:customStyle="1" w:styleId="2ColumnHeading">
    <w:name w:val="2Column Heading"/>
    <w:basedOn w:val="BodyText"/>
    <w:qFormat/>
    <w:rsid w:val="00D97157"/>
    <w:pPr>
      <w:spacing w:after="60"/>
      <w:ind w:left="-2268"/>
    </w:pPr>
    <w:rPr>
      <w:b/>
    </w:rPr>
  </w:style>
  <w:style w:type="paragraph" w:customStyle="1" w:styleId="Heading1TOC">
    <w:name w:val="Heading1 TOC"/>
    <w:basedOn w:val="Normal"/>
    <w:qFormat/>
    <w:rsid w:val="00D97157"/>
    <w:pPr>
      <w:spacing w:before="240" w:after="120"/>
    </w:pPr>
    <w:rPr>
      <w:rFonts w:ascii="Times New Roman" w:hAnsi="Times New Roman"/>
      <w:b/>
      <w:sz w:val="32"/>
    </w:rPr>
  </w:style>
  <w:style w:type="paragraph" w:customStyle="1" w:styleId="Heading2TOC">
    <w:name w:val="Heading2 TOC"/>
    <w:basedOn w:val="Normal"/>
    <w:qFormat/>
    <w:rsid w:val="00D97157"/>
    <w:pPr>
      <w:spacing w:before="240" w:after="60"/>
    </w:pPr>
    <w:rPr>
      <w:rFonts w:ascii="Times New Roman" w:hAnsi="Times New Roman"/>
      <w:b/>
      <w:sz w:val="28"/>
    </w:rPr>
  </w:style>
  <w:style w:type="character" w:customStyle="1" w:styleId="Underline">
    <w:name w:val="Underline"/>
    <w:basedOn w:val="DefaultParagraphFont"/>
    <w:qFormat/>
    <w:rsid w:val="00D97157"/>
    <w:rPr>
      <w:u w:val="single"/>
    </w:rPr>
  </w:style>
  <w:style w:type="character" w:customStyle="1" w:styleId="BoldandItalics">
    <w:name w:val="Bold and Italics"/>
    <w:qFormat/>
    <w:rsid w:val="00D97157"/>
    <w:rPr>
      <w:b/>
      <w:i/>
      <w:u w:val="none"/>
    </w:rPr>
  </w:style>
  <w:style w:type="paragraph" w:styleId="BalloonText">
    <w:name w:val="Balloon Text"/>
    <w:basedOn w:val="Normal"/>
    <w:link w:val="BalloonTextChar"/>
    <w:rsid w:val="00D97157"/>
    <w:rPr>
      <w:rFonts w:ascii="Tahoma" w:hAnsi="Tahoma" w:cs="Tahoma"/>
      <w:sz w:val="16"/>
      <w:szCs w:val="16"/>
    </w:rPr>
  </w:style>
  <w:style w:type="character" w:customStyle="1" w:styleId="BalloonTextChar">
    <w:name w:val="Balloon Text Char"/>
    <w:basedOn w:val="DefaultParagraphFont"/>
    <w:link w:val="BalloonText"/>
    <w:rsid w:val="00D9715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9715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9715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97157"/>
    <w:rPr>
      <w:b/>
      <w:color w:val="660033"/>
      <w:spacing w:val="0"/>
    </w:rPr>
  </w:style>
  <w:style w:type="paragraph" w:customStyle="1" w:styleId="Nameditemlist">
    <w:name w:val="Named item list"/>
    <w:basedOn w:val="BodyText"/>
    <w:qFormat/>
    <w:rsid w:val="00D9715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192</Words>
  <Characters>1250</Characters>
  <Application>Microsoft Office Word</Application>
  <DocSecurity>0</DocSecurity>
  <Lines>43</Lines>
  <Paragraphs>24</Paragraphs>
  <ScaleCrop>false</ScaleCrop>
  <Company>Author-it Software Corporation Ltd.</Company>
  <LinksUpToDate>false</LinksUpToDate>
  <CharactersWithSpaces>1419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MSFSS00007 Furniture Products Compliance</dc:title>
  <dc:subject>Approved</dc:subject>
  <dc:creator>Manufacturing Skills Australia</dc:creator>
  <cp:keywords>Release 1</cp:keywords>
  <dc:description>Review Date: 12 April 2008</dc:description>
  <cp:lastModifiedBy>TPCMS</cp:lastModifiedBy>
  <cp:revision>3</cp:revision>
  <dcterms:created xsi:type="dcterms:W3CDTF">2016-07-12T20:16:19Z</dcterms:created>
  <dcterms:modified xsi:type="dcterms:W3CDTF">2016-07-12T04:14:00Z</dcterms:modified>
</cp:coreProperties>
</file>