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E6F" w:rsidP="00A86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MSFSF3018 Advise customers on interior decoration products</w:t>
      </w:r>
      <w:r>
        <w:fldChar w:fldCharType="end"/>
      </w:r>
    </w:p>
    <w:p w:rsidR="00A86E6F" w:rsidP="00A86E6F">
      <w:pPr>
        <w:pStyle w:val="Version"/>
        <w:sectPr w:rsidSect="00E11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57B" w:rsidP="00E1157B">
      <w:pPr>
        <w:pStyle w:val="SuperHeading"/>
      </w:pPr>
      <w:r w:rsidRPr="00E1157B">
        <w:t>MSFSF3018 Advise customers on interior decoration products</w:t>
      </w:r>
    </w:p>
    <w:p w:rsidR="00000000" w:rsidRPr="00E1157B" w:rsidP="00E1157B">
      <w:pPr>
        <w:pStyle w:val="Heading1"/>
      </w:pPr>
      <w:bookmarkStart w:id="1" w:name="O_1247237"/>
      <w:bookmarkEnd w:id="1"/>
      <w:r w:rsidRPr="00E1157B">
        <w:t>Modification History</w:t>
      </w:r>
    </w:p>
    <w:p w:rsidR="00A86E6F" w:rsidP="00A86E6F">
      <w:pPr>
        <w:pStyle w:val="BodyText"/>
      </w:pPr>
      <w:r w:rsidRPr="00E1157B">
        <w:t>Release 1. Changes to code, application, elements, performance criteria, assessment requirements. Foundation skills added. Range of conditions removed. Assessment requirements changed.</w:t>
      </w:r>
    </w:p>
    <w:p w:rsidR="00000000" w:rsidRPr="00E1157B" w:rsidP="00E1157B">
      <w:pPr>
        <w:pStyle w:val="Heading1"/>
      </w:pPr>
      <w:bookmarkStart w:id="2" w:name="O_1247238"/>
      <w:bookmarkEnd w:id="2"/>
      <w:r w:rsidRPr="00E1157B">
        <w:t>Application</w:t>
      </w:r>
    </w:p>
    <w:p w:rsidR="00000000" w:rsidRPr="00E1157B" w:rsidP="00A86E6F">
      <w:pPr>
        <w:pStyle w:val="BodyText"/>
      </w:pPr>
      <w:r w:rsidRPr="00E1157B">
        <w:t xml:space="preserve">This unit describes the skills and knowledge required to provide advice to customers on interior decoration products in relation to colour coordination, fabric selection and general style. </w:t>
      </w:r>
    </w:p>
    <w:p w:rsidR="00000000" w:rsidRPr="00E1157B" w:rsidP="00A86E6F">
      <w:pPr>
        <w:pStyle w:val="BodyText"/>
      </w:pPr>
      <w:r w:rsidRPr="00E1157B">
        <w:t>Workers with this competency provide advice on interior decoration</w:t>
      </w:r>
      <w:r w:rsidRPr="00E1157B">
        <w:t xml:space="preserve"> products. They may work in showrooms, retail outlets or other customer service contexts.</w:t>
      </w:r>
    </w:p>
    <w:p w:rsidR="00A86E6F" w:rsidP="00A86E6F">
      <w:pPr>
        <w:pStyle w:val="BodyText"/>
      </w:pPr>
      <w:r w:rsidRPr="00E1157B">
        <w:t>No licensing or certification requirements exist at the time of publication. Relevant legislation, industry standards and codes of practice within Australia must be a</w:t>
      </w:r>
      <w:r w:rsidRPr="00E1157B">
        <w:t>pplied.</w:t>
      </w:r>
    </w:p>
    <w:p w:rsidR="00000000" w:rsidRPr="00E1157B" w:rsidP="00E1157B">
      <w:pPr>
        <w:pStyle w:val="Heading1"/>
      </w:pPr>
      <w:bookmarkStart w:id="3" w:name="O_1247240"/>
      <w:bookmarkEnd w:id="3"/>
      <w:r w:rsidRPr="00E1157B">
        <w:t>Competency Field</w:t>
      </w:r>
    </w:p>
    <w:p w:rsidR="00A86E6F" w:rsidP="00A86E6F">
      <w:pPr>
        <w:pStyle w:val="BodyText"/>
      </w:pPr>
      <w:r w:rsidRPr="00E1157B">
        <w:t>Soft furnishing</w:t>
      </w:r>
    </w:p>
    <w:p w:rsidR="00000000" w:rsidRPr="00E1157B" w:rsidP="00E1157B">
      <w:pPr>
        <w:pStyle w:val="Heading1"/>
      </w:pPr>
      <w:bookmarkStart w:id="4" w:name="O_1247242"/>
      <w:bookmarkEnd w:id="4"/>
      <w:r w:rsidRPr="00E115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E11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57B" w:rsidP="00E1157B">
            <w:pPr>
              <w:pStyle w:val="BodyText"/>
            </w:pPr>
            <w:r w:rsidRPr="00E1157B">
              <w:rPr>
                <w:rStyle w:val="SpecialBold"/>
              </w:rPr>
              <w:t xml:space="preserve">Elements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rPr>
                <w:rStyle w:val="SpecialBold"/>
              </w:rPr>
              <w:t>Performance Criteria</w:t>
            </w:r>
          </w:p>
        </w:tc>
      </w:tr>
      <w:tr w:rsidTr="00E11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t>Performance criteria describe the performance needed to demonstrat</w:t>
            </w:r>
            <w:r w:rsidRPr="00E1157B">
              <w:t>e achievement of the element.</w:t>
            </w:r>
          </w:p>
        </w:tc>
      </w:tr>
      <w:tr w:rsidTr="00E11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t>1. Develop and maintain knowledge of interior decoration products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57B" w:rsidP="00E1157B">
            <w:pPr>
              <w:pStyle w:val="BodyText"/>
            </w:pPr>
            <w:r w:rsidRPr="00E1157B">
              <w:t>1.1 Research information on products and services from authoritative sources</w:t>
            </w:r>
          </w:p>
          <w:p w:rsidR="00000000" w:rsidRPr="00E1157B" w:rsidP="00E1157B">
            <w:pPr>
              <w:pStyle w:val="BodyText"/>
            </w:pPr>
            <w:r w:rsidRPr="00E1157B">
              <w:t>1.2 Identify characteristics of different products using available product and service documentation</w:t>
            </w:r>
          </w:p>
          <w:p w:rsidR="00000000" w:rsidRPr="00E1157B" w:rsidP="00E1157B">
            <w:pPr>
              <w:pStyle w:val="BodyText"/>
            </w:pPr>
            <w:r w:rsidRPr="00E1157B">
              <w:t>1.3 Source and maintain product information in format consistent with organisational requirements</w:t>
            </w:r>
          </w:p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t>1.4 Use knowledge to improve quality of advice provided t</w:t>
            </w:r>
            <w:r w:rsidRPr="00E1157B">
              <w:t>o customers</w:t>
            </w:r>
          </w:p>
        </w:tc>
      </w:tr>
      <w:tr w:rsidTr="00E11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t xml:space="preserve">2. Identify customer </w:t>
            </w:r>
            <w:r w:rsidRPr="00E1157B">
              <w:t>needs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57B" w:rsidP="00E1157B">
            <w:pPr>
              <w:pStyle w:val="BodyText"/>
            </w:pPr>
            <w:r w:rsidRPr="00E1157B">
              <w:t xml:space="preserve">2.1 Use questioning and active listening techniques to clarify </w:t>
            </w:r>
            <w:r w:rsidRPr="00E1157B">
              <w:t>customer needs and general style preferences</w:t>
            </w:r>
          </w:p>
          <w:p w:rsidR="00000000" w:rsidRPr="00E1157B" w:rsidP="00E1157B">
            <w:pPr>
              <w:pStyle w:val="BodyText"/>
            </w:pPr>
            <w:r w:rsidRPr="00E1157B">
              <w:t>2.2 Establish customer</w:t>
            </w:r>
            <w:r>
              <w:t>’</w:t>
            </w:r>
            <w:r w:rsidRPr="00E1157B">
              <w:t xml:space="preserve">s budget and expectations </w:t>
            </w:r>
          </w:p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t xml:space="preserve">2.3 Discuss and confirm customer needs in accordance with </w:t>
            </w:r>
            <w:r w:rsidRPr="00E1157B">
              <w:t>organisational customer service standards</w:t>
            </w:r>
          </w:p>
        </w:tc>
      </w:tr>
      <w:tr w:rsidTr="00E11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57B">
            <w:pPr>
              <w:pStyle w:val="BodyText"/>
              <w:rPr>
                <w:lang w:val="en-NZ"/>
              </w:rPr>
            </w:pPr>
            <w:r w:rsidRPr="00E1157B">
              <w:t xml:space="preserve">3. Provide product advice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57B" w:rsidP="00E1157B">
            <w:pPr>
              <w:pStyle w:val="BodyText"/>
            </w:pPr>
            <w:r w:rsidRPr="00E1157B">
              <w:t xml:space="preserve">3.1 Identify products to meet customer requirements </w:t>
            </w:r>
          </w:p>
          <w:p w:rsidR="00000000" w:rsidRPr="00E1157B" w:rsidP="00E1157B">
            <w:pPr>
              <w:pStyle w:val="BodyText"/>
            </w:pPr>
            <w:r w:rsidRPr="00E1157B">
              <w:t>3.2 Provide information about colour, fabric and design options to meet customer needs</w:t>
            </w:r>
          </w:p>
          <w:p w:rsidR="00000000" w:rsidRPr="00E1157B" w:rsidP="00E1157B">
            <w:pPr>
              <w:pStyle w:val="BodyText"/>
            </w:pPr>
            <w:r w:rsidRPr="00E1157B">
              <w:t>3.3 Provide accurate technical information abo</w:t>
            </w:r>
            <w:r w:rsidRPr="00E1157B">
              <w:t>ut products</w:t>
            </w:r>
          </w:p>
          <w:p w:rsidR="00000000" w:rsidRPr="00E1157B" w:rsidP="00E1157B">
            <w:pPr>
              <w:pStyle w:val="BodyText"/>
            </w:pPr>
            <w:r w:rsidRPr="00E1157B">
              <w:t>3.4 Provide product samples and pictures to customer</w:t>
            </w:r>
          </w:p>
          <w:p w:rsidR="00000000" w:rsidRPr="00E1157B" w:rsidP="00E1157B">
            <w:pPr>
              <w:pStyle w:val="BodyText"/>
            </w:pPr>
            <w:r w:rsidRPr="00E1157B">
              <w:t xml:space="preserve">3.5 Explain benefits and approximate costs of each option </w:t>
            </w:r>
          </w:p>
          <w:p w:rsidR="00000000" w:rsidRPr="00E1157B" w:rsidP="00E1157B">
            <w:pPr>
              <w:pStyle w:val="BodyText"/>
            </w:pPr>
            <w:r w:rsidRPr="00E1157B">
              <w:t xml:space="preserve">3.6 Document customer decision on product and follow organisational processes for purchasing or ordering </w:t>
            </w:r>
          </w:p>
        </w:tc>
      </w:tr>
    </w:tbl>
    <w:p w:rsidR="00A86E6F" w:rsidP="00E1157B">
      <w:pPr>
        <w:pStyle w:val="BodyText"/>
      </w:pPr>
    </w:p>
    <w:p w:rsidR="00A86E6F" w:rsidP="00E1157B">
      <w:pPr>
        <w:pStyle w:val="BodyText"/>
      </w:pPr>
    </w:p>
    <w:p w:rsidR="00000000" w:rsidRPr="00E1157B" w:rsidP="00E1157B">
      <w:pPr>
        <w:pStyle w:val="Heading1"/>
      </w:pPr>
      <w:bookmarkStart w:id="5" w:name="O_1247243"/>
      <w:bookmarkEnd w:id="5"/>
      <w:r w:rsidRPr="00E1157B">
        <w:t>Foundation Skills</w:t>
      </w:r>
    </w:p>
    <w:p w:rsidR="00000000" w:rsidRPr="00E1157B" w:rsidP="00A86E6F">
      <w:pPr>
        <w:pStyle w:val="BodyText"/>
      </w:pPr>
      <w:r w:rsidRPr="00E1157B">
        <w:t>This section describes those language, literacy, numeracy and employment skills that are essential to performance but not explicit in the performance criteria.</w:t>
      </w:r>
    </w:p>
    <w:p w:rsidR="00000000" w:rsidRPr="00E1157B" w:rsidP="00E1157B">
      <w:pPr>
        <w:pStyle w:val="ListBullet"/>
      </w:pPr>
      <w:r w:rsidRPr="00E1157B">
        <w:t>Reading skills to interpret unfamiliar product information from diverse sourc</w:t>
      </w:r>
      <w:r w:rsidRPr="00E1157B">
        <w:t>es</w:t>
      </w:r>
    </w:p>
    <w:p w:rsidR="00000000" w:rsidRPr="00E1157B" w:rsidP="00E1157B">
      <w:pPr>
        <w:pStyle w:val="ListBullet"/>
      </w:pPr>
      <w:r w:rsidRPr="00E1157B">
        <w:t>Writing skills to communicate information in familiar workplace sales documents</w:t>
      </w:r>
    </w:p>
    <w:p w:rsidR="00000000" w:rsidRPr="00E1157B" w:rsidP="00E1157B">
      <w:pPr>
        <w:pStyle w:val="ListBullet"/>
      </w:pPr>
      <w:r w:rsidRPr="00E1157B">
        <w:t>Oral communication skills to use questioning and active listening skills to determine needs and to clearly explain product features in language the customer can understand</w:t>
      </w:r>
    </w:p>
    <w:p w:rsidR="00000000" w:rsidRPr="00E1157B" w:rsidP="00E1157B">
      <w:pPr>
        <w:pStyle w:val="ListBullet"/>
      </w:pPr>
      <w:r w:rsidRPr="00E1157B">
        <w:t>N</w:t>
      </w:r>
      <w:r w:rsidRPr="00E1157B">
        <w:t>umeracy skills to calculate product costs and costing variables.</w:t>
      </w:r>
    </w:p>
    <w:p w:rsidR="00A86E6F" w:rsidP="00A86E6F">
      <w:pPr>
        <w:pStyle w:val="BodyText"/>
      </w:pPr>
      <w:r w:rsidRPr="00E1157B">
        <w:t>Other foundation skills essential to performance are explicit in the performance criteria of this unit.</w:t>
      </w:r>
    </w:p>
    <w:p w:rsidR="00000000" w:rsidRPr="00E1157B" w:rsidP="00E1157B">
      <w:pPr>
        <w:pStyle w:val="Heading1"/>
      </w:pPr>
      <w:bookmarkStart w:id="6" w:name="O_1247245"/>
      <w:bookmarkEnd w:id="6"/>
      <w:r w:rsidRPr="00E1157B">
        <w:t>Unit Mapping Information</w:t>
      </w:r>
    </w:p>
    <w:p w:rsidR="00A86E6F" w:rsidP="00A86E6F">
      <w:pPr>
        <w:pStyle w:val="BodyText"/>
      </w:pPr>
      <w:r w:rsidRPr="00E1157B">
        <w:t xml:space="preserve">Release1. Supersedes and is equivalent to </w:t>
      </w:r>
      <w:r w:rsidRPr="00E1157B">
        <w:t>MSFSF3010 Advise customers on interior decoration.</w:t>
      </w:r>
    </w:p>
    <w:p w:rsidR="00000000" w:rsidRPr="00E1157B" w:rsidP="00E1157B">
      <w:pPr>
        <w:pStyle w:val="Heading1"/>
      </w:pPr>
      <w:bookmarkStart w:id="7" w:name="O_1247252"/>
      <w:bookmarkEnd w:id="7"/>
      <w:r w:rsidRPr="00E1157B">
        <w:t>Links</w:t>
      </w:r>
    </w:p>
    <w:p w:rsidR="00000000" w:rsidRPr="00E1157B" w:rsidP="00A86E6F">
      <w:pPr>
        <w:pStyle w:val="BodyText"/>
      </w:pPr>
      <w:r w:rsidRPr="00E115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374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1157B" w:rsidP="00E1157B"/>
    <w:sectPr w:rsidSect="00E115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7B" w:rsidRPr="00A86E6F" w:rsidP="00A86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6F" w:rsidP="00E11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E6F" w:rsidP="00E11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6E6F" w:rsidP="00E11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57B" w:rsidRPr="00A86E6F" w:rsidP="00A86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6F" w:rsidRPr="002D2AF8" w:rsidP="00E11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MSFSF3018 Advise customers on interior decoration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86E6F" w:rsidP="00E11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8A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A8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57B"/>
  </w:style>
  <w:style w:type="character" w:customStyle="1" w:styleId="Heading1Char">
    <w:name w:val="Heading 1 Char"/>
    <w:basedOn w:val="DefaultParagraphFont"/>
    <w:link w:val="Heading1"/>
    <w:rsid w:val="00E11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5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5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57B"/>
    <w:rPr>
      <w:b/>
      <w:spacing w:val="0"/>
    </w:rPr>
  </w:style>
  <w:style w:type="paragraph" w:customStyle="1" w:styleId="SuperHeading">
    <w:name w:val="SuperHeading"/>
    <w:basedOn w:val="Normal"/>
    <w:rsid w:val="00E11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5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5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5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57B"/>
    <w:rPr>
      <w:i/>
    </w:rPr>
  </w:style>
  <w:style w:type="paragraph" w:styleId="Caption">
    <w:name w:val="caption"/>
    <w:basedOn w:val="BodyText"/>
    <w:next w:val="Normal"/>
    <w:qFormat/>
    <w:rsid w:val="00E11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57B"/>
  </w:style>
  <w:style w:type="paragraph" w:styleId="TableofFigures">
    <w:name w:val="table of figures"/>
    <w:basedOn w:val="Normal"/>
    <w:next w:val="Normal"/>
    <w:semiHidden/>
    <w:rsid w:val="00E11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5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157B"/>
    <w:rPr>
      <w:rFonts w:ascii="Wingdings" w:hAnsi="Wingdings"/>
    </w:rPr>
  </w:style>
  <w:style w:type="paragraph" w:customStyle="1" w:styleId="TableHeading">
    <w:name w:val="Table Heading"/>
    <w:basedOn w:val="HeadingBase"/>
    <w:rsid w:val="00E11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57B"/>
    <w:rPr>
      <w:color w:val="0033CC"/>
      <w:u w:val="none"/>
    </w:rPr>
  </w:style>
  <w:style w:type="paragraph" w:customStyle="1" w:styleId="BodyTextRight">
    <w:name w:val="Body Text Right"/>
    <w:basedOn w:val="BodyText"/>
    <w:rsid w:val="00E11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5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57B"/>
    <w:rPr>
      <w:sz w:val="32"/>
    </w:rPr>
  </w:style>
  <w:style w:type="paragraph" w:customStyle="1" w:styleId="HeadingProcedure">
    <w:name w:val="Heading Procedure"/>
    <w:basedOn w:val="HeadingBase"/>
    <w:next w:val="Normal"/>
    <w:rsid w:val="00E11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57B"/>
    <w:pPr>
      <w:spacing w:before="60" w:after="60"/>
    </w:pPr>
  </w:style>
  <w:style w:type="paragraph" w:styleId="ListContinue">
    <w:name w:val="List Continue"/>
    <w:basedOn w:val="List"/>
    <w:rsid w:val="00E1157B"/>
    <w:pPr>
      <w:ind w:firstLine="0"/>
    </w:pPr>
  </w:style>
  <w:style w:type="paragraph" w:customStyle="1" w:styleId="ListNote">
    <w:name w:val="List Note"/>
    <w:basedOn w:val="List"/>
    <w:rsid w:val="00E11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57B"/>
    <w:rPr>
      <w:rFonts w:ascii="Courier New" w:hAnsi="Courier New"/>
    </w:rPr>
  </w:style>
  <w:style w:type="paragraph" w:customStyle="1" w:styleId="NoteBullet">
    <w:name w:val="Note Bullet"/>
    <w:basedOn w:val="Note"/>
    <w:rsid w:val="00E11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5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57B"/>
    <w:rPr>
      <w:b/>
      <w:smallCaps/>
    </w:rPr>
  </w:style>
  <w:style w:type="paragraph" w:customStyle="1" w:styleId="TableListNumber">
    <w:name w:val="Table List Number"/>
    <w:basedOn w:val="ListNumber"/>
    <w:rsid w:val="00E11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57B"/>
    <w:pPr>
      <w:numPr>
        <w:numId w:val="8"/>
      </w:numPr>
    </w:pPr>
  </w:style>
  <w:style w:type="paragraph" w:customStyle="1" w:styleId="ListAlpha2">
    <w:name w:val="List Alpha 2"/>
    <w:basedOn w:val="List2"/>
    <w:rsid w:val="00E1157B"/>
    <w:pPr>
      <w:numPr>
        <w:numId w:val="7"/>
      </w:numPr>
    </w:pPr>
  </w:style>
  <w:style w:type="paragraph" w:styleId="List2">
    <w:name w:val="List 2"/>
    <w:basedOn w:val="BodyText"/>
    <w:rsid w:val="00E11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5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5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157B"/>
    <w:pPr>
      <w:numPr>
        <w:numId w:val="3"/>
      </w:numPr>
    </w:pPr>
  </w:style>
  <w:style w:type="paragraph" w:styleId="ListContinue2">
    <w:name w:val="List Continue 2"/>
    <w:basedOn w:val="List2"/>
    <w:rsid w:val="00E1157B"/>
    <w:pPr>
      <w:ind w:firstLine="0"/>
    </w:pPr>
  </w:style>
  <w:style w:type="paragraph" w:styleId="ListContinue3">
    <w:name w:val="List Continue 3"/>
    <w:basedOn w:val="List3"/>
    <w:rsid w:val="00E1157B"/>
    <w:pPr>
      <w:ind w:left="1021" w:firstLine="0"/>
    </w:pPr>
  </w:style>
  <w:style w:type="paragraph" w:styleId="ListContinue4">
    <w:name w:val="List Continue 4"/>
    <w:basedOn w:val="List4"/>
    <w:rsid w:val="00E1157B"/>
    <w:pPr>
      <w:ind w:firstLine="0"/>
    </w:pPr>
  </w:style>
  <w:style w:type="paragraph" w:styleId="ListContinue5">
    <w:name w:val="List Continue 5"/>
    <w:basedOn w:val="List5"/>
    <w:rsid w:val="00E1157B"/>
    <w:pPr>
      <w:ind w:firstLine="0"/>
    </w:pPr>
  </w:style>
  <w:style w:type="paragraph" w:styleId="ListNumber3">
    <w:name w:val="List Number 3"/>
    <w:basedOn w:val="List3"/>
    <w:rsid w:val="00E1157B"/>
    <w:pPr>
      <w:numPr>
        <w:numId w:val="4"/>
      </w:numPr>
    </w:pPr>
  </w:style>
  <w:style w:type="paragraph" w:styleId="ListNumber4">
    <w:name w:val="List Number 4"/>
    <w:basedOn w:val="List4"/>
    <w:rsid w:val="00E1157B"/>
    <w:pPr>
      <w:numPr>
        <w:numId w:val="5"/>
      </w:numPr>
    </w:pPr>
  </w:style>
  <w:style w:type="paragraph" w:styleId="ListNumber5">
    <w:name w:val="List Number 5"/>
    <w:basedOn w:val="List5"/>
    <w:rsid w:val="00E1157B"/>
    <w:pPr>
      <w:numPr>
        <w:numId w:val="6"/>
      </w:numPr>
    </w:pPr>
  </w:style>
  <w:style w:type="paragraph" w:styleId="BlockText">
    <w:name w:val="Block Text"/>
    <w:basedOn w:val="Normal"/>
    <w:rsid w:val="00E11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57B"/>
    <w:rPr>
      <w:sz w:val="16"/>
      <w:vertAlign w:val="superscript"/>
    </w:rPr>
  </w:style>
  <w:style w:type="character" w:customStyle="1" w:styleId="Symbols">
    <w:name w:val="Symbols"/>
    <w:basedOn w:val="DefaultParagraphFont"/>
    <w:rsid w:val="00E1157B"/>
    <w:rPr>
      <w:rFonts w:ascii="Symbol" w:hAnsi="Symbol"/>
    </w:rPr>
  </w:style>
  <w:style w:type="character" w:customStyle="1" w:styleId="MenuOptions">
    <w:name w:val="Menu Options"/>
    <w:basedOn w:val="DefaultParagraphFont"/>
    <w:rsid w:val="00E11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57B"/>
    <w:rPr>
      <w:b/>
    </w:rPr>
  </w:style>
  <w:style w:type="character" w:customStyle="1" w:styleId="Underlined">
    <w:name w:val="Underlined"/>
    <w:basedOn w:val="DefaultParagraphFont"/>
    <w:rsid w:val="00E1157B"/>
    <w:rPr>
      <w:u w:val="single"/>
    </w:rPr>
  </w:style>
  <w:style w:type="paragraph" w:customStyle="1" w:styleId="TableBodyTextRight">
    <w:name w:val="Table Body Text Right"/>
    <w:basedOn w:val="TableBodyText"/>
    <w:rsid w:val="00E11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57B"/>
    <w:rPr>
      <w:sz w:val="18"/>
    </w:rPr>
  </w:style>
  <w:style w:type="paragraph" w:customStyle="1" w:styleId="BodySmallRight">
    <w:name w:val="Body Small Right"/>
    <w:basedOn w:val="BodyTextRight"/>
    <w:rsid w:val="00E1157B"/>
    <w:rPr>
      <w:sz w:val="18"/>
      <w:szCs w:val="18"/>
    </w:rPr>
  </w:style>
  <w:style w:type="paragraph" w:customStyle="1" w:styleId="MarginEdition">
    <w:name w:val="Margin Edition"/>
    <w:basedOn w:val="MarginNote"/>
    <w:rsid w:val="00E11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57B"/>
    <w:rPr>
      <w:sz w:val="2"/>
      <w:szCs w:val="2"/>
    </w:rPr>
  </w:style>
  <w:style w:type="character" w:customStyle="1" w:styleId="Small">
    <w:name w:val="Small"/>
    <w:basedOn w:val="DefaultParagraphFont"/>
    <w:rsid w:val="00E1157B"/>
    <w:rPr>
      <w:sz w:val="16"/>
    </w:rPr>
  </w:style>
  <w:style w:type="paragraph" w:customStyle="1" w:styleId="WideTable">
    <w:name w:val="Wide Table"/>
    <w:basedOn w:val="Normal"/>
    <w:rsid w:val="00E11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57B"/>
  </w:style>
  <w:style w:type="paragraph" w:styleId="Quote">
    <w:name w:val="Quote"/>
    <w:basedOn w:val="Heading1"/>
    <w:link w:val="QuoteChar"/>
    <w:qFormat/>
    <w:rsid w:val="00E11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57B"/>
    <w:pPr>
      <w:pageBreakBefore/>
    </w:pPr>
  </w:style>
  <w:style w:type="paragraph" w:customStyle="1" w:styleId="Border">
    <w:name w:val="Border"/>
    <w:basedOn w:val="Normal"/>
    <w:qFormat/>
    <w:rsid w:val="00E11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57B"/>
    <w:rPr>
      <w:u w:val="single"/>
    </w:rPr>
  </w:style>
  <w:style w:type="character" w:customStyle="1" w:styleId="BoldandItalics">
    <w:name w:val="Bold and Italics"/>
    <w:qFormat/>
    <w:rsid w:val="00E1157B"/>
    <w:rPr>
      <w:b/>
      <w:i/>
      <w:u w:val="none"/>
    </w:rPr>
  </w:style>
  <w:style w:type="paragraph" w:styleId="BalloonText">
    <w:name w:val="Balloon Text"/>
    <w:basedOn w:val="Normal"/>
    <w:link w:val="BalloonTextChar"/>
    <w:rsid w:val="00E11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57B"/>
    <w:pPr>
      <w:spacing w:before="0" w:after="0"/>
    </w:pPr>
  </w:style>
  <w:style w:type="paragraph" w:customStyle="1" w:styleId="BodyTextBold">
    <w:name w:val="Body Text Bold"/>
    <w:basedOn w:val="BodyText"/>
    <w:qFormat/>
    <w:rsid w:val="00E1157B"/>
    <w:rPr>
      <w:b/>
    </w:rPr>
  </w:style>
  <w:style w:type="character" w:styleId="Hyperlink">
    <w:name w:val="Hyperlink"/>
    <w:basedOn w:val="DefaultParagraphFont"/>
    <w:uiPriority w:val="99"/>
    <w:unhideWhenUsed/>
    <w:rsid w:val="00A86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2935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MSFSF3018 Advise customers on interior decoration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