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BE6" w:rsidP="000D2BE6">
      <w:pPr>
        <w:pStyle w:val="Title"/>
      </w:pPr>
      <w:r>
        <w:fldChar w:fldCharType="begin"/>
      </w:r>
      <w:r>
        <w:instrText xml:space="preserve"> TITLE   \* MERGEFORMAT </w:instrText>
      </w:r>
      <w:r>
        <w:fldChar w:fldCharType="separate"/>
      </w:r>
      <w:r>
        <w:t>MSFSF3003 Follow patterns to produce window toppings</w:t>
      </w:r>
      <w:r>
        <w:fldChar w:fldCharType="end"/>
      </w:r>
    </w:p>
    <w:p w:rsidR="000D2BE6" w:rsidP="000D2BE6">
      <w:pPr>
        <w:pStyle w:val="Version"/>
        <w:sectPr w:rsidSect="008F6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A44" w:rsidP="008F6A44">
      <w:pPr>
        <w:pStyle w:val="SuperHeading"/>
      </w:pPr>
      <w:r w:rsidRPr="008F6A44">
        <w:t>MSFSF3003 Follow patterns to produce window toppings</w:t>
      </w:r>
    </w:p>
    <w:p w:rsidR="00000000" w:rsidRPr="008F6A44" w:rsidP="008F6A44">
      <w:pPr>
        <w:pStyle w:val="Heading1"/>
      </w:pPr>
      <w:bookmarkStart w:id="1" w:name="O_622133"/>
      <w:bookmarkEnd w:id="1"/>
      <w:r w:rsidRPr="008F6A44">
        <w:t>Modification History</w:t>
      </w:r>
    </w:p>
    <w:p w:rsidR="00000000" w:rsidRPr="008F6A44" w:rsidP="000D2BE6">
      <w:pPr>
        <w:pStyle w:val="BodyText"/>
      </w:pPr>
      <w:r w:rsidRPr="008F6A44">
        <w:t>Release 1 - New unit of competency</w:t>
      </w:r>
    </w:p>
    <w:p w:rsidR="00000000" w:rsidRPr="008F6A44" w:rsidP="008F6A44">
      <w:pPr>
        <w:pStyle w:val="Heading1"/>
      </w:pPr>
      <w:bookmarkStart w:id="2" w:name="O_622141"/>
      <w:bookmarkEnd w:id="2"/>
      <w:r w:rsidRPr="008F6A44">
        <w:t>Application</w:t>
      </w:r>
    </w:p>
    <w:p w:rsidR="00000000" w:rsidRPr="008F6A44" w:rsidP="000D2BE6">
      <w:pPr>
        <w:pStyle w:val="BodyText"/>
      </w:pPr>
      <w:r w:rsidRPr="008F6A44">
        <w:t>This unit of competency covers producing window toppings following the requirements of patterns.</w:t>
      </w:r>
    </w:p>
    <w:p w:rsidR="00000000" w:rsidRPr="008F6A44" w:rsidP="000D2BE6">
      <w:pPr>
        <w:pStyle w:val="BodyText"/>
      </w:pPr>
      <w:r w:rsidRPr="008F6A44">
        <w:t xml:space="preserve">No licensing, legislative or certification requirements apply to </w:t>
      </w:r>
      <w:r w:rsidRPr="008F6A44">
        <w:t>this unit at the time of publication.</w:t>
      </w:r>
    </w:p>
    <w:p w:rsidR="00000000" w:rsidRPr="008F6A44" w:rsidP="008F6A44">
      <w:pPr>
        <w:pStyle w:val="Heading1"/>
      </w:pPr>
      <w:bookmarkStart w:id="3" w:name="O_622140"/>
      <w:bookmarkEnd w:id="3"/>
      <w:r w:rsidRPr="008F6A44">
        <w:t>Pre-requisite Unit</w:t>
      </w:r>
    </w:p>
    <w:p w:rsidR="00000000" w:rsidRPr="008F6A44" w:rsidP="008F6A44">
      <w:pPr>
        <w:pStyle w:val="Heading1"/>
      </w:pPr>
      <w:bookmarkStart w:id="4" w:name="O_622139"/>
      <w:bookmarkEnd w:id="4"/>
      <w:r w:rsidRPr="008F6A44">
        <w:t>Competency Field</w:t>
      </w:r>
    </w:p>
    <w:p w:rsidR="00000000" w:rsidRPr="008F6A44" w:rsidP="008F6A44">
      <w:pPr>
        <w:pStyle w:val="Heading1"/>
      </w:pPr>
      <w:bookmarkStart w:id="5" w:name="O_622138"/>
      <w:bookmarkEnd w:id="5"/>
      <w:r w:rsidRPr="008F6A44">
        <w:t>Unit Sector</w:t>
      </w:r>
    </w:p>
    <w:p w:rsidR="00000000" w:rsidRPr="008F6A44" w:rsidP="000D2BE6">
      <w:pPr>
        <w:pStyle w:val="BodyText"/>
      </w:pPr>
      <w:r w:rsidRPr="008F6A44">
        <w:t>Soft Furnishing</w:t>
      </w:r>
    </w:p>
    <w:p w:rsidR="00000000" w:rsidRPr="008F6A44" w:rsidP="008F6A44">
      <w:pPr>
        <w:pStyle w:val="Heading1"/>
      </w:pPr>
      <w:bookmarkStart w:id="6" w:name="O_622137"/>
      <w:bookmarkEnd w:id="6"/>
      <w:r w:rsidRPr="008F6A44">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8F6A4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Performance</w:t>
            </w:r>
            <w:r w:rsidRPr="008F6A44">
              <w:t xml:space="preserve"> criteria describe the performance needed to demonstrate achievement of the element.</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1</w:t>
            </w:r>
          </w:p>
        </w:tc>
        <w:tc>
          <w:tcPr>
            <w:tcW w:w="2219"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Identify work requirements</w:t>
            </w: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1.1</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Job requirements are identified from work instructions and patterns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1.2</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Pattern is interpreted to determine detail or work requirements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1.3</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Instructions for sequencing of work and particular measurements or adjustments are interpreted</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1.4</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Work sequence is planned, including quality checkpoints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2</w:t>
            </w:r>
          </w:p>
        </w:tc>
        <w:tc>
          <w:tcPr>
            <w:tcW w:w="2219"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Prepare for work</w:t>
            </w: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2.1</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Suitable work area is selected for the tasks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2.2</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Work health and safety (WHS) requirements, including ergonomic criteria and personal protection needs, are observed throughout the work</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2.3</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Materials are selected to match customer requirements, suitab</w:t>
            </w:r>
            <w:r w:rsidRPr="008F6A44">
              <w:t>ility for the purpose and work instructions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2.4</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Potential hazards are identified from observation of the tools, equipment, materials and workplace reference material</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2.5</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Tools, equipment and materials are selected and checked prior to use to ensure that they are appropriate for the work, serviceable and in a safe condition</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3</w:t>
            </w:r>
          </w:p>
        </w:tc>
        <w:tc>
          <w:tcPr>
            <w:tcW w:w="2219"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Complete construction</w:t>
            </w: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3.1</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Window toppings are constructed following work instructions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3.2</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 xml:space="preserve">Work </w:t>
            </w:r>
            <w:r w:rsidRPr="008F6A44">
              <w:t>is checked against patterns and worksheets at the identified checkpoints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3.3</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Non-conformity with enterprise quality standards is rectified</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4</w:t>
            </w:r>
          </w:p>
        </w:tc>
        <w:tc>
          <w:tcPr>
            <w:tcW w:w="2219"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Finalise operations</w:t>
            </w: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4.1</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Completed work is checked against required quality standards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4.2</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Documentation or reporting is completed following workplace procedures</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4.3</w:t>
            </w:r>
          </w:p>
        </w:tc>
        <w:tc>
          <w:tcPr>
            <w:tcW w:w="5776"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Work area is cleaned, and tools and equipment are returned to storage</w:t>
            </w:r>
          </w:p>
        </w:tc>
      </w:tr>
      <w:tr w:rsidTr="008F6A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4.4</w:t>
            </w:r>
          </w:p>
        </w:tc>
        <w:tc>
          <w:tcPr>
            <w:tcW w:w="5776" w:type="dxa"/>
            <w:tcBorders>
              <w:top w:val="nil"/>
              <w:left w:val="nil"/>
              <w:bottom w:val="nil"/>
              <w:right w:val="nil"/>
            </w:tcBorders>
            <w:tcMar>
              <w:top w:w="0" w:type="dxa"/>
              <w:left w:w="62" w:type="dxa"/>
              <w:bottom w:w="0" w:type="dxa"/>
              <w:right w:w="62" w:type="dxa"/>
            </w:tcMar>
          </w:tcPr>
          <w:p w:rsidR="00000000" w:rsidRPr="008F6A44" w:rsidP="008F6A44">
            <w:pPr>
              <w:pStyle w:val="BodyText"/>
            </w:pPr>
            <w:r w:rsidRPr="008F6A44">
              <w:t>Unused materials are returned to storage and waste and scrap are dealt with following workplace proce</w:t>
            </w:r>
            <w:r w:rsidRPr="008F6A44">
              <w:t>dures</w:t>
            </w:r>
          </w:p>
        </w:tc>
      </w:tr>
    </w:tbl>
    <w:p w:rsidR="00000000" w:rsidRPr="008F6A44" w:rsidP="008F6A44">
      <w:pPr>
        <w:pStyle w:val="BodyText"/>
      </w:pPr>
    </w:p>
    <w:p w:rsidR="00000000" w:rsidRPr="008F6A44" w:rsidP="008F6A44">
      <w:pPr>
        <w:pStyle w:val="AllowPageBreak"/>
      </w:pPr>
    </w:p>
    <w:p w:rsidR="00000000" w:rsidRPr="008F6A44" w:rsidP="008F6A44">
      <w:pPr>
        <w:pStyle w:val="Heading1"/>
      </w:pPr>
      <w:bookmarkStart w:id="7" w:name="O_622136"/>
      <w:bookmarkEnd w:id="7"/>
      <w:r w:rsidRPr="008F6A44">
        <w:t>Foundation Skills</w:t>
      </w:r>
    </w:p>
    <w:p w:rsidR="00000000" w:rsidRPr="008F6A44" w:rsidP="000D2BE6">
      <w:pPr>
        <w:pStyle w:val="BodyText"/>
      </w:pPr>
      <w:r w:rsidRPr="008F6A44">
        <w:t xml:space="preserve">Foundation skills essential to performance are explicit in the performance criteria of this unit of competency. Detail on appropriate performance levels </w:t>
      </w:r>
      <w:r w:rsidRPr="008F6A44">
        <w:t>for each furnishing unit of competency in reading, writing, oral communication and numeracy utilising the Australian Core Skills Framework (ACSF) are provided in the Furnishing Training Package Implementation Guide.</w:t>
      </w:r>
    </w:p>
    <w:p w:rsidR="00000000" w:rsidRPr="008F6A44" w:rsidP="008F6A44">
      <w:pPr>
        <w:pStyle w:val="Heading1"/>
      </w:pPr>
      <w:bookmarkStart w:id="8" w:name="O_622135"/>
      <w:bookmarkEnd w:id="8"/>
      <w:r w:rsidRPr="008F6A44">
        <w:t>Range of Conditions</w:t>
      </w:r>
    </w:p>
    <w:tbl>
      <w:tblPr>
        <w:tblW w:w="0" w:type="auto"/>
        <w:tblLayout w:type="fixed"/>
        <w:tblCellMar>
          <w:left w:w="62" w:type="dxa"/>
          <w:right w:w="62" w:type="dxa"/>
        </w:tblCellMar>
        <w:tblLook w:val="0000"/>
      </w:tblPr>
      <w:tblGrid>
        <w:gridCol w:w="2760"/>
        <w:gridCol w:w="6312"/>
      </w:tblGrid>
      <w:tr w:rsidTr="008F6A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t>Spe</w:t>
            </w:r>
            <w:r w:rsidRPr="008F6A44">
              <w:t>cifies different work environments and conditions that may affect performance. Essential operating conditions that may be present (depending on the work situation, needs of the candidate, accessibility of the item, and local industry and regional contexts)</w:t>
            </w:r>
            <w:r w:rsidRPr="008F6A44">
              <w:t xml:space="preserve"> are included. Range is restricted to essential operating conditions and any other variables essential to the </w:t>
            </w:r>
            <w:r w:rsidRPr="008F6A44">
              <w:t>work environment.</w:t>
            </w:r>
          </w:p>
        </w:tc>
      </w:tr>
      <w:tr w:rsidTr="008F6A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F6A44" w:rsidP="008F6A44">
            <w:pPr>
              <w:pStyle w:val="ListBullet"/>
            </w:pPr>
            <w:r w:rsidRPr="008F6A44">
              <w:t>WHS requirements, including legislation, building codes, material safety management systems, hazardous</w:t>
            </w:r>
            <w:r w:rsidRPr="008F6A44">
              <w:t xml:space="preserve"> and dangerous goods codes, and local safe operating procedures or equivalent </w:t>
            </w:r>
          </w:p>
          <w:p w:rsidR="00000000" w:rsidRPr="008F6A44" w:rsidP="008F6A44">
            <w:pPr>
              <w:pStyle w:val="ListBullet"/>
            </w:pPr>
            <w:r w:rsidRPr="008F6A44">
              <w:t>work is carried out in accordance with legislative obligations, environmental legislation, relevant health regulations, manual handling procedures and organisation insurance req</w:t>
            </w:r>
            <w:r w:rsidRPr="008F6A44">
              <w:t>uirements</w:t>
            </w:r>
          </w:p>
          <w:p w:rsidR="00000000" w:rsidP="008F6A44">
            <w:pPr>
              <w:pStyle w:val="ListBullet"/>
              <w:rPr>
                <w:lang w:val="en-NZ"/>
              </w:rPr>
            </w:pPr>
            <w:r w:rsidRPr="008F6A44">
              <w:t xml:space="preserve">work requires individuals to demonstrate some discretion, judgement and problem solving kills </w:t>
            </w:r>
          </w:p>
        </w:tc>
      </w:tr>
      <w:tr w:rsidTr="008F6A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6A44" w:rsidP="008F6A44">
            <w:pPr>
              <w:pStyle w:val="BodyText"/>
            </w:pPr>
            <w:r w:rsidRPr="008F6A44">
              <w:rPr>
                <w:rStyle w:val="SpecialBold"/>
              </w:rPr>
              <w:t>Window toppings include:</w:t>
            </w:r>
          </w:p>
          <w:p w:rsidR="00000000" w:rsidP="008F6A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6A44" w:rsidP="008F6A44">
            <w:pPr>
              <w:pStyle w:val="ListBullet"/>
            </w:pPr>
            <w:r w:rsidRPr="008F6A44">
              <w:t>swags</w:t>
            </w:r>
          </w:p>
          <w:p w:rsidR="00000000" w:rsidRPr="008F6A44" w:rsidP="008F6A44">
            <w:pPr>
              <w:pStyle w:val="ListBullet"/>
            </w:pPr>
            <w:r w:rsidRPr="008F6A44">
              <w:t>jabots</w:t>
            </w:r>
          </w:p>
          <w:p w:rsidR="00000000" w:rsidRPr="008F6A44" w:rsidP="008F6A44">
            <w:pPr>
              <w:pStyle w:val="ListBullet"/>
            </w:pPr>
            <w:r w:rsidRPr="008F6A44">
              <w:t>falls/tails and accessories</w:t>
            </w:r>
          </w:p>
          <w:p w:rsidR="00000000" w:rsidRPr="008F6A44" w:rsidP="008F6A44">
            <w:pPr>
              <w:pStyle w:val="ListBullet"/>
            </w:pPr>
            <w:r w:rsidRPr="008F6A44">
              <w:t xml:space="preserve">soft padded pelmets </w:t>
            </w:r>
          </w:p>
          <w:p w:rsidR="00000000" w:rsidP="008F6A44">
            <w:pPr>
              <w:pStyle w:val="ListBullet"/>
              <w:rPr>
                <w:lang w:val="en-NZ"/>
              </w:rPr>
            </w:pPr>
            <w:r w:rsidRPr="008F6A44">
              <w:t>bonded pelmets</w:t>
            </w:r>
          </w:p>
        </w:tc>
      </w:tr>
      <w:tr w:rsidTr="008F6A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6A44" w:rsidP="008F6A44">
            <w:pPr>
              <w:pStyle w:val="BodyText"/>
            </w:pPr>
            <w:r w:rsidRPr="008F6A44">
              <w:rPr>
                <w:rStyle w:val="SpecialBold"/>
              </w:rPr>
              <w:t>Tools and equipment include:</w:t>
            </w:r>
          </w:p>
          <w:p w:rsidR="00000000" w:rsidP="008F6A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6A44" w:rsidP="008F6A44">
            <w:pPr>
              <w:pStyle w:val="ListBullet"/>
            </w:pPr>
            <w:r w:rsidRPr="008F6A44">
              <w:t>measuring and calculating equipment:</w:t>
            </w:r>
          </w:p>
          <w:p w:rsidR="00000000" w:rsidRPr="008F6A44" w:rsidP="008F6A44">
            <w:pPr>
              <w:pStyle w:val="ListBullet2"/>
            </w:pPr>
            <w:r w:rsidRPr="008F6A44">
              <w:t xml:space="preserve">tapes </w:t>
            </w:r>
          </w:p>
          <w:p w:rsidR="00000000" w:rsidRPr="008F6A44" w:rsidP="008F6A44">
            <w:pPr>
              <w:pStyle w:val="ListBullet2"/>
            </w:pPr>
            <w:r w:rsidRPr="008F6A44">
              <w:t xml:space="preserve">rulers </w:t>
            </w:r>
          </w:p>
          <w:p w:rsidR="00000000" w:rsidRPr="008F6A44" w:rsidP="008F6A44">
            <w:pPr>
              <w:pStyle w:val="ListBullet2"/>
            </w:pPr>
            <w:r w:rsidRPr="008F6A44">
              <w:t xml:space="preserve">calculators </w:t>
            </w:r>
          </w:p>
          <w:p w:rsidR="00000000" w:rsidRPr="008F6A44" w:rsidP="008F6A44">
            <w:pPr>
              <w:pStyle w:val="ListBullet2"/>
            </w:pPr>
            <w:r w:rsidRPr="008F6A44">
              <w:t>computers</w:t>
            </w:r>
          </w:p>
          <w:p w:rsidR="00000000" w:rsidRPr="008F6A44" w:rsidP="008F6A44">
            <w:pPr>
              <w:pStyle w:val="ListBullet"/>
            </w:pPr>
            <w:r w:rsidRPr="008F6A44">
              <w:t>fabric and general cutting and sewing tools:</w:t>
            </w:r>
          </w:p>
          <w:p w:rsidR="00000000" w:rsidRPr="008F6A44" w:rsidP="008F6A44">
            <w:pPr>
              <w:pStyle w:val="ListBullet2"/>
            </w:pPr>
            <w:r w:rsidRPr="008F6A44">
              <w:t xml:space="preserve">scissors </w:t>
            </w:r>
          </w:p>
          <w:p w:rsidR="00000000" w:rsidRPr="008F6A44" w:rsidP="008F6A44">
            <w:pPr>
              <w:pStyle w:val="ListBullet2"/>
            </w:pPr>
            <w:r w:rsidRPr="008F6A44">
              <w:t xml:space="preserve">saws </w:t>
            </w:r>
          </w:p>
          <w:p w:rsidR="00000000" w:rsidRPr="008F6A44" w:rsidP="008F6A44">
            <w:pPr>
              <w:pStyle w:val="ListBullet2"/>
            </w:pPr>
            <w:r w:rsidRPr="008F6A44">
              <w:t xml:space="preserve">drills </w:t>
            </w:r>
          </w:p>
          <w:p w:rsidR="00000000" w:rsidRPr="008F6A44" w:rsidP="008F6A44">
            <w:pPr>
              <w:pStyle w:val="ListBullet2"/>
            </w:pPr>
            <w:r w:rsidRPr="008F6A44">
              <w:t xml:space="preserve">staplers </w:t>
            </w:r>
          </w:p>
          <w:p w:rsidR="00000000" w:rsidRPr="008F6A44" w:rsidP="008F6A44">
            <w:pPr>
              <w:pStyle w:val="ListBullet2"/>
            </w:pPr>
            <w:r w:rsidRPr="008F6A44">
              <w:t xml:space="preserve">sewing machines </w:t>
            </w:r>
          </w:p>
          <w:p w:rsidR="00000000" w:rsidRPr="008F6A44" w:rsidP="008F6A44">
            <w:pPr>
              <w:pStyle w:val="ListBullet2"/>
            </w:pPr>
            <w:r w:rsidRPr="008F6A44">
              <w:t xml:space="preserve">hemming machines </w:t>
            </w:r>
          </w:p>
          <w:p w:rsidR="00000000" w:rsidRPr="008F6A44" w:rsidP="008F6A44">
            <w:pPr>
              <w:pStyle w:val="ListBullet2"/>
            </w:pPr>
            <w:r w:rsidRPr="008F6A44">
              <w:t xml:space="preserve">overlockers </w:t>
            </w:r>
          </w:p>
          <w:p w:rsidR="00000000" w:rsidRPr="008F6A44" w:rsidP="008F6A44">
            <w:pPr>
              <w:pStyle w:val="ListBullet2"/>
            </w:pPr>
            <w:r w:rsidRPr="008F6A44">
              <w:t>glue guns</w:t>
            </w:r>
          </w:p>
          <w:p w:rsidR="00000000" w:rsidP="008F6A44">
            <w:pPr>
              <w:pStyle w:val="ListBullet2"/>
              <w:rPr>
                <w:lang w:val="en-NZ"/>
              </w:rPr>
            </w:pPr>
            <w:r w:rsidRPr="008F6A44">
              <w:t>swag templates</w:t>
            </w:r>
          </w:p>
        </w:tc>
      </w:tr>
      <w:tr w:rsidTr="008F6A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F6A44" w:rsidP="008F6A44">
            <w:pPr>
              <w:pStyle w:val="ListBullet"/>
            </w:pPr>
            <w:r w:rsidRPr="008F6A44">
              <w:t>plain and patterned fabric</w:t>
            </w:r>
          </w:p>
          <w:p w:rsidR="00000000" w:rsidP="008F6A44">
            <w:pPr>
              <w:pStyle w:val="ListBullet"/>
              <w:rPr>
                <w:lang w:val="en-NZ"/>
              </w:rPr>
            </w:pPr>
            <w:r w:rsidRPr="008F6A44">
              <w:t>velvet and vinyl</w:t>
            </w:r>
          </w:p>
        </w:tc>
      </w:tr>
      <w:tr w:rsidTr="008F6A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F6A44">
            <w:pPr>
              <w:pStyle w:val="ListBullet"/>
              <w:rPr>
                <w:lang w:val="en-NZ"/>
              </w:rPr>
            </w:pPr>
            <w:r w:rsidRPr="008F6A44">
              <w:t xml:space="preserve">that prescribed under legislation, regulations and enterprise policies and practices </w:t>
            </w:r>
          </w:p>
        </w:tc>
      </w:tr>
      <w:tr w:rsidTr="008F6A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A44">
            <w:pPr>
              <w:pStyle w:val="BodyText"/>
              <w:rPr>
                <w:lang w:val="en-NZ"/>
              </w:rPr>
            </w:pPr>
            <w:r w:rsidRPr="008F6A4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F6A44" w:rsidP="008F6A44">
            <w:pPr>
              <w:pStyle w:val="ListBullet"/>
            </w:pPr>
            <w:r w:rsidRPr="008F6A44">
              <w:t>workplace procedures relating to the use of to</w:t>
            </w:r>
            <w:r w:rsidRPr="008F6A44">
              <w:t xml:space="preserve">ols and equipment </w:t>
            </w:r>
          </w:p>
          <w:p w:rsidR="00000000" w:rsidRPr="008F6A44" w:rsidP="008F6A44">
            <w:pPr>
              <w:pStyle w:val="ListBullet"/>
            </w:pPr>
            <w:r w:rsidRPr="008F6A44">
              <w:t xml:space="preserve">work instructions, including job sheets, cutting lists, plans, drawings and designs </w:t>
            </w:r>
          </w:p>
          <w:p w:rsidR="00000000" w:rsidRPr="008F6A44" w:rsidP="008F6A44">
            <w:pPr>
              <w:pStyle w:val="ListBullet"/>
            </w:pPr>
            <w:r w:rsidRPr="008F6A44">
              <w:t xml:space="preserve">workplace procedures relating to reporting and communication </w:t>
            </w:r>
          </w:p>
          <w:p w:rsidR="00000000" w:rsidRPr="008F6A44" w:rsidP="008F6A44">
            <w:pPr>
              <w:pStyle w:val="ListBullet"/>
            </w:pPr>
            <w:r w:rsidRPr="008F6A44">
              <w:t>manufacturer specifications and operational procedures</w:t>
            </w:r>
          </w:p>
        </w:tc>
      </w:tr>
    </w:tbl>
    <w:p w:rsidR="00000000" w:rsidRPr="008F6A44" w:rsidP="008F6A44">
      <w:pPr>
        <w:pStyle w:val="BodyText"/>
      </w:pPr>
    </w:p>
    <w:p w:rsidR="00000000" w:rsidRPr="008F6A44" w:rsidP="008F6A44">
      <w:pPr>
        <w:pStyle w:val="AllowPageBreak"/>
      </w:pPr>
    </w:p>
    <w:p w:rsidR="00000000" w:rsidRPr="008F6A44" w:rsidP="008F6A44">
      <w:pPr>
        <w:pStyle w:val="Heading1"/>
      </w:pPr>
      <w:bookmarkStart w:id="9" w:name="O_622134"/>
      <w:bookmarkEnd w:id="9"/>
      <w:r w:rsidRPr="008F6A44">
        <w:t>Unit Mapping Information</w:t>
      </w:r>
    </w:p>
    <w:p w:rsidR="00000000" w:rsidRPr="008F6A44" w:rsidP="000D2BE6">
      <w:pPr>
        <w:pStyle w:val="BodyText"/>
      </w:pPr>
      <w:r w:rsidRPr="008F6A44">
        <w:t>Supersedes and is equivalent to LMFSF3003B Follow patterns to produce window toppings.</w:t>
      </w:r>
    </w:p>
    <w:p w:rsidR="00000000" w:rsidRPr="008F6A44" w:rsidP="008F6A44">
      <w:pPr>
        <w:pStyle w:val="Heading1"/>
      </w:pPr>
      <w:bookmarkStart w:id="10" w:name="O_622127"/>
      <w:bookmarkEnd w:id="10"/>
      <w:r w:rsidRPr="008F6A44">
        <w:t>Links</w:t>
      </w:r>
    </w:p>
    <w:p w:rsidR="00000000" w:rsidRPr="008F6A44" w:rsidP="000D2BE6">
      <w:pPr>
        <w:pStyle w:val="BodyText"/>
      </w:pPr>
      <w:r w:rsidRPr="008F6A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5287">
        <w:rPr>
          <w:rStyle w:val="Hyperlink"/>
        </w:rPr>
        <w:t>https://vetnet.gov.au/Pages/TrainingDocs.aspx?q=0601ab95-583a-4e93-b2d4-cfb27b03ed73</w:t>
      </w:r>
      <w:r>
        <w:fldChar w:fldCharType="end"/>
      </w:r>
    </w:p>
    <w:p w:rsidR="00000000" w:rsidRPr="008F6A44" w:rsidP="008F6A44"/>
    <w:sectPr w:rsidSect="008F6A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44" w:rsidRPr="000D2BE6" w:rsidP="000D2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E6" w:rsidP="008F6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2BE6" w:rsidP="008F6A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2BE6" w:rsidP="008F6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A44" w:rsidRPr="000D2BE6" w:rsidP="000D2B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E6" w:rsidRPr="002D2AF8" w:rsidP="008F6A44">
    <w:pPr>
      <w:pStyle w:val="Header"/>
      <w:framePr w:wrap="around"/>
    </w:pPr>
    <w:r>
      <w:fldChar w:fldCharType="begin"/>
    </w:r>
    <w:r>
      <w:instrText xml:space="preserve"> TITLE   \* MERGEFORMAT </w:instrText>
    </w:r>
    <w:r>
      <w:fldChar w:fldCharType="separate"/>
    </w:r>
    <w:r>
      <w:t>MSFSF3003 Follow patterns to produce window toppings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D2BE6" w:rsidP="008F6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C0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88E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A0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A44"/>
    <w:pPr>
      <w:spacing w:before="360" w:after="60"/>
      <w:outlineLvl w:val="0"/>
    </w:pPr>
    <w:rPr>
      <w:sz w:val="32"/>
    </w:rPr>
  </w:style>
  <w:style w:type="paragraph" w:styleId="Heading2">
    <w:name w:val="heading 2"/>
    <w:basedOn w:val="HeadingBase"/>
    <w:next w:val="BodyText"/>
    <w:link w:val="Heading2Char"/>
    <w:qFormat/>
    <w:rsid w:val="008F6A44"/>
    <w:pPr>
      <w:keepLines/>
      <w:spacing w:before="240" w:after="120"/>
      <w:outlineLvl w:val="1"/>
    </w:pPr>
    <w:rPr>
      <w:sz w:val="28"/>
      <w:szCs w:val="40"/>
    </w:rPr>
  </w:style>
  <w:style w:type="paragraph" w:styleId="Heading3">
    <w:name w:val="heading 3"/>
    <w:basedOn w:val="HeadingBase"/>
    <w:next w:val="BodyText"/>
    <w:link w:val="Heading3Char"/>
    <w:qFormat/>
    <w:rsid w:val="008F6A44"/>
    <w:pPr>
      <w:spacing w:before="180" w:after="120"/>
      <w:outlineLvl w:val="2"/>
    </w:pPr>
    <w:rPr>
      <w:spacing w:val="-10"/>
      <w:kern w:val="32"/>
    </w:rPr>
  </w:style>
  <w:style w:type="paragraph" w:styleId="Heading4">
    <w:name w:val="heading 4"/>
    <w:basedOn w:val="HeadingBase"/>
    <w:next w:val="BodyText"/>
    <w:link w:val="Heading4Char"/>
    <w:qFormat/>
    <w:rsid w:val="008F6A44"/>
    <w:pPr>
      <w:spacing w:before="160" w:after="120"/>
      <w:outlineLvl w:val="3"/>
    </w:pPr>
    <w:rPr>
      <w:sz w:val="22"/>
    </w:rPr>
  </w:style>
  <w:style w:type="paragraph" w:styleId="Heading5">
    <w:name w:val="heading 5"/>
    <w:basedOn w:val="HeadingBase"/>
    <w:next w:val="Normal"/>
    <w:link w:val="Heading5Char"/>
    <w:qFormat/>
    <w:rsid w:val="008F6A44"/>
    <w:pPr>
      <w:spacing w:before="80"/>
      <w:outlineLvl w:val="4"/>
    </w:pPr>
    <w:rPr>
      <w:color w:val="918585"/>
      <w:sz w:val="20"/>
    </w:rPr>
  </w:style>
  <w:style w:type="paragraph" w:styleId="Heading6">
    <w:name w:val="heading 6"/>
    <w:basedOn w:val="HeadingBase"/>
    <w:next w:val="Normal"/>
    <w:link w:val="Heading6Char"/>
    <w:qFormat/>
    <w:rsid w:val="008F6A44"/>
    <w:pPr>
      <w:spacing w:before="60"/>
      <w:outlineLvl w:val="5"/>
    </w:pPr>
    <w:rPr>
      <w:color w:val="918585"/>
      <w:sz w:val="20"/>
    </w:rPr>
  </w:style>
  <w:style w:type="paragraph" w:styleId="Heading7">
    <w:name w:val="heading 7"/>
    <w:basedOn w:val="Normal"/>
    <w:next w:val="Normal"/>
    <w:link w:val="Heading7Char"/>
    <w:qFormat/>
    <w:rsid w:val="008F6A44"/>
    <w:pPr>
      <w:ind w:left="720"/>
      <w:outlineLvl w:val="6"/>
    </w:pPr>
    <w:rPr>
      <w:i/>
    </w:rPr>
  </w:style>
  <w:style w:type="paragraph" w:styleId="Heading8">
    <w:name w:val="heading 8"/>
    <w:basedOn w:val="Normal"/>
    <w:next w:val="Normal"/>
    <w:link w:val="Heading8Char"/>
    <w:qFormat/>
    <w:rsid w:val="008F6A44"/>
    <w:pPr>
      <w:ind w:left="720"/>
      <w:outlineLvl w:val="7"/>
    </w:pPr>
    <w:rPr>
      <w:i/>
    </w:rPr>
  </w:style>
  <w:style w:type="paragraph" w:styleId="Heading9">
    <w:name w:val="heading 9"/>
    <w:basedOn w:val="Normal"/>
    <w:next w:val="Normal"/>
    <w:link w:val="Heading9Char"/>
    <w:qFormat/>
    <w:rsid w:val="008F6A44"/>
    <w:pPr>
      <w:ind w:left="720"/>
      <w:outlineLvl w:val="8"/>
    </w:pPr>
    <w:rPr>
      <w:i/>
    </w:rPr>
  </w:style>
  <w:style w:type="character" w:default="1" w:styleId="DefaultParagraphFont">
    <w:name w:val="Default Paragraph Font"/>
    <w:uiPriority w:val="1"/>
    <w:unhideWhenUsed/>
    <w:rsid w:val="008F6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A44"/>
  </w:style>
  <w:style w:type="character" w:customStyle="1" w:styleId="Heading1Char">
    <w:name w:val="Heading 1 Char"/>
    <w:basedOn w:val="DefaultParagraphFont"/>
    <w:link w:val="Heading1"/>
    <w:rsid w:val="008F6A44"/>
    <w:rPr>
      <w:rFonts w:ascii="Times New Roman" w:eastAsia="Times New Roman" w:hAnsi="Times New Roman" w:cs="Times New Roman"/>
      <w:b/>
      <w:sz w:val="32"/>
      <w:szCs w:val="20"/>
      <w:lang w:eastAsia="en-US"/>
    </w:rPr>
  </w:style>
  <w:style w:type="paragraph" w:styleId="BodyText">
    <w:name w:val="Body Text"/>
    <w:basedOn w:val="Normal"/>
    <w:link w:val="BodyTextChar"/>
    <w:rsid w:val="008F6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A44"/>
    <w:rPr>
      <w:rFonts w:ascii="Times New Roman" w:eastAsia="Times New Roman" w:hAnsi="Times New Roman" w:cs="Times New Roman"/>
      <w:sz w:val="24"/>
      <w:lang w:eastAsia="en-US"/>
    </w:rPr>
  </w:style>
  <w:style w:type="paragraph" w:styleId="ListBullet">
    <w:name w:val="List Bullet"/>
    <w:basedOn w:val="List"/>
    <w:rsid w:val="008F6A44"/>
    <w:pPr>
      <w:numPr>
        <w:numId w:val="12"/>
      </w:numPr>
      <w:tabs>
        <w:tab w:val="clear" w:pos="340"/>
      </w:tabs>
      <w:spacing w:before="40" w:after="40"/>
    </w:pPr>
  </w:style>
  <w:style w:type="character" w:customStyle="1" w:styleId="SpecialBold">
    <w:name w:val="Special Bold"/>
    <w:basedOn w:val="DefaultParagraphFont"/>
    <w:rsid w:val="008F6A44"/>
    <w:rPr>
      <w:b/>
      <w:spacing w:val="0"/>
    </w:rPr>
  </w:style>
  <w:style w:type="paragraph" w:styleId="ListBullet2">
    <w:name w:val="List Bullet 2"/>
    <w:basedOn w:val="List2"/>
    <w:rsid w:val="008F6A44"/>
    <w:pPr>
      <w:numPr>
        <w:numId w:val="13"/>
      </w:numPr>
      <w:tabs>
        <w:tab w:val="clear" w:pos="680"/>
      </w:tabs>
    </w:pPr>
  </w:style>
  <w:style w:type="paragraph" w:customStyle="1" w:styleId="SuperHeading">
    <w:name w:val="SuperHeading"/>
    <w:basedOn w:val="Normal"/>
    <w:rsid w:val="008F6A44"/>
    <w:pPr>
      <w:spacing w:before="240" w:after="120"/>
      <w:outlineLvl w:val="0"/>
    </w:pPr>
    <w:rPr>
      <w:rFonts w:ascii="Times New Roman" w:hAnsi="Times New Roman"/>
      <w:b/>
      <w:sz w:val="32"/>
    </w:rPr>
  </w:style>
  <w:style w:type="paragraph" w:customStyle="1" w:styleId="AllowPageBreak">
    <w:name w:val="AllowPageBreak"/>
    <w:rsid w:val="008F6A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6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A44"/>
    <w:rPr>
      <w:rFonts w:ascii="Courier New" w:eastAsia="Times New Roman" w:hAnsi="Courier New" w:cs="Times New Roman"/>
      <w:i/>
      <w:szCs w:val="20"/>
      <w:lang w:eastAsia="en-US"/>
    </w:rPr>
  </w:style>
  <w:style w:type="paragraph" w:customStyle="1" w:styleId="HeadingBase">
    <w:name w:val="Heading Base"/>
    <w:rsid w:val="008F6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A44"/>
    <w:pPr>
      <w:tabs>
        <w:tab w:val="right" w:leader="dot" w:pos="9072"/>
      </w:tabs>
      <w:ind w:left="567"/>
    </w:pPr>
    <w:rPr>
      <w:szCs w:val="22"/>
    </w:rPr>
  </w:style>
  <w:style w:type="paragraph" w:customStyle="1" w:styleId="TOCBase">
    <w:name w:val="TOC Base"/>
    <w:rsid w:val="008F6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A44"/>
    <w:pPr>
      <w:tabs>
        <w:tab w:val="right" w:leader="dot" w:pos="9072"/>
      </w:tabs>
      <w:spacing w:before="40" w:after="40"/>
      <w:ind w:left="284"/>
    </w:pPr>
    <w:rPr>
      <w:rFonts w:ascii="Times New Roman" w:hAnsi="Times New Roman"/>
    </w:rPr>
  </w:style>
  <w:style w:type="paragraph" w:styleId="TOC1">
    <w:name w:val="toc 1"/>
    <w:basedOn w:val="TOCBase"/>
    <w:next w:val="Normal"/>
    <w:rsid w:val="008F6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A44"/>
    <w:rPr>
      <w:rFonts w:ascii="Times New Roman" w:eastAsia="Times New Roman" w:hAnsi="Times New Roman" w:cs="Times New Roman"/>
      <w:sz w:val="16"/>
      <w:lang w:eastAsia="en-US"/>
    </w:rPr>
  </w:style>
  <w:style w:type="paragraph" w:styleId="Title">
    <w:name w:val="Title"/>
    <w:basedOn w:val="HeadingBase"/>
    <w:link w:val="TitleChar"/>
    <w:qFormat/>
    <w:rsid w:val="008F6A44"/>
    <w:pPr>
      <w:spacing w:before="5040"/>
      <w:jc w:val="center"/>
    </w:pPr>
    <w:rPr>
      <w:sz w:val="48"/>
      <w:szCs w:val="72"/>
      <w:lang w:val="en-US"/>
    </w:rPr>
  </w:style>
  <w:style w:type="character" w:customStyle="1" w:styleId="TitleChar">
    <w:name w:val="Title Char"/>
    <w:basedOn w:val="DefaultParagraphFont"/>
    <w:link w:val="Title"/>
    <w:rsid w:val="008F6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A44"/>
    <w:pPr>
      <w:tabs>
        <w:tab w:val="left" w:pos="3600"/>
        <w:tab w:val="left" w:pos="3958"/>
      </w:tabs>
    </w:pPr>
  </w:style>
  <w:style w:type="paragraph" w:styleId="List">
    <w:name w:val="List"/>
    <w:basedOn w:val="BodyText"/>
    <w:next w:val="BodyText"/>
    <w:rsid w:val="008F6A44"/>
    <w:pPr>
      <w:tabs>
        <w:tab w:val="left" w:pos="340"/>
      </w:tabs>
      <w:spacing w:before="60" w:after="60"/>
      <w:ind w:left="340" w:hanging="340"/>
    </w:pPr>
  </w:style>
  <w:style w:type="paragraph" w:customStyle="1" w:styleId="Note">
    <w:name w:val="Note"/>
    <w:basedOn w:val="BodyText"/>
    <w:rsid w:val="008F6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A44"/>
    <w:pPr>
      <w:framePr w:wrap="auto" w:hAnchor="text" w:y="6049"/>
    </w:pPr>
    <w:rPr>
      <w:color w:val="000000"/>
      <w:sz w:val="40"/>
    </w:rPr>
  </w:style>
  <w:style w:type="paragraph" w:customStyle="1" w:styleId="TOCTitle">
    <w:name w:val="TOCTitle"/>
    <w:basedOn w:val="Heading1"/>
    <w:rsid w:val="008F6A44"/>
    <w:pPr>
      <w:spacing w:after="240"/>
      <w:jc w:val="center"/>
      <w:outlineLvl w:val="9"/>
    </w:pPr>
    <w:rPr>
      <w:caps/>
    </w:rPr>
  </w:style>
  <w:style w:type="paragraph" w:customStyle="1" w:styleId="Version">
    <w:name w:val="Version"/>
    <w:rsid w:val="008F6A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A44"/>
    <w:pPr>
      <w:keepNext w:val="0"/>
      <w:tabs>
        <w:tab w:val="right" w:pos="4176"/>
      </w:tabs>
      <w:ind w:left="198" w:hanging="198"/>
    </w:pPr>
    <w:rPr>
      <w:rFonts w:ascii="Garamond" w:hAnsi="Garamond"/>
    </w:rPr>
  </w:style>
  <w:style w:type="paragraph" w:styleId="IndexHeading">
    <w:name w:val="index heading"/>
    <w:basedOn w:val="Normal"/>
    <w:next w:val="Index1"/>
    <w:semiHidden/>
    <w:rsid w:val="008F6A44"/>
    <w:pPr>
      <w:spacing w:before="120" w:after="120"/>
    </w:pPr>
    <w:rPr>
      <w:rFonts w:ascii="Arial" w:hAnsi="Arial"/>
      <w:b/>
      <w:color w:val="918585"/>
      <w:sz w:val="24"/>
    </w:rPr>
  </w:style>
  <w:style w:type="paragraph" w:styleId="Header">
    <w:name w:val="header"/>
    <w:basedOn w:val="Normal"/>
    <w:link w:val="HeaderChar"/>
    <w:rsid w:val="008F6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A44"/>
    <w:rPr>
      <w:rFonts w:ascii="Times New Roman" w:eastAsia="Times New Roman" w:hAnsi="Times New Roman" w:cs="Times New Roman"/>
      <w:sz w:val="16"/>
      <w:szCs w:val="20"/>
      <w:lang w:val="en-GB" w:eastAsia="en-US"/>
    </w:rPr>
  </w:style>
  <w:style w:type="paragraph" w:customStyle="1" w:styleId="Chapter">
    <w:name w:val="Chapter"/>
    <w:basedOn w:val="Normal"/>
    <w:rsid w:val="008F6A44"/>
    <w:pPr>
      <w:spacing w:before="240"/>
    </w:pPr>
    <w:rPr>
      <w:rFonts w:ascii="Times New Roman" w:hAnsi="Times New Roman"/>
      <w:smallCaps/>
      <w:spacing w:val="80"/>
      <w:sz w:val="28"/>
    </w:rPr>
  </w:style>
  <w:style w:type="paragraph" w:customStyle="1" w:styleId="InChapter">
    <w:name w:val="InChapter"/>
    <w:basedOn w:val="Heading3"/>
    <w:rsid w:val="008F6A44"/>
    <w:pPr>
      <w:spacing w:after="240"/>
      <w:outlineLvl w:val="9"/>
    </w:pPr>
    <w:rPr>
      <w:noProof/>
    </w:rPr>
  </w:style>
  <w:style w:type="paragraph" w:styleId="Index2">
    <w:name w:val="index 2"/>
    <w:basedOn w:val="Normal"/>
    <w:next w:val="Normal"/>
    <w:semiHidden/>
    <w:rsid w:val="008F6A44"/>
    <w:pPr>
      <w:tabs>
        <w:tab w:val="right" w:pos="4176"/>
      </w:tabs>
      <w:ind w:left="568" w:hanging="284"/>
    </w:pPr>
    <w:rPr>
      <w:rFonts w:ascii="Garamond" w:hAnsi="Garamond"/>
    </w:rPr>
  </w:style>
  <w:style w:type="paragraph" w:customStyle="1" w:styleId="Byline">
    <w:name w:val="Byline"/>
    <w:rsid w:val="008F6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A44"/>
    <w:pPr>
      <w:tabs>
        <w:tab w:val="clear" w:pos="3600"/>
        <w:tab w:val="clear" w:pos="3958"/>
      </w:tabs>
      <w:jc w:val="right"/>
    </w:pPr>
  </w:style>
  <w:style w:type="character" w:styleId="Emphasis">
    <w:name w:val="Emphasis"/>
    <w:basedOn w:val="DefaultParagraphFont"/>
    <w:qFormat/>
    <w:rsid w:val="008F6A44"/>
    <w:rPr>
      <w:i/>
    </w:rPr>
  </w:style>
  <w:style w:type="paragraph" w:styleId="Caption">
    <w:name w:val="caption"/>
    <w:basedOn w:val="BodyText"/>
    <w:next w:val="Normal"/>
    <w:qFormat/>
    <w:rsid w:val="008F6A44"/>
    <w:pPr>
      <w:framePr w:w="2268" w:hSpace="181" w:vSpace="181" w:wrap="around" w:vAnchor="text" w:hAnchor="page" w:x="1135" w:y="285" w:anchorLock="1"/>
    </w:pPr>
    <w:rPr>
      <w:i/>
    </w:rPr>
  </w:style>
  <w:style w:type="paragraph" w:customStyle="1" w:styleId="MiniTOCTitle">
    <w:name w:val="MiniTOCTitle"/>
    <w:basedOn w:val="Heading4"/>
    <w:rsid w:val="008F6A44"/>
    <w:pPr>
      <w:spacing w:before="240"/>
      <w:outlineLvl w:val="9"/>
    </w:pPr>
    <w:rPr>
      <w:noProof/>
      <w:sz w:val="24"/>
    </w:rPr>
  </w:style>
  <w:style w:type="paragraph" w:customStyle="1" w:styleId="MiniTOCItem">
    <w:name w:val="MiniTOCItem"/>
    <w:basedOn w:val="ListBullet"/>
    <w:rsid w:val="008F6A44"/>
    <w:pPr>
      <w:numPr>
        <w:numId w:val="0"/>
      </w:numPr>
      <w:tabs>
        <w:tab w:val="right" w:leader="dot" w:pos="6521"/>
      </w:tabs>
      <w:spacing w:before="0" w:after="0"/>
    </w:pPr>
  </w:style>
  <w:style w:type="paragraph" w:customStyle="1" w:styleId="TOFTitle">
    <w:name w:val="TOFTitle"/>
    <w:basedOn w:val="TOCTitle"/>
    <w:rsid w:val="008F6A44"/>
  </w:style>
  <w:style w:type="paragraph" w:styleId="TableofFigures">
    <w:name w:val="table of figures"/>
    <w:basedOn w:val="Normal"/>
    <w:next w:val="Normal"/>
    <w:semiHidden/>
    <w:rsid w:val="008F6A44"/>
    <w:pPr>
      <w:tabs>
        <w:tab w:val="right" w:leader="dot" w:pos="9072"/>
      </w:tabs>
      <w:ind w:left="970" w:hanging="403"/>
    </w:pPr>
    <w:rPr>
      <w:rFonts w:ascii="Times New Roman" w:hAnsi="Times New Roman"/>
      <w:b/>
    </w:rPr>
  </w:style>
  <w:style w:type="paragraph" w:styleId="ListNumber">
    <w:name w:val="List Number"/>
    <w:basedOn w:val="List"/>
    <w:rsid w:val="008F6A44"/>
    <w:pPr>
      <w:numPr>
        <w:numId w:val="15"/>
      </w:numPr>
      <w:tabs>
        <w:tab w:val="clear" w:pos="340"/>
      </w:tabs>
    </w:pPr>
  </w:style>
  <w:style w:type="character" w:customStyle="1" w:styleId="WingdingSymbols">
    <w:name w:val="Wingding Symbols"/>
    <w:rsid w:val="008F6A44"/>
    <w:rPr>
      <w:rFonts w:ascii="Wingdings" w:hAnsi="Wingdings"/>
    </w:rPr>
  </w:style>
  <w:style w:type="paragraph" w:customStyle="1" w:styleId="TableHeading">
    <w:name w:val="Table Heading"/>
    <w:basedOn w:val="HeadingBase"/>
    <w:rsid w:val="008F6A44"/>
    <w:pPr>
      <w:keepLines/>
      <w:pBdr>
        <w:bottom w:val="single" w:sz="6" w:space="1" w:color="918585"/>
      </w:pBdr>
      <w:spacing w:before="240"/>
    </w:pPr>
  </w:style>
  <w:style w:type="character" w:customStyle="1" w:styleId="HotSpot">
    <w:name w:val="HotSpot"/>
    <w:rsid w:val="008F6A44"/>
    <w:rPr>
      <w:color w:val="0033CC"/>
      <w:u w:val="none"/>
    </w:rPr>
  </w:style>
  <w:style w:type="paragraph" w:customStyle="1" w:styleId="BodyTextRight">
    <w:name w:val="Body Text Right"/>
    <w:basedOn w:val="BodyText"/>
    <w:rsid w:val="008F6A44"/>
    <w:pPr>
      <w:spacing w:before="0" w:after="0"/>
      <w:jc w:val="right"/>
    </w:pPr>
  </w:style>
  <w:style w:type="paragraph" w:styleId="Index3">
    <w:name w:val="index 3"/>
    <w:basedOn w:val="ListNumber2"/>
    <w:next w:val="Normal"/>
    <w:semiHidden/>
    <w:rsid w:val="008F6A44"/>
    <w:pPr>
      <w:numPr>
        <w:numId w:val="0"/>
      </w:numPr>
      <w:tabs>
        <w:tab w:val="right" w:leader="dot" w:pos="4176"/>
      </w:tabs>
    </w:pPr>
  </w:style>
  <w:style w:type="paragraph" w:styleId="ListNumber2">
    <w:name w:val="List Number 2"/>
    <w:basedOn w:val="List2"/>
    <w:rsid w:val="008F6A44"/>
    <w:pPr>
      <w:numPr>
        <w:numId w:val="10"/>
      </w:numPr>
      <w:tabs>
        <w:tab w:val="clear" w:pos="1060"/>
      </w:tabs>
    </w:pPr>
  </w:style>
  <w:style w:type="paragraph" w:customStyle="1" w:styleId="MarginNote">
    <w:name w:val="Margin Note"/>
    <w:basedOn w:val="BodyText"/>
    <w:rsid w:val="008F6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A44"/>
    <w:rPr>
      <w:sz w:val="32"/>
    </w:rPr>
  </w:style>
  <w:style w:type="paragraph" w:customStyle="1" w:styleId="HeadingProcedure">
    <w:name w:val="Heading Procedure"/>
    <w:basedOn w:val="HeadingBase"/>
    <w:next w:val="Normal"/>
    <w:rsid w:val="008F6A44"/>
    <w:pPr>
      <w:tabs>
        <w:tab w:val="left" w:pos="0"/>
      </w:tabs>
      <w:spacing w:before="120" w:after="60"/>
    </w:pPr>
    <w:rPr>
      <w:i/>
      <w:color w:val="918585"/>
      <w:sz w:val="22"/>
    </w:rPr>
  </w:style>
  <w:style w:type="paragraph" w:customStyle="1" w:styleId="TableBodyText">
    <w:name w:val="Table Body Text"/>
    <w:basedOn w:val="BodyText"/>
    <w:rsid w:val="008F6A44"/>
    <w:pPr>
      <w:spacing w:before="60" w:after="60"/>
    </w:pPr>
  </w:style>
  <w:style w:type="paragraph" w:styleId="ListContinue">
    <w:name w:val="List Continue"/>
    <w:basedOn w:val="List"/>
    <w:rsid w:val="008F6A44"/>
    <w:pPr>
      <w:ind w:firstLine="0"/>
    </w:pPr>
  </w:style>
  <w:style w:type="paragraph" w:customStyle="1" w:styleId="ListNote">
    <w:name w:val="List Note"/>
    <w:basedOn w:val="List"/>
    <w:rsid w:val="008F6A44"/>
    <w:pPr>
      <w:pBdr>
        <w:top w:val="single" w:sz="6" w:space="2" w:color="918585"/>
        <w:bottom w:val="single" w:sz="6" w:space="2" w:color="918585"/>
      </w:pBdr>
      <w:tabs>
        <w:tab w:val="left" w:pos="1021"/>
      </w:tabs>
      <w:ind w:firstLine="0"/>
    </w:pPr>
  </w:style>
  <w:style w:type="paragraph" w:customStyle="1" w:styleId="Warning">
    <w:name w:val="Warning"/>
    <w:basedOn w:val="BodyText"/>
    <w:rsid w:val="008F6A44"/>
    <w:pPr>
      <w:shd w:val="clear" w:color="auto" w:fill="D9D9D9"/>
      <w:tabs>
        <w:tab w:val="left" w:pos="992"/>
      </w:tabs>
      <w:ind w:left="119" w:right="119"/>
    </w:pPr>
    <w:rPr>
      <w:sz w:val="20"/>
    </w:rPr>
  </w:style>
  <w:style w:type="paragraph" w:customStyle="1" w:styleId="MarginIcons">
    <w:name w:val="Margin Icons"/>
    <w:basedOn w:val="BodyText"/>
    <w:rsid w:val="008F6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A44"/>
    <w:rPr>
      <w:rFonts w:ascii="Courier New" w:hAnsi="Courier New"/>
    </w:rPr>
  </w:style>
  <w:style w:type="paragraph" w:customStyle="1" w:styleId="NoteBullet">
    <w:name w:val="Note Bullet"/>
    <w:basedOn w:val="Note"/>
    <w:rsid w:val="008F6A44"/>
    <w:pPr>
      <w:tabs>
        <w:tab w:val="clear" w:pos="680"/>
      </w:tabs>
      <w:spacing w:before="60" w:after="60"/>
    </w:pPr>
  </w:style>
  <w:style w:type="paragraph" w:customStyle="1" w:styleId="SubHeading2">
    <w:name w:val="SubHeading2"/>
    <w:basedOn w:val="HeadingBase"/>
    <w:rsid w:val="008F6A44"/>
    <w:pPr>
      <w:spacing w:before="240" w:after="60"/>
    </w:pPr>
    <w:rPr>
      <w:sz w:val="20"/>
    </w:rPr>
  </w:style>
  <w:style w:type="paragraph" w:customStyle="1" w:styleId="SubHeading1">
    <w:name w:val="SubHeading1"/>
    <w:basedOn w:val="HeadingBase"/>
    <w:rsid w:val="008F6A44"/>
    <w:pPr>
      <w:spacing w:before="240" w:after="60"/>
    </w:pPr>
    <w:rPr>
      <w:color w:val="918585"/>
      <w:sz w:val="22"/>
    </w:rPr>
  </w:style>
  <w:style w:type="paragraph" w:customStyle="1" w:styleId="SideHeading">
    <w:name w:val="Side Heading"/>
    <w:basedOn w:val="HeadingBase"/>
    <w:rsid w:val="008F6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A44"/>
    <w:pPr>
      <w:tabs>
        <w:tab w:val="num" w:pos="360"/>
      </w:tabs>
    </w:pPr>
  </w:style>
  <w:style w:type="paragraph" w:styleId="PlainText">
    <w:name w:val="Plain Text"/>
    <w:basedOn w:val="Normal"/>
    <w:link w:val="PlainTextChar"/>
    <w:rsid w:val="008F6A44"/>
    <w:rPr>
      <w:sz w:val="20"/>
    </w:rPr>
  </w:style>
  <w:style w:type="character" w:customStyle="1" w:styleId="PlainTextChar">
    <w:name w:val="Plain Text Char"/>
    <w:basedOn w:val="DefaultParagraphFont"/>
    <w:link w:val="PlainText"/>
    <w:rsid w:val="008F6A44"/>
    <w:rPr>
      <w:rFonts w:ascii="Courier New" w:eastAsia="Times New Roman" w:hAnsi="Courier New" w:cs="Times New Roman"/>
      <w:sz w:val="20"/>
      <w:szCs w:val="20"/>
      <w:lang w:eastAsia="en-US"/>
    </w:rPr>
  </w:style>
  <w:style w:type="character" w:customStyle="1" w:styleId="MenuOption">
    <w:name w:val="Menu Option"/>
    <w:basedOn w:val="DefaultParagraphFont"/>
    <w:rsid w:val="008F6A44"/>
    <w:rPr>
      <w:b/>
      <w:smallCaps/>
    </w:rPr>
  </w:style>
  <w:style w:type="paragraph" w:customStyle="1" w:styleId="TableListNumber">
    <w:name w:val="Table List Number"/>
    <w:basedOn w:val="ListNumber"/>
    <w:rsid w:val="008F6A44"/>
    <w:pPr>
      <w:numPr>
        <w:numId w:val="0"/>
      </w:numPr>
    </w:pPr>
  </w:style>
  <w:style w:type="paragraph" w:styleId="TOC4">
    <w:name w:val="toc 4"/>
    <w:basedOn w:val="TOCBase"/>
    <w:next w:val="Normal"/>
    <w:semiHidden/>
    <w:rsid w:val="008F6A44"/>
    <w:pPr>
      <w:tabs>
        <w:tab w:val="right" w:leader="dot" w:pos="9071"/>
      </w:tabs>
      <w:ind w:left="1701"/>
    </w:pPr>
  </w:style>
  <w:style w:type="paragraph" w:customStyle="1" w:styleId="ListAlpha">
    <w:name w:val="List Alpha"/>
    <w:basedOn w:val="List"/>
    <w:rsid w:val="008F6A44"/>
    <w:pPr>
      <w:numPr>
        <w:numId w:val="9"/>
      </w:numPr>
    </w:pPr>
  </w:style>
  <w:style w:type="paragraph" w:customStyle="1" w:styleId="ListAlpha2">
    <w:name w:val="List Alpha 2"/>
    <w:basedOn w:val="List2"/>
    <w:rsid w:val="008F6A44"/>
    <w:pPr>
      <w:numPr>
        <w:numId w:val="8"/>
      </w:numPr>
    </w:pPr>
  </w:style>
  <w:style w:type="paragraph" w:styleId="List2">
    <w:name w:val="List 2"/>
    <w:basedOn w:val="BodyText"/>
    <w:rsid w:val="008F6A44"/>
    <w:pPr>
      <w:tabs>
        <w:tab w:val="left" w:pos="680"/>
      </w:tabs>
      <w:spacing w:before="60" w:after="60"/>
      <w:ind w:left="680" w:hanging="340"/>
    </w:pPr>
  </w:style>
  <w:style w:type="paragraph" w:styleId="List3">
    <w:name w:val="List 3"/>
    <w:basedOn w:val="BodyText"/>
    <w:rsid w:val="008F6A44"/>
    <w:pPr>
      <w:tabs>
        <w:tab w:val="left" w:pos="1021"/>
      </w:tabs>
      <w:spacing w:before="60" w:after="60"/>
      <w:ind w:left="1020" w:hanging="340"/>
    </w:pPr>
  </w:style>
  <w:style w:type="paragraph" w:styleId="List4">
    <w:name w:val="List 4"/>
    <w:basedOn w:val="BodyText"/>
    <w:rsid w:val="008F6A44"/>
    <w:pPr>
      <w:tabs>
        <w:tab w:val="left" w:pos="1361"/>
      </w:tabs>
      <w:spacing w:before="60" w:after="60"/>
      <w:ind w:left="1361" w:hanging="340"/>
    </w:pPr>
  </w:style>
  <w:style w:type="paragraph" w:styleId="List5">
    <w:name w:val="List 5"/>
    <w:basedOn w:val="BodyText"/>
    <w:rsid w:val="008F6A44"/>
    <w:pPr>
      <w:tabs>
        <w:tab w:val="left" w:pos="1701"/>
      </w:tabs>
      <w:spacing w:before="60" w:after="60"/>
      <w:ind w:left="1701" w:hanging="340"/>
    </w:pPr>
  </w:style>
  <w:style w:type="paragraph" w:styleId="ListBullet3">
    <w:name w:val="List Bullet 3"/>
    <w:basedOn w:val="List3"/>
    <w:rsid w:val="008F6A44"/>
    <w:pPr>
      <w:numPr>
        <w:numId w:val="14"/>
      </w:numPr>
      <w:tabs>
        <w:tab w:val="clear" w:pos="1021"/>
      </w:tabs>
      <w:ind w:left="1037" w:hanging="357"/>
    </w:pPr>
  </w:style>
  <w:style w:type="paragraph" w:styleId="ListBullet4">
    <w:name w:val="List Bullet 4"/>
    <w:basedOn w:val="List4"/>
    <w:rsid w:val="008F6A44"/>
    <w:pPr>
      <w:numPr>
        <w:numId w:val="3"/>
      </w:numPr>
      <w:tabs>
        <w:tab w:val="clear" w:pos="1361"/>
      </w:tabs>
    </w:pPr>
  </w:style>
  <w:style w:type="paragraph" w:styleId="ListBullet5">
    <w:name w:val="List Bullet 5"/>
    <w:basedOn w:val="List5"/>
    <w:rsid w:val="008F6A44"/>
    <w:pPr>
      <w:numPr>
        <w:numId w:val="4"/>
      </w:numPr>
    </w:pPr>
  </w:style>
  <w:style w:type="paragraph" w:styleId="ListContinue2">
    <w:name w:val="List Continue 2"/>
    <w:basedOn w:val="List2"/>
    <w:rsid w:val="008F6A44"/>
    <w:pPr>
      <w:ind w:firstLine="0"/>
    </w:pPr>
  </w:style>
  <w:style w:type="paragraph" w:styleId="ListContinue3">
    <w:name w:val="List Continue 3"/>
    <w:basedOn w:val="List3"/>
    <w:rsid w:val="008F6A44"/>
    <w:pPr>
      <w:ind w:left="1021" w:firstLine="0"/>
    </w:pPr>
  </w:style>
  <w:style w:type="paragraph" w:styleId="ListContinue4">
    <w:name w:val="List Continue 4"/>
    <w:basedOn w:val="List4"/>
    <w:rsid w:val="008F6A44"/>
    <w:pPr>
      <w:ind w:firstLine="0"/>
    </w:pPr>
  </w:style>
  <w:style w:type="paragraph" w:styleId="ListContinue5">
    <w:name w:val="List Continue 5"/>
    <w:basedOn w:val="List5"/>
    <w:rsid w:val="008F6A44"/>
    <w:pPr>
      <w:ind w:firstLine="0"/>
    </w:pPr>
  </w:style>
  <w:style w:type="paragraph" w:styleId="ListNumber3">
    <w:name w:val="List Number 3"/>
    <w:basedOn w:val="List3"/>
    <w:rsid w:val="008F6A44"/>
    <w:pPr>
      <w:numPr>
        <w:numId w:val="5"/>
      </w:numPr>
    </w:pPr>
  </w:style>
  <w:style w:type="paragraph" w:styleId="ListNumber4">
    <w:name w:val="List Number 4"/>
    <w:basedOn w:val="List4"/>
    <w:rsid w:val="008F6A44"/>
    <w:pPr>
      <w:numPr>
        <w:numId w:val="6"/>
      </w:numPr>
    </w:pPr>
  </w:style>
  <w:style w:type="paragraph" w:styleId="ListNumber5">
    <w:name w:val="List Number 5"/>
    <w:basedOn w:val="List5"/>
    <w:rsid w:val="008F6A44"/>
    <w:pPr>
      <w:numPr>
        <w:numId w:val="7"/>
      </w:numPr>
    </w:pPr>
  </w:style>
  <w:style w:type="paragraph" w:styleId="BlockText">
    <w:name w:val="Block Text"/>
    <w:basedOn w:val="Normal"/>
    <w:rsid w:val="008F6A44"/>
    <w:pPr>
      <w:spacing w:after="120"/>
      <w:ind w:left="1440" w:right="1440"/>
    </w:pPr>
  </w:style>
  <w:style w:type="character" w:customStyle="1" w:styleId="Subscript">
    <w:name w:val="Subscript"/>
    <w:basedOn w:val="DefaultParagraphFont"/>
    <w:rsid w:val="008F6A44"/>
    <w:rPr>
      <w:sz w:val="16"/>
      <w:vertAlign w:val="subscript"/>
    </w:rPr>
  </w:style>
  <w:style w:type="character" w:customStyle="1" w:styleId="Superscript">
    <w:name w:val="Superscript"/>
    <w:basedOn w:val="DefaultParagraphFont"/>
    <w:rsid w:val="008F6A44"/>
    <w:rPr>
      <w:sz w:val="16"/>
      <w:vertAlign w:val="superscript"/>
    </w:rPr>
  </w:style>
  <w:style w:type="character" w:customStyle="1" w:styleId="Symbols">
    <w:name w:val="Symbols"/>
    <w:basedOn w:val="DefaultParagraphFont"/>
    <w:rsid w:val="008F6A44"/>
    <w:rPr>
      <w:rFonts w:ascii="Symbol" w:hAnsi="Symbol"/>
    </w:rPr>
  </w:style>
  <w:style w:type="character" w:customStyle="1" w:styleId="MenuOptions">
    <w:name w:val="Menu Options"/>
    <w:basedOn w:val="DefaultParagraphFont"/>
    <w:rsid w:val="008F6A44"/>
    <w:rPr>
      <w:rFonts w:ascii="Arial Narrow" w:hAnsi="Arial Narrow"/>
      <w:smallCaps/>
    </w:rPr>
  </w:style>
  <w:style w:type="character" w:customStyle="1" w:styleId="Buttons">
    <w:name w:val="Buttons"/>
    <w:basedOn w:val="DefaultParagraphFont"/>
    <w:rsid w:val="008F6A44"/>
    <w:rPr>
      <w:b/>
    </w:rPr>
  </w:style>
  <w:style w:type="character" w:customStyle="1" w:styleId="Underlined">
    <w:name w:val="Underlined"/>
    <w:basedOn w:val="DefaultParagraphFont"/>
    <w:rsid w:val="008F6A44"/>
    <w:rPr>
      <w:u w:val="single"/>
    </w:rPr>
  </w:style>
  <w:style w:type="paragraph" w:customStyle="1" w:styleId="TableBodyTextRight">
    <w:name w:val="Table Body Text Right"/>
    <w:basedOn w:val="TableBodyText"/>
    <w:rsid w:val="008F6A44"/>
    <w:pPr>
      <w:widowControl w:val="0"/>
      <w:autoSpaceDE w:val="0"/>
      <w:autoSpaceDN w:val="0"/>
      <w:adjustRightInd w:val="0"/>
      <w:jc w:val="right"/>
    </w:pPr>
    <w:rPr>
      <w:rFonts w:cs="Arial"/>
      <w:szCs w:val="18"/>
    </w:rPr>
  </w:style>
  <w:style w:type="paragraph" w:customStyle="1" w:styleId="CopyrightText">
    <w:name w:val="Copyright Text"/>
    <w:basedOn w:val="BodyText"/>
    <w:rsid w:val="008F6A44"/>
    <w:rPr>
      <w:sz w:val="18"/>
    </w:rPr>
  </w:style>
  <w:style w:type="paragraph" w:customStyle="1" w:styleId="BodySmallRight">
    <w:name w:val="Body Small Right"/>
    <w:basedOn w:val="BodyTextRight"/>
    <w:rsid w:val="008F6A44"/>
    <w:rPr>
      <w:sz w:val="18"/>
      <w:szCs w:val="18"/>
    </w:rPr>
  </w:style>
  <w:style w:type="paragraph" w:customStyle="1" w:styleId="MarginEdition">
    <w:name w:val="Margin Edition"/>
    <w:basedOn w:val="MarginNote"/>
    <w:rsid w:val="008F6A44"/>
    <w:pPr>
      <w:spacing w:before="0" w:after="0"/>
    </w:pPr>
    <w:rPr>
      <w:rFonts w:ascii="Times New Roman" w:hAnsi="Times New Roman"/>
      <w:color w:val="999999"/>
    </w:rPr>
  </w:style>
  <w:style w:type="paragraph" w:customStyle="1" w:styleId="Spacer">
    <w:name w:val="Spacer"/>
    <w:basedOn w:val="Normal"/>
    <w:rsid w:val="008F6A44"/>
    <w:rPr>
      <w:sz w:val="2"/>
      <w:szCs w:val="2"/>
    </w:rPr>
  </w:style>
  <w:style w:type="character" w:customStyle="1" w:styleId="Small">
    <w:name w:val="Small"/>
    <w:basedOn w:val="DefaultParagraphFont"/>
    <w:rsid w:val="008F6A44"/>
    <w:rPr>
      <w:sz w:val="16"/>
    </w:rPr>
  </w:style>
  <w:style w:type="paragraph" w:customStyle="1" w:styleId="WideTable">
    <w:name w:val="Wide Table"/>
    <w:basedOn w:val="Normal"/>
    <w:rsid w:val="008F6A44"/>
    <w:pPr>
      <w:ind w:left="-1418"/>
    </w:pPr>
    <w:rPr>
      <w:sz w:val="2"/>
      <w:szCs w:val="2"/>
    </w:rPr>
  </w:style>
  <w:style w:type="character" w:styleId="PageNumber">
    <w:name w:val="page number"/>
    <w:basedOn w:val="DefaultParagraphFont"/>
    <w:rsid w:val="008F6A44"/>
  </w:style>
  <w:style w:type="paragraph" w:styleId="Quote">
    <w:name w:val="Quote"/>
    <w:basedOn w:val="Heading1"/>
    <w:link w:val="QuoteChar"/>
    <w:qFormat/>
    <w:rsid w:val="008F6A44"/>
    <w:rPr>
      <w:b w:val="0"/>
      <w:sz w:val="72"/>
      <w:szCs w:val="72"/>
      <w:lang w:val="en-NZ"/>
    </w:rPr>
  </w:style>
  <w:style w:type="character" w:customStyle="1" w:styleId="QuoteChar">
    <w:name w:val="Quote Char"/>
    <w:basedOn w:val="DefaultParagraphFont"/>
    <w:link w:val="Quote"/>
    <w:rsid w:val="008F6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A44"/>
    <w:pPr>
      <w:pageBreakBefore/>
    </w:pPr>
  </w:style>
  <w:style w:type="paragraph" w:customStyle="1" w:styleId="Border">
    <w:name w:val="Border"/>
    <w:basedOn w:val="Normal"/>
    <w:qFormat/>
    <w:rsid w:val="008F6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A44"/>
    <w:rPr>
      <w:b/>
      <w:bCs/>
      <w:i/>
      <w:iCs/>
      <w:color w:val="auto"/>
    </w:rPr>
  </w:style>
  <w:style w:type="paragraph" w:styleId="IntenseQuote">
    <w:name w:val="Intense Quote"/>
    <w:basedOn w:val="Normal"/>
    <w:next w:val="Normal"/>
    <w:link w:val="IntenseQuoteChar"/>
    <w:uiPriority w:val="30"/>
    <w:qFormat/>
    <w:rsid w:val="008F6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A44"/>
    <w:rPr>
      <w:smallCaps/>
      <w:color w:val="auto"/>
      <w:u w:val="single"/>
    </w:rPr>
  </w:style>
  <w:style w:type="character" w:styleId="IntenseReference">
    <w:name w:val="Intense Reference"/>
    <w:basedOn w:val="DefaultParagraphFont"/>
    <w:uiPriority w:val="32"/>
    <w:qFormat/>
    <w:rsid w:val="008F6A44"/>
    <w:rPr>
      <w:b/>
      <w:bCs/>
      <w:smallCaps/>
      <w:color w:val="auto"/>
      <w:spacing w:val="5"/>
      <w:u w:val="single"/>
    </w:rPr>
  </w:style>
  <w:style w:type="paragraph" w:customStyle="1" w:styleId="2ColumnHeading">
    <w:name w:val="2Column Heading"/>
    <w:basedOn w:val="BodyText"/>
    <w:qFormat/>
    <w:rsid w:val="008F6A44"/>
    <w:pPr>
      <w:spacing w:after="60"/>
      <w:ind w:left="-2268"/>
    </w:pPr>
    <w:rPr>
      <w:b/>
    </w:rPr>
  </w:style>
  <w:style w:type="paragraph" w:customStyle="1" w:styleId="Heading1TOC">
    <w:name w:val="Heading1 TOC"/>
    <w:basedOn w:val="Normal"/>
    <w:qFormat/>
    <w:rsid w:val="008F6A44"/>
    <w:pPr>
      <w:spacing w:before="240" w:after="120"/>
    </w:pPr>
    <w:rPr>
      <w:rFonts w:ascii="Times New Roman" w:hAnsi="Times New Roman"/>
      <w:b/>
      <w:sz w:val="32"/>
    </w:rPr>
  </w:style>
  <w:style w:type="paragraph" w:customStyle="1" w:styleId="Heading2TOC">
    <w:name w:val="Heading2 TOC"/>
    <w:basedOn w:val="Normal"/>
    <w:qFormat/>
    <w:rsid w:val="008F6A44"/>
    <w:pPr>
      <w:spacing w:before="240" w:after="60"/>
    </w:pPr>
    <w:rPr>
      <w:rFonts w:ascii="Times New Roman" w:hAnsi="Times New Roman"/>
      <w:b/>
      <w:sz w:val="28"/>
    </w:rPr>
  </w:style>
  <w:style w:type="character" w:customStyle="1" w:styleId="Underline">
    <w:name w:val="Underline"/>
    <w:basedOn w:val="DefaultParagraphFont"/>
    <w:qFormat/>
    <w:rsid w:val="008F6A44"/>
    <w:rPr>
      <w:u w:val="single"/>
    </w:rPr>
  </w:style>
  <w:style w:type="character" w:customStyle="1" w:styleId="BoldandItalics">
    <w:name w:val="Bold and Italics"/>
    <w:qFormat/>
    <w:rsid w:val="008F6A44"/>
    <w:rPr>
      <w:b/>
      <w:i/>
      <w:u w:val="none"/>
    </w:rPr>
  </w:style>
  <w:style w:type="paragraph" w:styleId="BalloonText">
    <w:name w:val="Balloon Text"/>
    <w:basedOn w:val="Normal"/>
    <w:link w:val="BalloonTextChar"/>
    <w:rsid w:val="008F6A44"/>
    <w:rPr>
      <w:rFonts w:ascii="Tahoma" w:hAnsi="Tahoma" w:cs="Tahoma"/>
      <w:sz w:val="16"/>
      <w:szCs w:val="16"/>
    </w:rPr>
  </w:style>
  <w:style w:type="character" w:customStyle="1" w:styleId="BalloonTextChar">
    <w:name w:val="Balloon Text Char"/>
    <w:basedOn w:val="DefaultParagraphFont"/>
    <w:link w:val="BalloonText"/>
    <w:rsid w:val="008F6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A44"/>
    <w:rPr>
      <w:b/>
      <w:color w:val="660033"/>
      <w:spacing w:val="0"/>
    </w:rPr>
  </w:style>
  <w:style w:type="paragraph" w:customStyle="1" w:styleId="Nameditemlist">
    <w:name w:val="Named item list"/>
    <w:basedOn w:val="BodyText"/>
    <w:qFormat/>
    <w:rsid w:val="008F6A44"/>
    <w:pPr>
      <w:tabs>
        <w:tab w:val="left" w:pos="2835"/>
      </w:tabs>
      <w:ind w:left="2835" w:hanging="2835"/>
    </w:pPr>
  </w:style>
  <w:style w:type="paragraph" w:customStyle="1" w:styleId="BodyTextnopadding">
    <w:name w:val="Body Text no padding"/>
    <w:basedOn w:val="BodyText"/>
    <w:qFormat/>
    <w:rsid w:val="008F6A44"/>
    <w:pPr>
      <w:spacing w:before="0" w:after="0"/>
    </w:pPr>
  </w:style>
  <w:style w:type="paragraph" w:customStyle="1" w:styleId="BodyTextBold">
    <w:name w:val="Body Text Bold"/>
    <w:basedOn w:val="BodyText"/>
    <w:qFormat/>
    <w:rsid w:val="008F6A44"/>
    <w:rPr>
      <w:b/>
    </w:rPr>
  </w:style>
  <w:style w:type="character" w:styleId="Hyperlink">
    <w:name w:val="Hyperlink"/>
    <w:basedOn w:val="DefaultParagraphFont"/>
    <w:uiPriority w:val="99"/>
    <w:unhideWhenUsed/>
    <w:rsid w:val="000D2B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4123</Characters>
  <Application>Microsoft Office Word</Application>
  <DocSecurity>0</DocSecurity>
  <Lines>196</Lines>
  <Paragraphs>118</Paragraphs>
  <ScaleCrop>false</ScaleCrop>
  <Company>Author-it Software Corporation Ltd.</Company>
  <LinksUpToDate>false</LinksUpToDate>
  <CharactersWithSpaces>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MSFSF3003 Follow patterns to produce window toppings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2022-06-03T07:59:00Z</dcterms:created>
  <dcterms:modified xsi:type="dcterms:W3CDTF">2022-06-03T07:59:00Z</dcterms:modified>
</cp:coreProperties>
</file>