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48F" w:rsidP="00EB4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MSFSF2022 Cut single layer fabrics</w:t>
      </w:r>
      <w:r>
        <w:fldChar w:fldCharType="end"/>
      </w:r>
    </w:p>
    <w:p w:rsidR="00EB448F" w:rsidP="00EB448F">
      <w:pPr>
        <w:pStyle w:val="Version"/>
        <w:sectPr w:rsidSect="00920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B7D" w:rsidP="00920B7D">
      <w:pPr>
        <w:pStyle w:val="SuperHeading"/>
      </w:pPr>
      <w:r w:rsidRPr="00920B7D">
        <w:t>Assessment Requirements for MSFSF2022 Cut single layer fabrics</w:t>
      </w:r>
    </w:p>
    <w:p w:rsidR="00000000" w:rsidRPr="00920B7D" w:rsidP="00920B7D">
      <w:pPr>
        <w:pStyle w:val="Heading1"/>
      </w:pPr>
      <w:bookmarkStart w:id="1" w:name="O_1251730"/>
      <w:bookmarkEnd w:id="1"/>
      <w:r w:rsidRPr="00920B7D">
        <w:t>Modification History</w:t>
      </w:r>
    </w:p>
    <w:p w:rsidR="00000000" w:rsidRPr="00920B7D" w:rsidP="00EB448F">
      <w:pPr>
        <w:pStyle w:val="BodyText"/>
      </w:pPr>
      <w:r w:rsidRPr="00920B7D">
        <w:t xml:space="preserve">Release 1. Changes to code, application, elements, performance criteria, assessment requirements. Foundation skills added. Range of conditions removed. </w:t>
      </w:r>
      <w:r w:rsidRPr="00920B7D">
        <w:t>Assessment requirements changed.</w:t>
      </w:r>
    </w:p>
    <w:p w:rsidR="00000000" w:rsidRPr="00920B7D" w:rsidP="00920B7D">
      <w:pPr>
        <w:pStyle w:val="Heading1"/>
      </w:pPr>
      <w:bookmarkStart w:id="2" w:name="O_1251731"/>
      <w:bookmarkEnd w:id="2"/>
      <w:r w:rsidRPr="00920B7D">
        <w:t>Performance Evidence</w:t>
      </w:r>
    </w:p>
    <w:p w:rsidR="00000000" w:rsidRPr="00920B7D" w:rsidP="00EB448F">
      <w:pPr>
        <w:pStyle w:val="BodyText"/>
      </w:pPr>
      <w:r w:rsidRPr="00920B7D">
        <w:t>There must be evidence the candidate has completed the tasks outlined in the elements and performance criteria of this unit, and demonstrated the ability to:</w:t>
      </w:r>
    </w:p>
    <w:p w:rsidR="00000000" w:rsidRPr="00920B7D" w:rsidP="00920B7D">
      <w:pPr>
        <w:pStyle w:val="ListBullet"/>
      </w:pPr>
      <w:r w:rsidRPr="00920B7D">
        <w:t>accurately measure and c</w:t>
      </w:r>
      <w:r w:rsidRPr="00920B7D">
        <w:t>ut fabric quantities to minimise waste and meet workplace quality requirements for at least 5 separate items. At least one item must include lining or interlining, and at least one must require hanging cut fabric. At least 3 of the following must be includ</w:t>
      </w:r>
      <w:r w:rsidRPr="00920B7D">
        <w:t>ed:</w:t>
      </w:r>
    </w:p>
    <w:p w:rsidR="00000000" w:rsidRPr="00920B7D" w:rsidP="00920B7D">
      <w:pPr>
        <w:pStyle w:val="ListBullet2"/>
      </w:pPr>
      <w:r w:rsidRPr="00920B7D">
        <w:t>curtain</w:t>
      </w:r>
    </w:p>
    <w:p w:rsidR="00000000" w:rsidRPr="00920B7D" w:rsidP="00920B7D">
      <w:pPr>
        <w:pStyle w:val="ListBullet2"/>
      </w:pPr>
      <w:r w:rsidRPr="00920B7D">
        <w:t>cushion</w:t>
      </w:r>
    </w:p>
    <w:p w:rsidR="00000000" w:rsidRPr="00920B7D" w:rsidP="00920B7D">
      <w:pPr>
        <w:pStyle w:val="ListBullet2"/>
      </w:pPr>
      <w:r w:rsidRPr="00920B7D">
        <w:t>drape</w:t>
      </w:r>
    </w:p>
    <w:p w:rsidR="00000000" w:rsidRPr="00920B7D" w:rsidP="00920B7D">
      <w:pPr>
        <w:pStyle w:val="ListBullet2"/>
      </w:pPr>
      <w:r w:rsidRPr="00920B7D">
        <w:t>swag</w:t>
      </w:r>
    </w:p>
    <w:p w:rsidR="00000000" w:rsidRPr="00920B7D" w:rsidP="00920B7D">
      <w:pPr>
        <w:pStyle w:val="ListBullet2"/>
      </w:pPr>
      <w:r w:rsidRPr="00920B7D">
        <w:t>upholstered furniture component.</w:t>
      </w:r>
    </w:p>
    <w:p w:rsidR="00000000" w:rsidRPr="00920B7D" w:rsidP="00920B7D">
      <w:pPr>
        <w:pStyle w:val="AllowPageBreak"/>
      </w:pPr>
    </w:p>
    <w:p w:rsidR="00000000" w:rsidRPr="00920B7D" w:rsidP="00920B7D">
      <w:pPr>
        <w:pStyle w:val="Heading1"/>
      </w:pPr>
      <w:bookmarkStart w:id="3" w:name="O_1251732"/>
      <w:bookmarkEnd w:id="3"/>
      <w:r w:rsidRPr="00920B7D">
        <w:t>Knowledge Evidence</w:t>
      </w:r>
    </w:p>
    <w:p w:rsidR="00000000" w:rsidRPr="00920B7D" w:rsidP="00EB448F">
      <w:pPr>
        <w:pStyle w:val="BodyText"/>
      </w:pPr>
      <w:r w:rsidRPr="00920B7D">
        <w:t>There must be evidence the candidate has knowledge of:</w:t>
      </w:r>
    </w:p>
    <w:p w:rsidR="00000000" w:rsidRPr="00920B7D" w:rsidP="00920B7D">
      <w:pPr>
        <w:pStyle w:val="ListBullet"/>
      </w:pPr>
      <w:r w:rsidRPr="00920B7D">
        <w:t>work health and safety requirements for cutting fabrics:</w:t>
      </w:r>
    </w:p>
    <w:p w:rsidR="00000000" w:rsidRPr="00920B7D" w:rsidP="00920B7D">
      <w:pPr>
        <w:pStyle w:val="ListBullet2"/>
      </w:pPr>
      <w:r w:rsidRPr="00920B7D">
        <w:t>safety considerations and potential dangers associated with cutting equipment</w:t>
      </w:r>
    </w:p>
    <w:p w:rsidR="00000000" w:rsidRPr="00920B7D" w:rsidP="00920B7D">
      <w:pPr>
        <w:pStyle w:val="ListBullet2"/>
      </w:pPr>
      <w:r w:rsidRPr="00920B7D">
        <w:t>ergonomic work practices</w:t>
      </w:r>
    </w:p>
    <w:p w:rsidR="00000000" w:rsidRPr="00920B7D" w:rsidP="00920B7D">
      <w:pPr>
        <w:pStyle w:val="ListBullet2"/>
      </w:pPr>
      <w:r w:rsidRPr="00920B7D">
        <w:t>correct use of personal protection equipment (PPE)</w:t>
      </w:r>
    </w:p>
    <w:p w:rsidR="00000000" w:rsidRPr="00920B7D" w:rsidP="00920B7D">
      <w:pPr>
        <w:pStyle w:val="ListBullet"/>
      </w:pPr>
      <w:r w:rsidRPr="00920B7D">
        <w:t>work order requirements and industry-accepted quality indicators and requirements relating to the cut</w:t>
      </w:r>
      <w:r w:rsidRPr="00920B7D">
        <w:t>ting process</w:t>
      </w:r>
    </w:p>
    <w:p w:rsidR="00000000" w:rsidRPr="00920B7D" w:rsidP="00920B7D">
      <w:pPr>
        <w:pStyle w:val="ListBullet"/>
      </w:pPr>
      <w:r w:rsidRPr="00920B7D">
        <w:t>environmental and sustainability considerations for cutting operations</w:t>
      </w:r>
    </w:p>
    <w:p w:rsidR="00000000" w:rsidRPr="00920B7D" w:rsidP="00920B7D">
      <w:pPr>
        <w:pStyle w:val="ListBullet"/>
      </w:pPr>
      <w:r w:rsidRPr="00920B7D">
        <w:t>workplace procedures for:</w:t>
      </w:r>
    </w:p>
    <w:p w:rsidR="00000000" w:rsidRPr="00920B7D" w:rsidP="00920B7D">
      <w:pPr>
        <w:pStyle w:val="ListBullet2"/>
      </w:pPr>
      <w:r w:rsidRPr="00920B7D">
        <w:t>selecting and laying out fabrics</w:t>
      </w:r>
    </w:p>
    <w:p w:rsidR="00000000" w:rsidRPr="00920B7D" w:rsidP="00920B7D">
      <w:pPr>
        <w:pStyle w:val="ListBullet2"/>
      </w:pPr>
      <w:r w:rsidRPr="00920B7D">
        <w:t>marking out measurements for pleat lines, hems, headings and special seam allowances</w:t>
      </w:r>
    </w:p>
    <w:p w:rsidR="00000000" w:rsidRPr="00920B7D" w:rsidP="00920B7D">
      <w:pPr>
        <w:pStyle w:val="ListBullet2"/>
      </w:pPr>
      <w:r w:rsidRPr="00920B7D">
        <w:t>inspecting fabric types for</w:t>
      </w:r>
      <w:r w:rsidRPr="00920B7D">
        <w:t xml:space="preserve"> flaws</w:t>
      </w:r>
    </w:p>
    <w:p w:rsidR="00000000" w:rsidRPr="00920B7D" w:rsidP="00920B7D">
      <w:pPr>
        <w:pStyle w:val="ListBullet2"/>
      </w:pPr>
      <w:r w:rsidRPr="00920B7D">
        <w:t>identifying design features affecting job requirements</w:t>
      </w:r>
    </w:p>
    <w:p w:rsidR="00000000" w:rsidRPr="00920B7D" w:rsidP="00920B7D">
      <w:pPr>
        <w:pStyle w:val="ListBullet2"/>
      </w:pPr>
      <w:r w:rsidRPr="00920B7D">
        <w:t>identifying and labelling cut-out materials</w:t>
      </w:r>
    </w:p>
    <w:p w:rsidR="00000000" w:rsidRPr="00920B7D" w:rsidP="00920B7D">
      <w:pPr>
        <w:pStyle w:val="ListBullet2"/>
      </w:pPr>
      <w:r w:rsidRPr="00920B7D">
        <w:t>selecting and using cutting equipment:</w:t>
      </w:r>
    </w:p>
    <w:p w:rsidR="00000000" w:rsidRPr="00920B7D" w:rsidP="00920B7D">
      <w:pPr>
        <w:pStyle w:val="ListBullet3"/>
      </w:pPr>
      <w:r w:rsidRPr="00920B7D">
        <w:t>blades</w:t>
      </w:r>
    </w:p>
    <w:p w:rsidR="00000000" w:rsidRPr="00920B7D" w:rsidP="00920B7D">
      <w:pPr>
        <w:pStyle w:val="ListBullet3"/>
      </w:pPr>
      <w:r w:rsidRPr="00920B7D">
        <w:t>cutting machines</w:t>
      </w:r>
    </w:p>
    <w:p w:rsidR="00000000" w:rsidRPr="00920B7D" w:rsidP="00920B7D">
      <w:pPr>
        <w:pStyle w:val="ListBullet3"/>
      </w:pPr>
      <w:r w:rsidRPr="00920B7D">
        <w:t>scissors</w:t>
      </w:r>
    </w:p>
    <w:p w:rsidR="00000000" w:rsidRPr="00920B7D" w:rsidP="00920B7D">
      <w:pPr>
        <w:pStyle w:val="ListBullet2"/>
      </w:pPr>
      <w:r w:rsidRPr="00920B7D">
        <w:t>cutting out and labelling materials</w:t>
      </w:r>
    </w:p>
    <w:p w:rsidR="00000000" w:rsidRPr="00920B7D" w:rsidP="00920B7D">
      <w:pPr>
        <w:pStyle w:val="ListBullet2"/>
      </w:pPr>
      <w:r w:rsidRPr="00920B7D">
        <w:t>hanging fabrics</w:t>
      </w:r>
    </w:p>
    <w:p w:rsidR="00000000" w:rsidRPr="00920B7D" w:rsidP="00920B7D">
      <w:pPr>
        <w:pStyle w:val="ListBullet2"/>
      </w:pPr>
      <w:r w:rsidRPr="00920B7D">
        <w:t>checking tools and equipment and tagging damaged items</w:t>
      </w:r>
    </w:p>
    <w:p w:rsidR="00000000" w:rsidRPr="00920B7D" w:rsidP="00920B7D">
      <w:pPr>
        <w:pStyle w:val="ListBullet"/>
      </w:pPr>
      <w:r w:rsidRPr="00920B7D">
        <w:t>effect of cutting on fabrics</w:t>
      </w:r>
    </w:p>
    <w:p w:rsidR="00000000" w:rsidRPr="00920B7D" w:rsidP="00920B7D">
      <w:pPr>
        <w:pStyle w:val="ListBullet"/>
      </w:pPr>
      <w:r w:rsidRPr="00920B7D">
        <w:t>use of material features in realising attractive use of fabric patterns:</w:t>
      </w:r>
    </w:p>
    <w:p w:rsidR="00000000" w:rsidRPr="00920B7D" w:rsidP="00920B7D">
      <w:pPr>
        <w:pStyle w:val="ListBullet2"/>
      </w:pPr>
      <w:r w:rsidRPr="00920B7D">
        <w:t>face of materials</w:t>
      </w:r>
    </w:p>
    <w:p w:rsidR="00000000" w:rsidRPr="00920B7D" w:rsidP="00920B7D">
      <w:pPr>
        <w:pStyle w:val="ListBullet2"/>
      </w:pPr>
      <w:r w:rsidRPr="00920B7D">
        <w:t>naps</w:t>
      </w:r>
    </w:p>
    <w:p w:rsidR="00000000" w:rsidRPr="00920B7D" w:rsidP="00920B7D">
      <w:pPr>
        <w:pStyle w:val="ListBullet2"/>
      </w:pPr>
      <w:r w:rsidRPr="00920B7D">
        <w:t>direction</w:t>
      </w:r>
    </w:p>
    <w:p w:rsidR="00000000" w:rsidRPr="00920B7D" w:rsidP="00920B7D">
      <w:pPr>
        <w:pStyle w:val="ListBullet2"/>
      </w:pPr>
      <w:r w:rsidRPr="00920B7D">
        <w:t>pattern matches.</w:t>
      </w:r>
    </w:p>
    <w:p w:rsidR="00000000" w:rsidRPr="00920B7D" w:rsidP="00920B7D">
      <w:pPr>
        <w:pStyle w:val="AllowPageBreak"/>
      </w:pPr>
    </w:p>
    <w:p w:rsidR="00000000" w:rsidRPr="00920B7D" w:rsidP="00920B7D">
      <w:pPr>
        <w:pStyle w:val="Heading1"/>
      </w:pPr>
      <w:bookmarkStart w:id="4" w:name="O_1251733"/>
      <w:bookmarkEnd w:id="4"/>
      <w:r w:rsidRPr="00920B7D">
        <w:t>Assessment Conditions</w:t>
      </w:r>
    </w:p>
    <w:p w:rsidR="00000000" w:rsidRPr="00920B7D" w:rsidP="00EB448F">
      <w:pPr>
        <w:pStyle w:val="BodyText"/>
      </w:pPr>
      <w:r w:rsidRPr="00920B7D">
        <w:t>Assessment must occur in the workplace, or in a simulated environment that reflects workplace conditions and contingencies. The following conditions must be met for this unit:</w:t>
      </w:r>
    </w:p>
    <w:p w:rsidR="00000000" w:rsidRPr="00920B7D" w:rsidP="00920B7D">
      <w:pPr>
        <w:pStyle w:val="ListBullet"/>
      </w:pPr>
      <w:r w:rsidRPr="00920B7D">
        <w:t>use of suitable facilities, equipment and resources, including:</w:t>
      </w:r>
    </w:p>
    <w:p w:rsidR="00000000" w:rsidRPr="00920B7D" w:rsidP="00920B7D">
      <w:pPr>
        <w:pStyle w:val="ListBullet2"/>
      </w:pPr>
      <w:r w:rsidRPr="00920B7D">
        <w:t>measuring, cal</w:t>
      </w:r>
      <w:r w:rsidRPr="00920B7D">
        <w:t>culating and cutting equipment required for performance evidence</w:t>
      </w:r>
    </w:p>
    <w:p w:rsidR="00000000" w:rsidRPr="00920B7D" w:rsidP="00920B7D">
      <w:pPr>
        <w:pStyle w:val="ListBullet2"/>
      </w:pPr>
      <w:r w:rsidRPr="00920B7D">
        <w:t>PPE</w:t>
      </w:r>
    </w:p>
    <w:p w:rsidR="00000000" w:rsidRPr="00920B7D" w:rsidP="00920B7D">
      <w:pPr>
        <w:pStyle w:val="ListBullet2"/>
      </w:pPr>
      <w:r w:rsidRPr="00920B7D">
        <w:t>single layer fabrics including lining or interlining</w:t>
      </w:r>
    </w:p>
    <w:p w:rsidR="00000000" w:rsidRPr="00920B7D" w:rsidP="00920B7D">
      <w:pPr>
        <w:pStyle w:val="ListBullet2"/>
      </w:pPr>
      <w:r w:rsidRPr="00920B7D">
        <w:t>workplace procedures</w:t>
      </w:r>
    </w:p>
    <w:p w:rsidR="00000000" w:rsidRPr="00920B7D" w:rsidP="00920B7D">
      <w:pPr>
        <w:pStyle w:val="ListBullet2"/>
      </w:pPr>
      <w:r w:rsidRPr="00920B7D">
        <w:t>any relevant manufacturing specifications, codes, standards and reference materials.</w:t>
      </w:r>
    </w:p>
    <w:p w:rsidR="00000000" w:rsidRPr="00920B7D" w:rsidP="00EB448F">
      <w:pPr>
        <w:pStyle w:val="BodyText"/>
      </w:pPr>
      <w:r w:rsidRPr="00920B7D">
        <w:t>Assessors must satisfy the NVR/AQTF mandatory competency requirements for assessors.</w:t>
      </w:r>
    </w:p>
    <w:p w:rsidR="00000000" w:rsidRPr="00920B7D" w:rsidP="00920B7D">
      <w:pPr>
        <w:pStyle w:val="Heading1"/>
      </w:pPr>
      <w:bookmarkStart w:id="5" w:name="O_1251736"/>
      <w:bookmarkEnd w:id="5"/>
      <w:r w:rsidRPr="00920B7D">
        <w:t>Links</w:t>
      </w:r>
    </w:p>
    <w:p w:rsidR="00000000" w:rsidRPr="00920B7D" w:rsidP="00EB448F">
      <w:pPr>
        <w:pStyle w:val="BodyText"/>
      </w:pPr>
      <w:r w:rsidRPr="00920B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208D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20B7D" w:rsidP="00920B7D"/>
    <w:sectPr w:rsidSect="00920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7D" w:rsidRPr="00EB448F" w:rsidP="00EB4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8F" w:rsidP="00920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48F" w:rsidP="00920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448F" w:rsidP="00920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B7D" w:rsidRPr="00EB448F" w:rsidP="00EB4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8F" w:rsidRPr="002D2AF8" w:rsidP="00920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MSFSF2022 Cut single layer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B448F" w:rsidP="00920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6F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CE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6A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B7D"/>
  </w:style>
  <w:style w:type="character" w:customStyle="1" w:styleId="Heading1Char">
    <w:name w:val="Heading 1 Char"/>
    <w:basedOn w:val="DefaultParagraphFont"/>
    <w:link w:val="Heading1"/>
    <w:rsid w:val="00920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B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0B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0B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0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B7D"/>
    <w:rPr>
      <w:b/>
      <w:spacing w:val="0"/>
    </w:rPr>
  </w:style>
  <w:style w:type="paragraph" w:customStyle="1" w:styleId="SuperTitle">
    <w:name w:val="SuperTitle"/>
    <w:basedOn w:val="Title"/>
    <w:rsid w:val="00920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B7D"/>
    <w:rPr>
      <w:i/>
    </w:rPr>
  </w:style>
  <w:style w:type="paragraph" w:styleId="Caption">
    <w:name w:val="caption"/>
    <w:basedOn w:val="BodyText"/>
    <w:next w:val="Normal"/>
    <w:qFormat/>
    <w:rsid w:val="00920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B7D"/>
  </w:style>
  <w:style w:type="paragraph" w:styleId="TableofFigures">
    <w:name w:val="table of figures"/>
    <w:basedOn w:val="Normal"/>
    <w:next w:val="Normal"/>
    <w:semiHidden/>
    <w:rsid w:val="00920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B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0B7D"/>
    <w:rPr>
      <w:rFonts w:ascii="Wingdings" w:hAnsi="Wingdings"/>
    </w:rPr>
  </w:style>
  <w:style w:type="paragraph" w:customStyle="1" w:styleId="TableHeading">
    <w:name w:val="Table Heading"/>
    <w:basedOn w:val="HeadingBase"/>
    <w:rsid w:val="00920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B7D"/>
    <w:rPr>
      <w:color w:val="0033CC"/>
      <w:u w:val="none"/>
    </w:rPr>
  </w:style>
  <w:style w:type="paragraph" w:customStyle="1" w:styleId="BodyTextRight">
    <w:name w:val="Body Text Right"/>
    <w:basedOn w:val="BodyText"/>
    <w:rsid w:val="00920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B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B7D"/>
    <w:rPr>
      <w:sz w:val="32"/>
    </w:rPr>
  </w:style>
  <w:style w:type="paragraph" w:customStyle="1" w:styleId="HeadingProcedure">
    <w:name w:val="Heading Procedure"/>
    <w:basedOn w:val="HeadingBase"/>
    <w:next w:val="Normal"/>
    <w:rsid w:val="00920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B7D"/>
    <w:pPr>
      <w:spacing w:before="60" w:after="60"/>
    </w:pPr>
  </w:style>
  <w:style w:type="paragraph" w:styleId="ListContinue">
    <w:name w:val="List Continue"/>
    <w:basedOn w:val="List"/>
    <w:rsid w:val="00920B7D"/>
    <w:pPr>
      <w:ind w:firstLine="0"/>
    </w:pPr>
  </w:style>
  <w:style w:type="paragraph" w:customStyle="1" w:styleId="ListNote">
    <w:name w:val="List Note"/>
    <w:basedOn w:val="List"/>
    <w:rsid w:val="00920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B7D"/>
    <w:rPr>
      <w:rFonts w:ascii="Courier New" w:hAnsi="Courier New"/>
    </w:rPr>
  </w:style>
  <w:style w:type="paragraph" w:customStyle="1" w:styleId="NoteBullet">
    <w:name w:val="Note Bullet"/>
    <w:basedOn w:val="Note"/>
    <w:rsid w:val="00920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B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0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B7D"/>
    <w:rPr>
      <w:b/>
      <w:smallCaps/>
    </w:rPr>
  </w:style>
  <w:style w:type="paragraph" w:customStyle="1" w:styleId="TableListNumber">
    <w:name w:val="Table List Number"/>
    <w:basedOn w:val="ListNumber"/>
    <w:rsid w:val="00920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B7D"/>
    <w:pPr>
      <w:numPr>
        <w:numId w:val="10"/>
      </w:numPr>
    </w:pPr>
  </w:style>
  <w:style w:type="paragraph" w:customStyle="1" w:styleId="ListAlpha2">
    <w:name w:val="List Alpha 2"/>
    <w:basedOn w:val="List2"/>
    <w:rsid w:val="00920B7D"/>
    <w:pPr>
      <w:numPr>
        <w:numId w:val="9"/>
      </w:numPr>
    </w:pPr>
  </w:style>
  <w:style w:type="paragraph" w:styleId="List2">
    <w:name w:val="List 2"/>
    <w:basedOn w:val="BodyText"/>
    <w:rsid w:val="00920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B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0B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0B7D"/>
    <w:pPr>
      <w:numPr>
        <w:numId w:val="5"/>
      </w:numPr>
    </w:pPr>
  </w:style>
  <w:style w:type="paragraph" w:styleId="ListContinue2">
    <w:name w:val="List Continue 2"/>
    <w:basedOn w:val="List2"/>
    <w:rsid w:val="00920B7D"/>
    <w:pPr>
      <w:ind w:firstLine="0"/>
    </w:pPr>
  </w:style>
  <w:style w:type="paragraph" w:styleId="ListContinue3">
    <w:name w:val="List Continue 3"/>
    <w:basedOn w:val="List3"/>
    <w:rsid w:val="00920B7D"/>
    <w:pPr>
      <w:ind w:left="1021" w:firstLine="0"/>
    </w:pPr>
  </w:style>
  <w:style w:type="paragraph" w:styleId="ListContinue4">
    <w:name w:val="List Continue 4"/>
    <w:basedOn w:val="List4"/>
    <w:rsid w:val="00920B7D"/>
    <w:pPr>
      <w:ind w:firstLine="0"/>
    </w:pPr>
  </w:style>
  <w:style w:type="paragraph" w:styleId="ListContinue5">
    <w:name w:val="List Continue 5"/>
    <w:basedOn w:val="List5"/>
    <w:rsid w:val="00920B7D"/>
    <w:pPr>
      <w:ind w:firstLine="0"/>
    </w:pPr>
  </w:style>
  <w:style w:type="paragraph" w:styleId="ListNumber3">
    <w:name w:val="List Number 3"/>
    <w:basedOn w:val="List3"/>
    <w:rsid w:val="00920B7D"/>
    <w:pPr>
      <w:numPr>
        <w:numId w:val="6"/>
      </w:numPr>
    </w:pPr>
  </w:style>
  <w:style w:type="paragraph" w:styleId="ListNumber4">
    <w:name w:val="List Number 4"/>
    <w:basedOn w:val="List4"/>
    <w:rsid w:val="00920B7D"/>
    <w:pPr>
      <w:numPr>
        <w:numId w:val="7"/>
      </w:numPr>
    </w:pPr>
  </w:style>
  <w:style w:type="paragraph" w:styleId="ListNumber5">
    <w:name w:val="List Number 5"/>
    <w:basedOn w:val="List5"/>
    <w:rsid w:val="00920B7D"/>
    <w:pPr>
      <w:numPr>
        <w:numId w:val="8"/>
      </w:numPr>
    </w:pPr>
  </w:style>
  <w:style w:type="paragraph" w:styleId="BlockText">
    <w:name w:val="Block Text"/>
    <w:basedOn w:val="Normal"/>
    <w:rsid w:val="00920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B7D"/>
    <w:rPr>
      <w:sz w:val="16"/>
      <w:vertAlign w:val="superscript"/>
    </w:rPr>
  </w:style>
  <w:style w:type="character" w:customStyle="1" w:styleId="Symbols">
    <w:name w:val="Symbols"/>
    <w:basedOn w:val="DefaultParagraphFont"/>
    <w:rsid w:val="00920B7D"/>
    <w:rPr>
      <w:rFonts w:ascii="Symbol" w:hAnsi="Symbol"/>
    </w:rPr>
  </w:style>
  <w:style w:type="character" w:customStyle="1" w:styleId="MenuOptions">
    <w:name w:val="Menu Options"/>
    <w:basedOn w:val="DefaultParagraphFont"/>
    <w:rsid w:val="00920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B7D"/>
    <w:rPr>
      <w:b/>
    </w:rPr>
  </w:style>
  <w:style w:type="character" w:customStyle="1" w:styleId="Underlined">
    <w:name w:val="Underlined"/>
    <w:basedOn w:val="DefaultParagraphFont"/>
    <w:rsid w:val="00920B7D"/>
    <w:rPr>
      <w:u w:val="single"/>
    </w:rPr>
  </w:style>
  <w:style w:type="paragraph" w:customStyle="1" w:styleId="TableBodyTextRight">
    <w:name w:val="Table Body Text Right"/>
    <w:basedOn w:val="TableBodyText"/>
    <w:rsid w:val="00920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B7D"/>
    <w:rPr>
      <w:sz w:val="18"/>
    </w:rPr>
  </w:style>
  <w:style w:type="paragraph" w:customStyle="1" w:styleId="BodySmallRight">
    <w:name w:val="Body Small Right"/>
    <w:basedOn w:val="BodyTextRight"/>
    <w:rsid w:val="00920B7D"/>
    <w:rPr>
      <w:sz w:val="18"/>
      <w:szCs w:val="18"/>
    </w:rPr>
  </w:style>
  <w:style w:type="paragraph" w:customStyle="1" w:styleId="MarginEdition">
    <w:name w:val="Margin Edition"/>
    <w:basedOn w:val="MarginNote"/>
    <w:rsid w:val="00920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B7D"/>
    <w:rPr>
      <w:sz w:val="2"/>
      <w:szCs w:val="2"/>
    </w:rPr>
  </w:style>
  <w:style w:type="character" w:customStyle="1" w:styleId="Small">
    <w:name w:val="Small"/>
    <w:basedOn w:val="DefaultParagraphFont"/>
    <w:rsid w:val="00920B7D"/>
    <w:rPr>
      <w:sz w:val="16"/>
    </w:rPr>
  </w:style>
  <w:style w:type="paragraph" w:customStyle="1" w:styleId="WideTable">
    <w:name w:val="Wide Table"/>
    <w:basedOn w:val="Normal"/>
    <w:rsid w:val="00920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B7D"/>
  </w:style>
  <w:style w:type="paragraph" w:styleId="Quote">
    <w:name w:val="Quote"/>
    <w:basedOn w:val="Heading1"/>
    <w:link w:val="QuoteChar"/>
    <w:qFormat/>
    <w:rsid w:val="00920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B7D"/>
    <w:pPr>
      <w:pageBreakBefore/>
    </w:pPr>
  </w:style>
  <w:style w:type="paragraph" w:customStyle="1" w:styleId="Border">
    <w:name w:val="Border"/>
    <w:basedOn w:val="Normal"/>
    <w:qFormat/>
    <w:rsid w:val="00920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B7D"/>
    <w:rPr>
      <w:u w:val="single"/>
    </w:rPr>
  </w:style>
  <w:style w:type="character" w:customStyle="1" w:styleId="BoldandItalics">
    <w:name w:val="Bold and Italics"/>
    <w:qFormat/>
    <w:rsid w:val="00920B7D"/>
    <w:rPr>
      <w:b/>
      <w:i/>
      <w:u w:val="none"/>
    </w:rPr>
  </w:style>
  <w:style w:type="paragraph" w:styleId="BalloonText">
    <w:name w:val="Balloon Text"/>
    <w:basedOn w:val="Normal"/>
    <w:link w:val="BalloonTextChar"/>
    <w:rsid w:val="00920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B7D"/>
    <w:pPr>
      <w:spacing w:before="0" w:after="0"/>
    </w:pPr>
  </w:style>
  <w:style w:type="paragraph" w:customStyle="1" w:styleId="BodyTextBold">
    <w:name w:val="Body Text Bold"/>
    <w:basedOn w:val="BodyText"/>
    <w:qFormat/>
    <w:rsid w:val="00920B7D"/>
    <w:rPr>
      <w:b/>
    </w:rPr>
  </w:style>
  <w:style w:type="character" w:styleId="Hyperlink">
    <w:name w:val="Hyperlink"/>
    <w:basedOn w:val="DefaultParagraphFont"/>
    <w:uiPriority w:val="99"/>
    <w:unhideWhenUsed/>
    <w:rsid w:val="00EB4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2492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MSFSF2022 Cut single layer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