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7A4" w:rsidP="009A7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MSFSF2015 Cut single layer fabrics</w:t>
      </w:r>
      <w:r>
        <w:fldChar w:fldCharType="end"/>
      </w:r>
    </w:p>
    <w:p w:rsidR="009A77A4" w:rsidP="009A77A4">
      <w:pPr>
        <w:pStyle w:val="Version"/>
        <w:sectPr w:rsidSect="00E90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D68" w:rsidP="00E90D68">
      <w:pPr>
        <w:pStyle w:val="SuperHeading"/>
      </w:pPr>
      <w:r w:rsidRPr="00E90D68">
        <w:t>Assessment Requirements for MSFSF2015 Cut single layer fabrics</w:t>
      </w:r>
    </w:p>
    <w:p w:rsidR="00000000" w:rsidRPr="00E90D68" w:rsidP="00E90D68">
      <w:pPr>
        <w:pStyle w:val="Heading1"/>
      </w:pPr>
      <w:bookmarkStart w:id="1" w:name="O_1088157"/>
      <w:bookmarkEnd w:id="1"/>
      <w:r w:rsidRPr="00E90D68">
        <w:t>Modification History</w:t>
      </w:r>
    </w:p>
    <w:p w:rsidR="00000000" w:rsidRPr="00E90D68" w:rsidP="009A77A4">
      <w:pPr>
        <w:pStyle w:val="BodyText"/>
      </w:pPr>
      <w:r w:rsidRPr="00E90D68">
        <w:t>Release 1. Supersedes and is equivalent to MSFSF2001 Cut single layer fabrics</w:t>
      </w:r>
    </w:p>
    <w:p w:rsidR="00000000" w:rsidRPr="00E90D68" w:rsidP="00E90D68">
      <w:pPr>
        <w:pStyle w:val="Heading1"/>
      </w:pPr>
      <w:bookmarkStart w:id="2" w:name="O_1088158"/>
      <w:bookmarkEnd w:id="2"/>
      <w:r w:rsidRPr="00E90D68">
        <w:t>Performance Evidence</w:t>
      </w:r>
    </w:p>
    <w:p w:rsidR="00000000" w:rsidRPr="00E90D68" w:rsidP="009A77A4">
      <w:pPr>
        <w:pStyle w:val="BodyText"/>
      </w:pPr>
      <w:r w:rsidRPr="00E90D68">
        <w:t>There must be evidence the candidate has completed the tasks outlined in the elements, performance criteria, and foundation skills of this unit, which must include the ability to:</w:t>
      </w:r>
    </w:p>
    <w:p w:rsidR="00000000" w:rsidRPr="00E90D68" w:rsidP="00E90D68">
      <w:pPr>
        <w:pStyle w:val="ListBullet"/>
      </w:pPr>
      <w:r w:rsidRPr="00E90D68">
        <w:t xml:space="preserve">accurately measure and cut fabric quantities to minimise waste and produce </w:t>
      </w:r>
      <w:r w:rsidRPr="00E90D68">
        <w:t>consistent quality items for at least five different work orders; each work order must relate to one of the following types of products:</w:t>
      </w:r>
    </w:p>
    <w:p w:rsidR="00000000" w:rsidRPr="00E90D68" w:rsidP="00E90D68">
      <w:pPr>
        <w:pStyle w:val="ListBullet2"/>
      </w:pPr>
      <w:r w:rsidRPr="00E90D68">
        <w:t>curtain</w:t>
      </w:r>
    </w:p>
    <w:p w:rsidR="00000000" w:rsidRPr="00E90D68" w:rsidP="00E90D68">
      <w:pPr>
        <w:pStyle w:val="ListBullet2"/>
      </w:pPr>
      <w:r w:rsidRPr="00E90D68">
        <w:t>cushion</w:t>
      </w:r>
    </w:p>
    <w:p w:rsidR="00000000" w:rsidRPr="00E90D68" w:rsidP="00E90D68">
      <w:pPr>
        <w:pStyle w:val="ListBullet2"/>
      </w:pPr>
      <w:r w:rsidRPr="00E90D68">
        <w:t>drape</w:t>
      </w:r>
    </w:p>
    <w:p w:rsidR="00000000" w:rsidRPr="00E90D68" w:rsidP="00E90D68">
      <w:pPr>
        <w:pStyle w:val="ListBullet2"/>
      </w:pPr>
      <w:r w:rsidRPr="00E90D68">
        <w:t>swag</w:t>
      </w:r>
    </w:p>
    <w:p w:rsidR="00000000" w:rsidRPr="00E90D68" w:rsidP="00E90D68">
      <w:pPr>
        <w:pStyle w:val="ListBullet2"/>
      </w:pPr>
      <w:r w:rsidRPr="00E90D68">
        <w:t>upholstered furniture component.</w:t>
      </w:r>
    </w:p>
    <w:p w:rsidR="00000000" w:rsidRPr="00E90D68" w:rsidP="00E90D68">
      <w:pPr>
        <w:pStyle w:val="BodyText"/>
      </w:pPr>
    </w:p>
    <w:p w:rsidR="00000000" w:rsidRPr="00E90D68" w:rsidP="009A77A4">
      <w:pPr>
        <w:pStyle w:val="BodyText"/>
      </w:pPr>
      <w:r w:rsidRPr="00E90D68">
        <w:t>Each of the above work orders must require a different ty</w:t>
      </w:r>
      <w:r w:rsidRPr="00E90D68">
        <w:t>pe of fabric and number of items to be cut. One work order must require lining or interlining, and one hanging cut fabric.</w:t>
      </w:r>
    </w:p>
    <w:p w:rsidR="00000000" w:rsidRPr="00E90D68" w:rsidP="009A77A4">
      <w:pPr>
        <w:pStyle w:val="BodyText"/>
      </w:pPr>
      <w:r w:rsidRPr="00E90D68">
        <w:t>In the course of completing each of the above five work orders, the person must:</w:t>
      </w:r>
    </w:p>
    <w:p w:rsidR="00000000" w:rsidRPr="00E90D68" w:rsidP="00E90D68">
      <w:pPr>
        <w:pStyle w:val="ListBullet"/>
      </w:pPr>
      <w:r w:rsidRPr="00E90D68">
        <w:t>interpret work order and locate required materials, tools and equipment</w:t>
      </w:r>
    </w:p>
    <w:p w:rsidR="00000000" w:rsidRPr="00E90D68" w:rsidP="00E90D68">
      <w:pPr>
        <w:pStyle w:val="ListBullet"/>
      </w:pPr>
      <w:r w:rsidRPr="00E90D68">
        <w:t>apply safe handling procedures</w:t>
      </w:r>
    </w:p>
    <w:p w:rsidR="00000000" w:rsidRPr="00E90D68" w:rsidP="00E90D68">
      <w:pPr>
        <w:pStyle w:val="ListBullet"/>
      </w:pPr>
      <w:r w:rsidRPr="00E90D68">
        <w:t>follow work instructions and safe operating and inspection procedures to:</w:t>
      </w:r>
    </w:p>
    <w:p w:rsidR="00000000" w:rsidRPr="00E90D68" w:rsidP="00E90D68">
      <w:pPr>
        <w:pStyle w:val="ListBullet2"/>
      </w:pPr>
      <w:r w:rsidRPr="00E90D68">
        <w:t>minimise risk of injury to self and others</w:t>
      </w:r>
    </w:p>
    <w:p w:rsidR="00000000" w:rsidRPr="00E90D68" w:rsidP="00E90D68">
      <w:pPr>
        <w:pStyle w:val="ListBullet2"/>
      </w:pPr>
      <w:r w:rsidRPr="00E90D68">
        <w:t>prevent damage to materials, equipm</w:t>
      </w:r>
      <w:r w:rsidRPr="00E90D68">
        <w:t>ent and products</w:t>
      </w:r>
    </w:p>
    <w:p w:rsidR="00000000" w:rsidRPr="00E90D68" w:rsidP="00E90D68">
      <w:pPr>
        <w:pStyle w:val="ListBullet2"/>
      </w:pPr>
      <w:r w:rsidRPr="00E90D68">
        <w:t>maintain required production output and quality</w:t>
      </w:r>
    </w:p>
    <w:p w:rsidR="00000000" w:rsidRPr="00E90D68" w:rsidP="00E90D68">
      <w:pPr>
        <w:pStyle w:val="ListBullet2"/>
      </w:pPr>
      <w:r w:rsidRPr="00E90D68">
        <w:t>use personal protective equipment (PPE)</w:t>
      </w:r>
    </w:p>
    <w:p w:rsidR="00000000" w:rsidRPr="00E90D68" w:rsidP="00E90D68">
      <w:pPr>
        <w:pStyle w:val="ListBullet"/>
      </w:pPr>
      <w:r w:rsidRPr="00E90D68">
        <w:t>identify special marking out requirements</w:t>
      </w:r>
    </w:p>
    <w:p w:rsidR="00000000" w:rsidRPr="00E90D68" w:rsidP="00E90D68">
      <w:pPr>
        <w:pStyle w:val="ListBullet"/>
      </w:pPr>
      <w:r w:rsidRPr="00E90D68">
        <w:t>use and dispose of waste sustainably</w:t>
      </w:r>
    </w:p>
    <w:p w:rsidR="00000000" w:rsidRPr="00E90D68" w:rsidP="00E90D68">
      <w:pPr>
        <w:pStyle w:val="ListBullet"/>
      </w:pPr>
      <w:r w:rsidRPr="00E90D68">
        <w:t>avoid backtracking, work flow interruptions and wastage</w:t>
      </w:r>
    </w:p>
    <w:p w:rsidR="00000000" w:rsidRPr="00E90D68" w:rsidP="00E90D68">
      <w:pPr>
        <w:pStyle w:val="ListBullet"/>
      </w:pPr>
      <w:r w:rsidRPr="00E90D68">
        <w:t>identify and re</w:t>
      </w:r>
      <w:r w:rsidRPr="00E90D68">
        <w:t>solve routine problems and faults encountered</w:t>
      </w:r>
    </w:p>
    <w:p w:rsidR="00000000" w:rsidRPr="00E90D68" w:rsidP="00E90D68">
      <w:pPr>
        <w:pStyle w:val="AllowPageBreak"/>
      </w:pPr>
    </w:p>
    <w:p w:rsidR="00000000" w:rsidRPr="00E90D68" w:rsidP="00E90D68">
      <w:pPr>
        <w:pStyle w:val="Heading1"/>
      </w:pPr>
      <w:bookmarkStart w:id="3" w:name="O_1088159"/>
      <w:bookmarkEnd w:id="3"/>
      <w:r w:rsidRPr="00E90D68">
        <w:t>Knowledge Evidence</w:t>
      </w:r>
    </w:p>
    <w:p w:rsidR="00000000" w:rsidRPr="00E90D68" w:rsidP="009A77A4">
      <w:pPr>
        <w:pStyle w:val="BodyText"/>
      </w:pPr>
      <w:r w:rsidRPr="00E90D68">
        <w:t>There must be evidence the candidate has knowledge of:</w:t>
      </w:r>
    </w:p>
    <w:p w:rsidR="00000000" w:rsidRPr="00E90D68" w:rsidP="00E90D68">
      <w:pPr>
        <w:pStyle w:val="ListBullet"/>
      </w:pPr>
      <w:r w:rsidRPr="00E90D68">
        <w:t>work health and safety (WHS) requirements to observe when cutting fabrics:</w:t>
      </w:r>
    </w:p>
    <w:p w:rsidR="00000000" w:rsidRPr="00E90D68" w:rsidP="00E90D68">
      <w:pPr>
        <w:pStyle w:val="ListBullet2"/>
      </w:pPr>
      <w:r w:rsidRPr="00E90D68">
        <w:t xml:space="preserve">ergonomic criteria </w:t>
      </w:r>
    </w:p>
    <w:p w:rsidR="00000000" w:rsidRPr="00E90D68" w:rsidP="00E90D68">
      <w:pPr>
        <w:pStyle w:val="ListBullet2"/>
      </w:pPr>
      <w:r w:rsidRPr="00E90D68">
        <w:t>personal protection requirements</w:t>
      </w:r>
    </w:p>
    <w:p w:rsidR="00000000" w:rsidRPr="00E90D68" w:rsidP="00E90D68">
      <w:pPr>
        <w:pStyle w:val="ListBullet"/>
      </w:pPr>
      <w:r w:rsidRPr="00E90D68">
        <w:t>work order requirements, and industry-accepted quality indicators and requirements, relating to the cutting process described in performance evidence:</w:t>
      </w:r>
    </w:p>
    <w:p w:rsidR="00000000" w:rsidRPr="00E90D68" w:rsidP="00E90D68">
      <w:pPr>
        <w:pStyle w:val="ListBullet2"/>
      </w:pPr>
      <w:r w:rsidRPr="00E90D68">
        <w:t>safety considerations and potential dangers associated with cutting eq</w:t>
      </w:r>
      <w:r w:rsidRPr="00E90D68">
        <w:t>uipment</w:t>
      </w:r>
    </w:p>
    <w:p w:rsidR="00000000" w:rsidRPr="00E90D68" w:rsidP="00E90D68">
      <w:pPr>
        <w:pStyle w:val="ListBullet2"/>
      </w:pPr>
      <w:r w:rsidRPr="00E90D68">
        <w:t>operation of work systems</w:t>
      </w:r>
    </w:p>
    <w:p w:rsidR="00000000" w:rsidRPr="00E90D68" w:rsidP="00E90D68">
      <w:pPr>
        <w:pStyle w:val="ListBullet2"/>
      </w:pPr>
      <w:r w:rsidRPr="00E90D68">
        <w:t>environmental requirements of cutting operations</w:t>
      </w:r>
    </w:p>
    <w:p w:rsidR="00000000" w:rsidRPr="00E90D68" w:rsidP="00E90D68">
      <w:pPr>
        <w:pStyle w:val="ListBullet2"/>
      </w:pPr>
      <w:r w:rsidRPr="00E90D68">
        <w:t>work flow requirements for cutting process</w:t>
      </w:r>
    </w:p>
    <w:p w:rsidR="00000000" w:rsidRPr="00E90D68" w:rsidP="00E90D68">
      <w:pPr>
        <w:pStyle w:val="ListBullet"/>
      </w:pPr>
      <w:r w:rsidRPr="00E90D68">
        <w:t>layout and key features of work order requirements relating to cutting single layer fabrics:</w:t>
      </w:r>
    </w:p>
    <w:p w:rsidR="00000000" w:rsidRPr="00E90D68" w:rsidP="00E90D68">
      <w:pPr>
        <w:pStyle w:val="ListBullet2"/>
      </w:pPr>
      <w:r w:rsidRPr="00E90D68">
        <w:t>required fabrics</w:t>
      </w:r>
    </w:p>
    <w:p w:rsidR="00000000" w:rsidRPr="00E90D68" w:rsidP="00E90D68">
      <w:pPr>
        <w:pStyle w:val="ListBullet2"/>
      </w:pPr>
      <w:r w:rsidRPr="00E90D68">
        <w:t>number of items to</w:t>
      </w:r>
      <w:r w:rsidRPr="00E90D68">
        <w:t xml:space="preserve"> be cut</w:t>
      </w:r>
    </w:p>
    <w:p w:rsidR="00000000" w:rsidRPr="00E90D68" w:rsidP="00E90D68">
      <w:pPr>
        <w:pStyle w:val="ListBullet2"/>
      </w:pPr>
      <w:r w:rsidRPr="00E90D68">
        <w:t>fabric sizes to be cut</w:t>
      </w:r>
    </w:p>
    <w:p w:rsidR="00000000" w:rsidRPr="00E90D68" w:rsidP="00E90D68">
      <w:pPr>
        <w:pStyle w:val="ListBullet2"/>
      </w:pPr>
      <w:r w:rsidRPr="00E90D68">
        <w:t>required allowances</w:t>
      </w:r>
    </w:p>
    <w:p w:rsidR="00000000" w:rsidRPr="00E90D68" w:rsidP="00E90D68">
      <w:pPr>
        <w:pStyle w:val="ListBullet2"/>
      </w:pPr>
      <w:r w:rsidRPr="00E90D68">
        <w:t>required equipment</w:t>
      </w:r>
    </w:p>
    <w:p w:rsidR="00000000" w:rsidRPr="00E90D68" w:rsidP="00E90D68">
      <w:pPr>
        <w:pStyle w:val="ListBullet2"/>
      </w:pPr>
      <w:r w:rsidRPr="00E90D68">
        <w:t>workplace standards</w:t>
      </w:r>
    </w:p>
    <w:p w:rsidR="00000000" w:rsidRPr="00E90D68" w:rsidP="00E90D68">
      <w:pPr>
        <w:pStyle w:val="ListBullet"/>
      </w:pPr>
      <w:r w:rsidRPr="00E90D68">
        <w:t>workplace procedures for:</w:t>
      </w:r>
    </w:p>
    <w:p w:rsidR="00000000" w:rsidRPr="00E90D68" w:rsidP="00E90D68">
      <w:pPr>
        <w:pStyle w:val="ListBullet2"/>
      </w:pPr>
      <w:r w:rsidRPr="00E90D68">
        <w:t>selecting and laying out fabrics</w:t>
      </w:r>
    </w:p>
    <w:p w:rsidR="00000000" w:rsidRPr="00E90D68" w:rsidP="00E90D68">
      <w:pPr>
        <w:pStyle w:val="ListBullet2"/>
      </w:pPr>
      <w:r w:rsidRPr="00E90D68">
        <w:t>marking out measurements for pleat lines, hems, headings and special seam allowances</w:t>
      </w:r>
    </w:p>
    <w:p w:rsidR="00000000" w:rsidRPr="00E90D68" w:rsidP="00E90D68">
      <w:pPr>
        <w:pStyle w:val="ListBullet2"/>
      </w:pPr>
      <w:r w:rsidRPr="00E90D68">
        <w:t>inspecting fabric types for flaws</w:t>
      </w:r>
    </w:p>
    <w:p w:rsidR="00000000" w:rsidRPr="00E90D68" w:rsidP="00E90D68">
      <w:pPr>
        <w:pStyle w:val="ListBullet2"/>
      </w:pPr>
      <w:r w:rsidRPr="00E90D68">
        <w:t>identifying design features affecting job requirements</w:t>
      </w:r>
    </w:p>
    <w:p w:rsidR="00000000" w:rsidRPr="00E90D68" w:rsidP="00E90D68">
      <w:pPr>
        <w:pStyle w:val="ListBullet2"/>
      </w:pPr>
      <w:r w:rsidRPr="00E90D68">
        <w:t>identifying and labelling cut-out materials</w:t>
      </w:r>
    </w:p>
    <w:p w:rsidR="00000000" w:rsidRPr="00E90D68" w:rsidP="00E90D68">
      <w:pPr>
        <w:pStyle w:val="ListBullet2"/>
      </w:pPr>
      <w:r w:rsidRPr="00E90D68">
        <w:t>selecting and using cutting equipment:</w:t>
      </w:r>
    </w:p>
    <w:p w:rsidR="00000000" w:rsidRPr="00E90D68" w:rsidP="00E90D68">
      <w:pPr>
        <w:pStyle w:val="ListBullet3"/>
      </w:pPr>
      <w:r w:rsidRPr="00E90D68">
        <w:t>blades</w:t>
      </w:r>
    </w:p>
    <w:p w:rsidR="00000000" w:rsidRPr="00E90D68" w:rsidP="00E90D68">
      <w:pPr>
        <w:pStyle w:val="ListBullet3"/>
      </w:pPr>
      <w:r w:rsidRPr="00E90D68">
        <w:t xml:space="preserve">cutting machines </w:t>
      </w:r>
    </w:p>
    <w:p w:rsidR="00000000" w:rsidRPr="00E90D68" w:rsidP="00E90D68">
      <w:pPr>
        <w:pStyle w:val="ListBullet3"/>
      </w:pPr>
      <w:r w:rsidRPr="00E90D68">
        <w:t>scissors</w:t>
      </w:r>
    </w:p>
    <w:p w:rsidR="00000000" w:rsidRPr="00E90D68" w:rsidP="00E90D68">
      <w:pPr>
        <w:pStyle w:val="ListBullet2"/>
      </w:pPr>
      <w:r w:rsidRPr="00E90D68">
        <w:t>cutting out and labelling materials</w:t>
      </w:r>
    </w:p>
    <w:p w:rsidR="00000000" w:rsidRPr="00E90D68" w:rsidP="00E90D68">
      <w:pPr>
        <w:pStyle w:val="ListBullet2"/>
      </w:pPr>
      <w:r w:rsidRPr="00E90D68">
        <w:t>hanging fabrics</w:t>
      </w:r>
    </w:p>
    <w:p w:rsidR="00000000" w:rsidRPr="00E90D68" w:rsidP="00E90D68">
      <w:pPr>
        <w:pStyle w:val="ListBullet2"/>
      </w:pPr>
      <w:r w:rsidRPr="00E90D68">
        <w:t>checking tools and equipment and tagging damaged items</w:t>
      </w:r>
    </w:p>
    <w:p w:rsidR="00000000" w:rsidRPr="00E90D68" w:rsidP="00E90D68">
      <w:pPr>
        <w:pStyle w:val="ListBullet"/>
      </w:pPr>
      <w:r w:rsidRPr="00E90D68">
        <w:t>effect of cutting on fabrics</w:t>
      </w:r>
    </w:p>
    <w:p w:rsidR="00000000" w:rsidRPr="00E90D68" w:rsidP="00E90D68">
      <w:pPr>
        <w:pStyle w:val="ListBullet"/>
      </w:pPr>
      <w:r w:rsidRPr="00E90D68">
        <w:t>use of material features in realising attractive use of fabric patterns:</w:t>
      </w:r>
    </w:p>
    <w:p w:rsidR="00000000" w:rsidRPr="00E90D68" w:rsidP="00E90D68">
      <w:pPr>
        <w:pStyle w:val="ListBullet2"/>
      </w:pPr>
      <w:r w:rsidRPr="00E90D68">
        <w:t>face of materials</w:t>
      </w:r>
    </w:p>
    <w:p w:rsidR="00000000" w:rsidRPr="00E90D68" w:rsidP="00E90D68">
      <w:pPr>
        <w:pStyle w:val="ListBullet2"/>
      </w:pPr>
      <w:r w:rsidRPr="00E90D68">
        <w:t>naps</w:t>
      </w:r>
    </w:p>
    <w:p w:rsidR="00000000" w:rsidRPr="00E90D68" w:rsidP="00E90D68">
      <w:pPr>
        <w:pStyle w:val="ListBullet2"/>
      </w:pPr>
      <w:r w:rsidRPr="00E90D68">
        <w:t>direction</w:t>
      </w:r>
    </w:p>
    <w:p w:rsidR="00000000" w:rsidRPr="00E90D68" w:rsidP="00E90D68">
      <w:pPr>
        <w:pStyle w:val="ListBullet2"/>
      </w:pPr>
      <w:r w:rsidRPr="00E90D68">
        <w:t>pattern matches</w:t>
      </w:r>
    </w:p>
    <w:p w:rsidR="00000000" w:rsidRPr="00E90D68" w:rsidP="00E90D68">
      <w:pPr>
        <w:pStyle w:val="AllowPageBreak"/>
      </w:pPr>
    </w:p>
    <w:p w:rsidR="00000000" w:rsidRPr="00E90D68" w:rsidP="00E90D68">
      <w:pPr>
        <w:pStyle w:val="Heading1"/>
      </w:pPr>
      <w:bookmarkStart w:id="4" w:name="O_1088160"/>
      <w:bookmarkEnd w:id="4"/>
      <w:r w:rsidRPr="00E90D68">
        <w:t>Assessment Conditions</w:t>
      </w:r>
    </w:p>
    <w:p w:rsidR="00000000" w:rsidRPr="00E90D68" w:rsidP="009A77A4">
      <w:pPr>
        <w:pStyle w:val="BodyText"/>
      </w:pPr>
      <w:r w:rsidRPr="00E90D68">
        <w:t>Assessment must occur in the workplace, or in a simulated environment that reflects workplace conditions and contingencies.</w:t>
      </w:r>
    </w:p>
    <w:p w:rsidR="00000000" w:rsidRPr="00E90D68" w:rsidP="009A77A4">
      <w:pPr>
        <w:pStyle w:val="BodyText"/>
      </w:pPr>
      <w:r w:rsidRPr="00E90D68">
        <w:t>Access is required to:</w:t>
      </w:r>
    </w:p>
    <w:p w:rsidR="00000000" w:rsidRPr="00E90D68" w:rsidP="00E90D68">
      <w:pPr>
        <w:pStyle w:val="ListBullet"/>
      </w:pPr>
      <w:r w:rsidRPr="00E90D68">
        <w:t>single layer fabric required for the performance evidence, including lining or interli</w:t>
      </w:r>
      <w:r w:rsidRPr="00E90D68">
        <w:t>ning</w:t>
      </w:r>
    </w:p>
    <w:p w:rsidR="00000000" w:rsidRPr="00E90D68" w:rsidP="00E90D68">
      <w:pPr>
        <w:pStyle w:val="ListBullet"/>
      </w:pPr>
      <w:r w:rsidRPr="00E90D68">
        <w:t>PPE applicable to job requirements</w:t>
      </w:r>
    </w:p>
    <w:p w:rsidR="00000000" w:rsidRPr="00E90D68" w:rsidP="00E90D68">
      <w:pPr>
        <w:pStyle w:val="ListBullet"/>
      </w:pPr>
      <w:r w:rsidRPr="00E90D68">
        <w:t>measuring and calculating equipment:</w:t>
      </w:r>
    </w:p>
    <w:p w:rsidR="00000000" w:rsidRPr="00E90D68" w:rsidP="00E90D68">
      <w:pPr>
        <w:pStyle w:val="ListBullet2"/>
      </w:pPr>
      <w:r w:rsidRPr="00E90D68">
        <w:t>tapes</w:t>
      </w:r>
    </w:p>
    <w:p w:rsidR="00000000" w:rsidRPr="00E90D68" w:rsidP="00E90D68">
      <w:pPr>
        <w:pStyle w:val="ListBullet2"/>
      </w:pPr>
      <w:r w:rsidRPr="00E90D68">
        <w:t>rulers</w:t>
      </w:r>
    </w:p>
    <w:p w:rsidR="00000000" w:rsidRPr="00E90D68" w:rsidP="00E90D68">
      <w:pPr>
        <w:pStyle w:val="ListBullet2"/>
      </w:pPr>
      <w:r w:rsidRPr="00E90D68">
        <w:t>calculator and other workplace calculating equipment</w:t>
      </w:r>
    </w:p>
    <w:p w:rsidR="00000000" w:rsidRPr="00E90D68" w:rsidP="00E90D68">
      <w:pPr>
        <w:pStyle w:val="ListBullet"/>
      </w:pPr>
      <w:r w:rsidRPr="00E90D68">
        <w:t>cutting equipment:</w:t>
      </w:r>
    </w:p>
    <w:p w:rsidR="00000000" w:rsidRPr="00E90D68" w:rsidP="00E90D68">
      <w:pPr>
        <w:pStyle w:val="ListBullet2"/>
      </w:pPr>
      <w:r w:rsidRPr="00E90D68">
        <w:t>scissors</w:t>
      </w:r>
    </w:p>
    <w:p w:rsidR="00000000" w:rsidRPr="00E90D68" w:rsidP="00E90D68">
      <w:pPr>
        <w:pStyle w:val="ListBullet2"/>
      </w:pPr>
      <w:r w:rsidRPr="00E90D68">
        <w:t>blades</w:t>
      </w:r>
    </w:p>
    <w:p w:rsidR="00000000" w:rsidRPr="00E90D68" w:rsidP="00E90D68">
      <w:pPr>
        <w:pStyle w:val="ListBullet2"/>
      </w:pPr>
      <w:r w:rsidRPr="00E90D68">
        <w:t>cutting machines</w:t>
      </w:r>
    </w:p>
    <w:p w:rsidR="00000000" w:rsidRPr="00E90D68" w:rsidP="00E90D68">
      <w:pPr>
        <w:pStyle w:val="ListBullet"/>
      </w:pPr>
      <w:r w:rsidRPr="00E90D68">
        <w:t>workplace documentation specified in the knowledge evidence.</w:t>
      </w:r>
    </w:p>
    <w:p w:rsidR="00000000" w:rsidRPr="00E90D68" w:rsidP="00E90D68">
      <w:pPr>
        <w:pStyle w:val="BodyText"/>
      </w:pPr>
    </w:p>
    <w:p w:rsidR="00000000" w:rsidRPr="00E90D68" w:rsidP="009A77A4">
      <w:pPr>
        <w:pStyle w:val="BodyText"/>
      </w:pPr>
      <w:r w:rsidRPr="00E90D68">
        <w:t>Assessors of this unit must satisfy the assessor requirements in applicable vocational education and training legislation, frameworks and/or standards.</w:t>
      </w:r>
    </w:p>
    <w:p w:rsidR="00000000" w:rsidRPr="00E90D68" w:rsidP="00E90D68">
      <w:pPr>
        <w:pStyle w:val="Heading1"/>
      </w:pPr>
      <w:bookmarkStart w:id="5" w:name="O_1088163"/>
      <w:bookmarkEnd w:id="5"/>
      <w:r w:rsidRPr="00E90D68">
        <w:t>Links</w:t>
      </w:r>
    </w:p>
    <w:p w:rsidR="00000000" w:rsidRPr="00E90D68" w:rsidP="009A77A4">
      <w:pPr>
        <w:pStyle w:val="BodyText"/>
      </w:pPr>
      <w:r w:rsidRPr="00E90D68">
        <w:t xml:space="preserve">Companion Volume </w:t>
      </w:r>
      <w:r w:rsidRPr="00E90D68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56D0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90D68" w:rsidP="00E90D68"/>
    <w:sectPr w:rsidSect="00E90D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68" w:rsidRPr="009A77A4" w:rsidP="009A7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A4" w:rsidP="00E90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7A4" w:rsidP="00E90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77A4" w:rsidP="00E90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D68" w:rsidRPr="009A77A4" w:rsidP="009A7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A4" w:rsidRPr="002D2AF8" w:rsidP="00E90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MSFSF2015 Cut single layer fabrics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A77A4" w:rsidP="00E90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141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802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C0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D68"/>
  </w:style>
  <w:style w:type="character" w:customStyle="1" w:styleId="Heading1Char">
    <w:name w:val="Heading 1 Char"/>
    <w:basedOn w:val="DefaultParagraphFont"/>
    <w:link w:val="Heading1"/>
    <w:rsid w:val="00E90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D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D6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0D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0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0D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0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D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D68"/>
    <w:rPr>
      <w:b/>
      <w:spacing w:val="0"/>
    </w:rPr>
  </w:style>
  <w:style w:type="paragraph" w:customStyle="1" w:styleId="SuperTitle">
    <w:name w:val="SuperTitle"/>
    <w:basedOn w:val="Title"/>
    <w:rsid w:val="00E90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D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D68"/>
    <w:rPr>
      <w:i/>
    </w:rPr>
  </w:style>
  <w:style w:type="paragraph" w:styleId="Caption">
    <w:name w:val="caption"/>
    <w:basedOn w:val="BodyText"/>
    <w:next w:val="Normal"/>
    <w:qFormat/>
    <w:rsid w:val="00E90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D68"/>
  </w:style>
  <w:style w:type="paragraph" w:styleId="TableofFigures">
    <w:name w:val="table of figures"/>
    <w:basedOn w:val="Normal"/>
    <w:next w:val="Normal"/>
    <w:semiHidden/>
    <w:rsid w:val="00E90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D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0D68"/>
    <w:rPr>
      <w:rFonts w:ascii="Wingdings" w:hAnsi="Wingdings"/>
    </w:rPr>
  </w:style>
  <w:style w:type="paragraph" w:customStyle="1" w:styleId="TableHeading">
    <w:name w:val="Table Heading"/>
    <w:basedOn w:val="HeadingBase"/>
    <w:rsid w:val="00E90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D68"/>
    <w:rPr>
      <w:color w:val="0033CC"/>
      <w:u w:val="none"/>
    </w:rPr>
  </w:style>
  <w:style w:type="paragraph" w:customStyle="1" w:styleId="BodyTextRight">
    <w:name w:val="Body Text Right"/>
    <w:basedOn w:val="BodyText"/>
    <w:rsid w:val="00E90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D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D68"/>
    <w:rPr>
      <w:sz w:val="32"/>
    </w:rPr>
  </w:style>
  <w:style w:type="paragraph" w:customStyle="1" w:styleId="HeadingProcedure">
    <w:name w:val="Heading Procedure"/>
    <w:basedOn w:val="HeadingBase"/>
    <w:next w:val="Normal"/>
    <w:rsid w:val="00E90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D68"/>
    <w:pPr>
      <w:spacing w:before="60" w:after="60"/>
    </w:pPr>
  </w:style>
  <w:style w:type="paragraph" w:styleId="ListContinue">
    <w:name w:val="List Continue"/>
    <w:basedOn w:val="List"/>
    <w:rsid w:val="00E90D68"/>
    <w:pPr>
      <w:ind w:firstLine="0"/>
    </w:pPr>
  </w:style>
  <w:style w:type="paragraph" w:customStyle="1" w:styleId="ListNote">
    <w:name w:val="List Note"/>
    <w:basedOn w:val="List"/>
    <w:rsid w:val="00E90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D68"/>
    <w:rPr>
      <w:rFonts w:ascii="Courier New" w:hAnsi="Courier New"/>
    </w:rPr>
  </w:style>
  <w:style w:type="paragraph" w:customStyle="1" w:styleId="NoteBullet">
    <w:name w:val="Note Bullet"/>
    <w:basedOn w:val="Note"/>
    <w:rsid w:val="00E90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D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0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D68"/>
    <w:rPr>
      <w:b/>
      <w:smallCaps/>
    </w:rPr>
  </w:style>
  <w:style w:type="paragraph" w:customStyle="1" w:styleId="TableListNumber">
    <w:name w:val="Table List Number"/>
    <w:basedOn w:val="ListNumber"/>
    <w:rsid w:val="00E90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D68"/>
    <w:pPr>
      <w:numPr>
        <w:numId w:val="10"/>
      </w:numPr>
    </w:pPr>
  </w:style>
  <w:style w:type="paragraph" w:customStyle="1" w:styleId="ListAlpha2">
    <w:name w:val="List Alpha 2"/>
    <w:basedOn w:val="List2"/>
    <w:rsid w:val="00E90D68"/>
    <w:pPr>
      <w:numPr>
        <w:numId w:val="9"/>
      </w:numPr>
    </w:pPr>
  </w:style>
  <w:style w:type="paragraph" w:styleId="List2">
    <w:name w:val="List 2"/>
    <w:basedOn w:val="BodyText"/>
    <w:rsid w:val="00E90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D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0D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0D68"/>
    <w:pPr>
      <w:numPr>
        <w:numId w:val="5"/>
      </w:numPr>
    </w:pPr>
  </w:style>
  <w:style w:type="paragraph" w:styleId="ListContinue2">
    <w:name w:val="List Continue 2"/>
    <w:basedOn w:val="List2"/>
    <w:rsid w:val="00E90D68"/>
    <w:pPr>
      <w:ind w:firstLine="0"/>
    </w:pPr>
  </w:style>
  <w:style w:type="paragraph" w:styleId="ListContinue3">
    <w:name w:val="List Continue 3"/>
    <w:basedOn w:val="List3"/>
    <w:rsid w:val="00E90D68"/>
    <w:pPr>
      <w:ind w:left="1021" w:firstLine="0"/>
    </w:pPr>
  </w:style>
  <w:style w:type="paragraph" w:styleId="ListContinue4">
    <w:name w:val="List Continue 4"/>
    <w:basedOn w:val="List4"/>
    <w:rsid w:val="00E90D68"/>
    <w:pPr>
      <w:ind w:firstLine="0"/>
    </w:pPr>
  </w:style>
  <w:style w:type="paragraph" w:styleId="ListContinue5">
    <w:name w:val="List Continue 5"/>
    <w:basedOn w:val="List5"/>
    <w:rsid w:val="00E90D68"/>
    <w:pPr>
      <w:ind w:firstLine="0"/>
    </w:pPr>
  </w:style>
  <w:style w:type="paragraph" w:styleId="ListNumber3">
    <w:name w:val="List Number 3"/>
    <w:basedOn w:val="List3"/>
    <w:rsid w:val="00E90D68"/>
    <w:pPr>
      <w:numPr>
        <w:numId w:val="6"/>
      </w:numPr>
    </w:pPr>
  </w:style>
  <w:style w:type="paragraph" w:styleId="ListNumber4">
    <w:name w:val="List Number 4"/>
    <w:basedOn w:val="List4"/>
    <w:rsid w:val="00E90D68"/>
    <w:pPr>
      <w:numPr>
        <w:numId w:val="7"/>
      </w:numPr>
    </w:pPr>
  </w:style>
  <w:style w:type="paragraph" w:styleId="ListNumber5">
    <w:name w:val="List Number 5"/>
    <w:basedOn w:val="List5"/>
    <w:rsid w:val="00E90D68"/>
    <w:pPr>
      <w:numPr>
        <w:numId w:val="8"/>
      </w:numPr>
    </w:pPr>
  </w:style>
  <w:style w:type="paragraph" w:styleId="BlockText">
    <w:name w:val="Block Text"/>
    <w:basedOn w:val="Normal"/>
    <w:rsid w:val="00E90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D68"/>
    <w:rPr>
      <w:sz w:val="16"/>
      <w:vertAlign w:val="superscript"/>
    </w:rPr>
  </w:style>
  <w:style w:type="character" w:customStyle="1" w:styleId="Symbols">
    <w:name w:val="Symbols"/>
    <w:basedOn w:val="DefaultParagraphFont"/>
    <w:rsid w:val="00E90D68"/>
    <w:rPr>
      <w:rFonts w:ascii="Symbol" w:hAnsi="Symbol"/>
    </w:rPr>
  </w:style>
  <w:style w:type="character" w:customStyle="1" w:styleId="MenuOptions">
    <w:name w:val="Menu Options"/>
    <w:basedOn w:val="DefaultParagraphFont"/>
    <w:rsid w:val="00E90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D68"/>
    <w:rPr>
      <w:b/>
    </w:rPr>
  </w:style>
  <w:style w:type="character" w:customStyle="1" w:styleId="Underlined">
    <w:name w:val="Underlined"/>
    <w:basedOn w:val="DefaultParagraphFont"/>
    <w:rsid w:val="00E90D68"/>
    <w:rPr>
      <w:u w:val="single"/>
    </w:rPr>
  </w:style>
  <w:style w:type="paragraph" w:customStyle="1" w:styleId="TableBodyTextRight">
    <w:name w:val="Table Body Text Right"/>
    <w:basedOn w:val="TableBodyText"/>
    <w:rsid w:val="00E90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D68"/>
    <w:rPr>
      <w:sz w:val="18"/>
    </w:rPr>
  </w:style>
  <w:style w:type="paragraph" w:customStyle="1" w:styleId="BodySmallRight">
    <w:name w:val="Body Small Right"/>
    <w:basedOn w:val="BodyTextRight"/>
    <w:rsid w:val="00E90D68"/>
    <w:rPr>
      <w:sz w:val="18"/>
      <w:szCs w:val="18"/>
    </w:rPr>
  </w:style>
  <w:style w:type="paragraph" w:customStyle="1" w:styleId="MarginEdition">
    <w:name w:val="Margin Edition"/>
    <w:basedOn w:val="MarginNote"/>
    <w:rsid w:val="00E90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D68"/>
    <w:rPr>
      <w:sz w:val="2"/>
      <w:szCs w:val="2"/>
    </w:rPr>
  </w:style>
  <w:style w:type="character" w:customStyle="1" w:styleId="Small">
    <w:name w:val="Small"/>
    <w:basedOn w:val="DefaultParagraphFont"/>
    <w:rsid w:val="00E90D68"/>
    <w:rPr>
      <w:sz w:val="16"/>
    </w:rPr>
  </w:style>
  <w:style w:type="paragraph" w:customStyle="1" w:styleId="WideTable">
    <w:name w:val="Wide Table"/>
    <w:basedOn w:val="Normal"/>
    <w:rsid w:val="00E90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D68"/>
  </w:style>
  <w:style w:type="paragraph" w:styleId="Quote">
    <w:name w:val="Quote"/>
    <w:basedOn w:val="Heading1"/>
    <w:link w:val="QuoteChar"/>
    <w:qFormat/>
    <w:rsid w:val="00E90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D68"/>
    <w:pPr>
      <w:pageBreakBefore/>
    </w:pPr>
  </w:style>
  <w:style w:type="paragraph" w:customStyle="1" w:styleId="Border">
    <w:name w:val="Border"/>
    <w:basedOn w:val="Normal"/>
    <w:qFormat/>
    <w:rsid w:val="00E90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D68"/>
    <w:rPr>
      <w:u w:val="single"/>
    </w:rPr>
  </w:style>
  <w:style w:type="character" w:customStyle="1" w:styleId="BoldandItalics">
    <w:name w:val="Bold and Italics"/>
    <w:qFormat/>
    <w:rsid w:val="00E90D68"/>
    <w:rPr>
      <w:b/>
      <w:i/>
      <w:u w:val="none"/>
    </w:rPr>
  </w:style>
  <w:style w:type="paragraph" w:styleId="BalloonText">
    <w:name w:val="Balloon Text"/>
    <w:basedOn w:val="Normal"/>
    <w:link w:val="BalloonTextChar"/>
    <w:rsid w:val="00E90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D68"/>
    <w:pPr>
      <w:spacing w:before="0" w:after="0"/>
    </w:pPr>
  </w:style>
  <w:style w:type="paragraph" w:customStyle="1" w:styleId="BodyTextBold">
    <w:name w:val="Body Text Bold"/>
    <w:basedOn w:val="BodyText"/>
    <w:qFormat/>
    <w:rsid w:val="00E90D68"/>
    <w:rPr>
      <w:b/>
    </w:rPr>
  </w:style>
  <w:style w:type="character" w:styleId="Hyperlink">
    <w:name w:val="Hyperlink"/>
    <w:basedOn w:val="DefaultParagraphFont"/>
    <w:uiPriority w:val="99"/>
    <w:unhideWhenUsed/>
    <w:rsid w:val="009A7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3369</Characters>
  <Application>Microsoft Office Word</Application>
  <DocSecurity>0</DocSecurity>
  <Lines>102</Lines>
  <Paragraphs>92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MSFSF2015 Cut single layer fabrics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