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3413" w:rsidP="00053413">
      <w:pPr>
        <w:pStyle w:val="Title"/>
      </w:pPr>
      <w:r>
        <w:fldChar w:fldCharType="begin"/>
      </w:r>
      <w:r>
        <w:instrText xml:space="preserve"> TITLE   \* MERGEFORMAT </w:instrText>
      </w:r>
      <w:r>
        <w:fldChar w:fldCharType="separate"/>
      </w:r>
      <w:r>
        <w:t>MSFPT4005 Regulate actions, keys and pedals of grand pianos</w:t>
      </w:r>
      <w:r>
        <w:fldChar w:fldCharType="end"/>
      </w:r>
    </w:p>
    <w:p w:rsidR="00053413" w:rsidP="00053413">
      <w:pPr>
        <w:pStyle w:val="Version"/>
        <w:sectPr w:rsidSect="002F0D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0D45" w:rsidP="002F0D45">
      <w:pPr>
        <w:pStyle w:val="SuperHeading"/>
      </w:pPr>
      <w:r w:rsidRPr="002F0D45">
        <w:t>MSFPT4005 Regulate actions, keys and pedals of grand pianos</w:t>
      </w:r>
    </w:p>
    <w:p w:rsidR="00000000" w:rsidRPr="002F0D45" w:rsidP="002F0D45">
      <w:pPr>
        <w:pStyle w:val="Heading1"/>
      </w:pPr>
      <w:bookmarkStart w:id="1" w:name="O_1247364"/>
      <w:bookmarkEnd w:id="1"/>
      <w:r w:rsidRPr="002F0D45">
        <w:t>Modification History</w:t>
      </w:r>
    </w:p>
    <w:p w:rsidR="00000000" w:rsidRPr="002F0D45" w:rsidP="00053413">
      <w:pPr>
        <w:pStyle w:val="BodyText"/>
      </w:pPr>
      <w:r w:rsidRPr="002F0D45">
        <w:t>Release 1. Changes to code, application, elements, performance criteria, assessment requirements. Foundation skills added. Range of conditions removed. Assessment requirements changed.</w:t>
      </w:r>
    </w:p>
    <w:p w:rsidR="00000000" w:rsidRPr="002F0D45" w:rsidP="002F0D45">
      <w:pPr>
        <w:pStyle w:val="Heading1"/>
      </w:pPr>
      <w:bookmarkStart w:id="2" w:name="O_1247366"/>
      <w:bookmarkEnd w:id="2"/>
      <w:r w:rsidRPr="002F0D45">
        <w:t>Application</w:t>
      </w:r>
    </w:p>
    <w:p w:rsidR="00000000" w:rsidRPr="002F0D45" w:rsidP="00053413">
      <w:pPr>
        <w:pStyle w:val="BodyText"/>
      </w:pPr>
      <w:r w:rsidRPr="002F0D45">
        <w:t>T</w:t>
      </w:r>
      <w:r w:rsidRPr="002F0D45">
        <w:t>his unit describes the skills and knowledge required to regulate grand piano actions, keys and pedals, including adjusting glide bolts, striking distance, hammer running alignment, key height and depth, set off and drop; checking distance, damper regulatio</w:t>
      </w:r>
      <w:r w:rsidRPr="002F0D45">
        <w:t xml:space="preserve">n damper stop rail, jack and repetition lever adjustment, sustain, soft and sostenuto pedals. </w:t>
      </w:r>
    </w:p>
    <w:p w:rsidR="00000000" w:rsidRPr="002F0D45" w:rsidP="00053413">
      <w:pPr>
        <w:pStyle w:val="BodyText"/>
      </w:pPr>
      <w:r w:rsidRPr="002F0D45">
        <w:t>This unit applies to piano technologists who work in accordance with established procedures, using discretion, judgement and problem-solving to apply and communi</w:t>
      </w:r>
      <w:r w:rsidRPr="002F0D45">
        <w:t xml:space="preserve">cate technical solutions to resolve predictable and unpredictable issues. </w:t>
      </w:r>
    </w:p>
    <w:p w:rsidR="00000000" w:rsidRPr="002F0D45" w:rsidP="00053413">
      <w:pPr>
        <w:pStyle w:val="BodyText"/>
      </w:pPr>
      <w:r w:rsidRPr="002F0D45">
        <w:t>No licensing or certification requirements exist at the time of publication. Relevant legislation, industry standards and codes of practice within Australia must be applied.</w:t>
      </w:r>
    </w:p>
    <w:p w:rsidR="00000000" w:rsidRPr="002F0D45" w:rsidP="002F0D45">
      <w:pPr>
        <w:pStyle w:val="Heading1"/>
      </w:pPr>
      <w:bookmarkStart w:id="3" w:name="O_1247370"/>
      <w:bookmarkEnd w:id="3"/>
      <w:r w:rsidRPr="002F0D45">
        <w:t>Competency Field</w:t>
      </w:r>
    </w:p>
    <w:p w:rsidR="00000000" w:rsidRPr="002F0D45" w:rsidP="00053413">
      <w:pPr>
        <w:pStyle w:val="BodyText"/>
      </w:pPr>
      <w:r w:rsidRPr="002F0D45">
        <w:t>Piano Technology</w:t>
      </w:r>
    </w:p>
    <w:p w:rsidR="00000000" w:rsidRPr="002F0D45" w:rsidP="002F0D45">
      <w:pPr>
        <w:pStyle w:val="Heading1"/>
      </w:pPr>
      <w:bookmarkStart w:id="4" w:name="O_1247373"/>
      <w:bookmarkEnd w:id="4"/>
      <w:r w:rsidRPr="002F0D45">
        <w:t>Elements and Performance Criteria</w:t>
      </w:r>
    </w:p>
    <w:tbl>
      <w:tblPr>
        <w:tblW w:w="9639" w:type="dxa"/>
        <w:tblLayout w:type="fixed"/>
        <w:tblCellMar>
          <w:left w:w="62" w:type="dxa"/>
          <w:right w:w="62" w:type="dxa"/>
        </w:tblCellMar>
        <w:tblLook w:val="0000"/>
      </w:tblPr>
      <w:tblGrid>
        <w:gridCol w:w="2502"/>
        <w:gridCol w:w="7137"/>
      </w:tblGrid>
      <w:tr w:rsidTr="002F0D4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F0D45" w:rsidP="002F0D45">
            <w:pPr>
              <w:pStyle w:val="BodyText"/>
            </w:pPr>
            <w:r w:rsidRPr="002F0D4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0D45">
            <w:pPr>
              <w:pStyle w:val="BodyText"/>
              <w:rPr>
                <w:lang w:val="en-NZ"/>
              </w:rPr>
            </w:pPr>
            <w:r w:rsidRPr="002F0D45">
              <w:rPr>
                <w:rStyle w:val="SpecialBold"/>
              </w:rPr>
              <w:t>Performance Criteria</w:t>
            </w:r>
          </w:p>
        </w:tc>
      </w:tr>
      <w:tr w:rsidTr="002F0D4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0D45">
            <w:pPr>
              <w:pStyle w:val="BodyText"/>
              <w:rPr>
                <w:lang w:val="en-NZ"/>
              </w:rPr>
            </w:pPr>
            <w:r w:rsidRPr="002F0D4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0D45">
            <w:pPr>
              <w:pStyle w:val="BodyText"/>
              <w:rPr>
                <w:lang w:val="en-NZ"/>
              </w:rPr>
            </w:pPr>
            <w:r w:rsidRPr="002F0D45">
              <w:t xml:space="preserve">Performance criteria describe the performance needed to demonstrate achievement of </w:t>
            </w:r>
            <w:r w:rsidRPr="002F0D45">
              <w:t>the element.</w:t>
            </w:r>
          </w:p>
        </w:tc>
      </w:tr>
      <w:tr w:rsidTr="002F0D4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D45">
            <w:pPr>
              <w:pStyle w:val="BodyText"/>
              <w:rPr>
                <w:lang w:val="en-NZ"/>
              </w:rPr>
            </w:pPr>
            <w:r w:rsidRPr="002F0D45">
              <w:t>1. Plan and prepare for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D45" w:rsidP="002F0D45">
            <w:pPr>
              <w:pStyle w:val="BodyText"/>
            </w:pPr>
            <w:r w:rsidRPr="002F0D45">
              <w:t>1.1 Analyse and confirm job requirements with personnel, customer or from workplace documentation</w:t>
            </w:r>
          </w:p>
          <w:p w:rsidR="00000000" w:rsidRPr="002F0D45" w:rsidP="002F0D45">
            <w:pPr>
              <w:pStyle w:val="BodyText"/>
            </w:pPr>
            <w:r w:rsidRPr="002F0D45">
              <w:t>1.2 Identify and follow work health and safety requirements including physical and ergonomic needs</w:t>
            </w:r>
          </w:p>
          <w:p w:rsidR="00000000" w:rsidRPr="002F0D45" w:rsidP="002F0D45">
            <w:pPr>
              <w:pStyle w:val="BodyText"/>
            </w:pPr>
            <w:r w:rsidRPr="002F0D45">
              <w:t>1.3 Establish and maintain communication with others involved with work to ensure efficient workflow, coordination, personnel cooperation and safety</w:t>
            </w:r>
          </w:p>
          <w:p w:rsidR="00000000" w:rsidRPr="002F0D45" w:rsidP="002F0D45">
            <w:pPr>
              <w:pStyle w:val="BodyText"/>
            </w:pPr>
            <w:r w:rsidRPr="002F0D45">
              <w:t>1.4 Analyse written instructions and apply to job requirements</w:t>
            </w:r>
          </w:p>
          <w:p w:rsidR="00000000" w:rsidP="002F0D45">
            <w:pPr>
              <w:pStyle w:val="BodyText"/>
              <w:rPr>
                <w:lang w:val="en-NZ"/>
              </w:rPr>
            </w:pPr>
            <w:r w:rsidRPr="002F0D45">
              <w:t>1.5 Select tools and equipment consistent wi</w:t>
            </w:r>
            <w:r w:rsidRPr="002F0D45">
              <w:t xml:space="preserve">th needs of job, inspect for serviceability and safety, and repair any faults or report in accordance </w:t>
            </w:r>
            <w:r w:rsidRPr="002F0D45">
              <w:t>with workplace procedures</w:t>
            </w:r>
          </w:p>
        </w:tc>
      </w:tr>
      <w:tr w:rsidTr="002F0D4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D45">
            <w:pPr>
              <w:pStyle w:val="BodyText"/>
              <w:rPr>
                <w:lang w:val="en-NZ"/>
              </w:rPr>
            </w:pPr>
            <w:r w:rsidRPr="002F0D45">
              <w:t>2. Assess and align action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D45" w:rsidP="002F0D45">
            <w:pPr>
              <w:pStyle w:val="BodyText"/>
            </w:pPr>
            <w:r w:rsidRPr="002F0D45">
              <w:t>2.1 Determine correct action operation by setting trial regulation standards</w:t>
            </w:r>
          </w:p>
          <w:p w:rsidR="00000000" w:rsidRPr="002F0D45" w:rsidP="002F0D45">
            <w:pPr>
              <w:pStyle w:val="BodyText"/>
            </w:pPr>
            <w:r w:rsidRPr="002F0D45">
              <w:t xml:space="preserve">2.2 Inspect </w:t>
            </w:r>
            <w:r w:rsidRPr="002F0D45">
              <w:t>and adjust action rail to ensure optimal alignment</w:t>
            </w:r>
          </w:p>
          <w:p w:rsidR="00000000" w:rsidRPr="002F0D45" w:rsidP="002F0D45">
            <w:pPr>
              <w:pStyle w:val="BodyText"/>
            </w:pPr>
            <w:r w:rsidRPr="002F0D45">
              <w:t>2.3 Inspect and adjust hammer running and angling to ensure optimal alignment</w:t>
            </w:r>
          </w:p>
          <w:p w:rsidR="00000000" w:rsidRPr="002F0D45" w:rsidP="002F0D45">
            <w:pPr>
              <w:pStyle w:val="BodyText"/>
            </w:pPr>
            <w:r w:rsidRPr="002F0D45">
              <w:t>2.4 Align wippen in accordance with workplace procedures</w:t>
            </w:r>
          </w:p>
          <w:p w:rsidR="00000000" w:rsidP="002F0D45">
            <w:pPr>
              <w:pStyle w:val="BodyText"/>
              <w:rPr>
                <w:lang w:val="en-NZ"/>
              </w:rPr>
            </w:pPr>
            <w:r w:rsidRPr="002F0D45">
              <w:t>2.5 Bed action to key frame and bed key frame to key bed in accordance</w:t>
            </w:r>
            <w:r w:rsidRPr="002F0D45">
              <w:t xml:space="preserve"> with workplace procedures</w:t>
            </w:r>
          </w:p>
        </w:tc>
      </w:tr>
      <w:tr w:rsidTr="002F0D4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D45">
            <w:pPr>
              <w:pStyle w:val="BodyText"/>
              <w:rPr>
                <w:lang w:val="en-NZ"/>
              </w:rPr>
            </w:pPr>
            <w:r w:rsidRPr="002F0D45">
              <w:t>3. Regulate keys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D45" w:rsidP="002F0D45">
            <w:pPr>
              <w:pStyle w:val="BodyText"/>
            </w:pPr>
            <w:r w:rsidRPr="002F0D45">
              <w:t xml:space="preserve">3.1 Level, square and space keys in accordance </w:t>
            </w:r>
          </w:p>
          <w:p w:rsidR="00000000" w:rsidP="002F0D45">
            <w:pPr>
              <w:pStyle w:val="BodyText"/>
              <w:rPr>
                <w:lang w:val="en-NZ"/>
              </w:rPr>
            </w:pPr>
            <w:r w:rsidRPr="002F0D45">
              <w:t xml:space="preserve">3.2 Inspect and make required adjustments to key depth </w:t>
            </w:r>
          </w:p>
        </w:tc>
      </w:tr>
      <w:tr w:rsidTr="002F0D4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D45">
            <w:pPr>
              <w:pStyle w:val="BodyText"/>
              <w:rPr>
                <w:lang w:val="en-NZ"/>
              </w:rPr>
            </w:pPr>
            <w:r w:rsidRPr="002F0D45">
              <w:t>4. Regulate actions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D45" w:rsidP="002F0D45">
            <w:pPr>
              <w:pStyle w:val="BodyText"/>
            </w:pPr>
            <w:r w:rsidRPr="002F0D45">
              <w:t>4.1 Assess and make required adjustments to jack-to-roller alignment and repetition lever height to achieve optimal note repetition</w:t>
            </w:r>
          </w:p>
          <w:p w:rsidR="00000000" w:rsidRPr="002F0D45" w:rsidP="002F0D45">
            <w:pPr>
              <w:pStyle w:val="BodyText"/>
            </w:pPr>
            <w:r w:rsidRPr="002F0D45">
              <w:t xml:space="preserve">4.2 Inspect and adjust striking distance to industry specifications </w:t>
            </w:r>
          </w:p>
          <w:p w:rsidR="00000000" w:rsidRPr="002F0D45" w:rsidP="002F0D45">
            <w:pPr>
              <w:pStyle w:val="BodyText"/>
            </w:pPr>
            <w:r w:rsidRPr="002F0D45">
              <w:t xml:space="preserve">4.3 Assess and make required adjustments to let-off to </w:t>
            </w:r>
            <w:r w:rsidRPr="002F0D45">
              <w:t>achieve optimal key control</w:t>
            </w:r>
          </w:p>
          <w:p w:rsidR="00000000" w:rsidRPr="002F0D45" w:rsidP="002F0D45">
            <w:pPr>
              <w:pStyle w:val="BodyText"/>
            </w:pPr>
            <w:r w:rsidRPr="002F0D45">
              <w:t>4.4 Assess and make required adjustments to checking distance to achieve optimal key control</w:t>
            </w:r>
          </w:p>
          <w:p w:rsidR="00000000" w:rsidRPr="002F0D45" w:rsidP="002F0D45">
            <w:pPr>
              <w:pStyle w:val="BodyText"/>
            </w:pPr>
            <w:r w:rsidRPr="002F0D45">
              <w:t>4.5 Assess and make required adjustments to repetition spring to achieve optimal note repetition</w:t>
            </w:r>
          </w:p>
          <w:p w:rsidR="00000000" w:rsidRPr="002F0D45" w:rsidP="002F0D45">
            <w:pPr>
              <w:pStyle w:val="BodyText"/>
            </w:pPr>
            <w:r w:rsidRPr="002F0D45">
              <w:t>4.6 Assess and make required adjustmen</w:t>
            </w:r>
            <w:r w:rsidRPr="002F0D45">
              <w:t>ts to hammer drop to industry specifications</w:t>
            </w:r>
          </w:p>
          <w:p w:rsidR="00000000" w:rsidP="002F0D45">
            <w:pPr>
              <w:pStyle w:val="BodyText"/>
              <w:rPr>
                <w:lang w:val="en-NZ"/>
              </w:rPr>
            </w:pPr>
            <w:r w:rsidRPr="002F0D45">
              <w:t>4.7 Inspect and regulate dampers to industry specifications</w:t>
            </w:r>
          </w:p>
        </w:tc>
      </w:tr>
      <w:tr w:rsidTr="002F0D4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D45">
            <w:pPr>
              <w:pStyle w:val="BodyText"/>
              <w:rPr>
                <w:lang w:val="en-NZ"/>
              </w:rPr>
            </w:pPr>
            <w:r w:rsidRPr="002F0D45">
              <w:t>5. Assess and adjust pedals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D45" w:rsidP="002F0D45">
            <w:pPr>
              <w:pStyle w:val="BodyText"/>
            </w:pPr>
            <w:r w:rsidRPr="002F0D45">
              <w:t>5.1 Inspect and adjust sustain pedal to lift when pedal is one third through its motion</w:t>
            </w:r>
          </w:p>
          <w:p w:rsidR="00000000" w:rsidRPr="002F0D45" w:rsidP="002F0D45">
            <w:pPr>
              <w:pStyle w:val="BodyText"/>
            </w:pPr>
            <w:r w:rsidRPr="002F0D45">
              <w:t>5.2 Assess and make required adjus</w:t>
            </w:r>
            <w:r w:rsidRPr="002F0D45">
              <w:t>tments to soft pedal to operate in accordance with acceptable lost motion</w:t>
            </w:r>
          </w:p>
          <w:p w:rsidR="00000000" w:rsidRPr="002F0D45" w:rsidP="002F0D45">
            <w:pPr>
              <w:pStyle w:val="BodyText"/>
            </w:pPr>
            <w:r w:rsidRPr="002F0D45">
              <w:t>5.3 Assess and make required adjustments mute pedal so hammers clear felt in rest position but strike felt in lockdown position</w:t>
            </w:r>
          </w:p>
          <w:p w:rsidR="00000000" w:rsidP="002F0D45">
            <w:pPr>
              <w:pStyle w:val="BodyText"/>
              <w:rPr>
                <w:lang w:val="en-NZ"/>
              </w:rPr>
            </w:pPr>
            <w:r w:rsidRPr="002F0D45">
              <w:t xml:space="preserve">5.4 Assess and make required adjustments to sostenuto </w:t>
            </w:r>
            <w:r w:rsidRPr="002F0D45">
              <w:t>pedal so relevant dampers are locked in position when note is played</w:t>
            </w:r>
          </w:p>
        </w:tc>
      </w:tr>
      <w:tr w:rsidTr="002F0D4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D45">
            <w:pPr>
              <w:pStyle w:val="BodyText"/>
              <w:rPr>
                <w:lang w:val="en-NZ"/>
              </w:rPr>
            </w:pPr>
            <w:r w:rsidRPr="002F0D45">
              <w:t xml:space="preserve">6. Make final check and </w:t>
            </w:r>
            <w:r w:rsidRPr="002F0D45">
              <w:t>inspection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D45" w:rsidP="002F0D45">
            <w:pPr>
              <w:pStyle w:val="BodyText"/>
            </w:pPr>
            <w:r w:rsidRPr="002F0D45">
              <w:t xml:space="preserve">6.1 Inspect grand piano for playability and performance against expected </w:t>
            </w:r>
            <w:r w:rsidRPr="002F0D45">
              <w:t>standards</w:t>
            </w:r>
          </w:p>
          <w:p w:rsidR="00000000" w:rsidP="002F0D45">
            <w:pPr>
              <w:pStyle w:val="BodyText"/>
              <w:rPr>
                <w:lang w:val="en-NZ"/>
              </w:rPr>
            </w:pPr>
            <w:r w:rsidRPr="002F0D45">
              <w:t>6.2 Make further required adjustments to actions and pedals to achie</w:t>
            </w:r>
            <w:r w:rsidRPr="002F0D45">
              <w:t>ve optimal outcomes</w:t>
            </w:r>
          </w:p>
        </w:tc>
      </w:tr>
      <w:tr w:rsidTr="002F0D4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D45">
            <w:pPr>
              <w:pStyle w:val="BodyText"/>
              <w:rPr>
                <w:lang w:val="en-NZ"/>
              </w:rPr>
            </w:pPr>
            <w:r w:rsidRPr="002F0D45">
              <w:t>7. Clean up work area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D45" w:rsidP="002F0D45">
            <w:pPr>
              <w:pStyle w:val="BodyText"/>
            </w:pPr>
            <w:r w:rsidRPr="002F0D45">
              <w:t>7.1 Check, clean and store equipment and any unused materials in accordance with workplace procedures</w:t>
            </w:r>
          </w:p>
          <w:p w:rsidR="00000000" w:rsidRPr="002F0D45" w:rsidP="002F0D45">
            <w:pPr>
              <w:pStyle w:val="BodyText"/>
            </w:pPr>
            <w:r w:rsidRPr="002F0D45">
              <w:t>7.2 Clean work area, safely dispose of rubbish and identify items for recycling in accordance with workplace pr</w:t>
            </w:r>
            <w:r w:rsidRPr="002F0D45">
              <w:t>ocedures and environmental standards</w:t>
            </w:r>
          </w:p>
          <w:p w:rsidR="00000000" w:rsidRPr="002F0D45" w:rsidP="002F0D45">
            <w:pPr>
              <w:pStyle w:val="BodyText"/>
            </w:pPr>
            <w:r w:rsidRPr="002F0D45">
              <w:t>7.3 Complete required workplace records</w:t>
            </w:r>
          </w:p>
        </w:tc>
      </w:tr>
    </w:tbl>
    <w:p w:rsidR="00000000" w:rsidRPr="002F0D45" w:rsidP="002F0D45">
      <w:pPr>
        <w:pStyle w:val="BodyText"/>
      </w:pPr>
    </w:p>
    <w:p w:rsidR="00000000" w:rsidRPr="002F0D45" w:rsidP="002F0D45">
      <w:pPr>
        <w:pStyle w:val="AllowPageBreak"/>
      </w:pPr>
    </w:p>
    <w:p w:rsidR="00000000" w:rsidRPr="002F0D45" w:rsidP="002F0D45">
      <w:pPr>
        <w:pStyle w:val="Heading1"/>
      </w:pPr>
      <w:bookmarkStart w:id="5" w:name="O_1247374"/>
      <w:bookmarkEnd w:id="5"/>
      <w:r w:rsidRPr="002F0D45">
        <w:t>Foundation Skills</w:t>
      </w:r>
    </w:p>
    <w:p w:rsidR="00000000" w:rsidRPr="002F0D45" w:rsidP="00053413">
      <w:pPr>
        <w:pStyle w:val="BodyText"/>
      </w:pPr>
      <w:r w:rsidRPr="002F0D45">
        <w:t>This section describes those language, literacy, numeracy and employment skills that are essential to performance but not explicit in the performance criteria.</w:t>
      </w:r>
    </w:p>
    <w:p w:rsidR="00000000" w:rsidRPr="002F0D45" w:rsidP="002F0D45">
      <w:pPr>
        <w:pStyle w:val="ListBullet"/>
      </w:pPr>
      <w:r w:rsidRPr="002F0D45">
        <w:t>Reading skills to interpret familiar workplace procedures and work documentation</w:t>
      </w:r>
    </w:p>
    <w:p w:rsidR="00000000" w:rsidRPr="002F0D45" w:rsidP="002F0D45">
      <w:pPr>
        <w:pStyle w:val="ListBullet"/>
      </w:pPr>
      <w:r w:rsidRPr="002F0D45">
        <w:t>Writing skills</w:t>
      </w:r>
      <w:r w:rsidRPr="002F0D45">
        <w:t xml:space="preserve"> to communicate information in familiar workplace documents</w:t>
      </w:r>
    </w:p>
    <w:p w:rsidR="00000000" w:rsidRPr="002F0D45" w:rsidP="002F0D45">
      <w:pPr>
        <w:pStyle w:val="ListBullet"/>
      </w:pPr>
      <w:r w:rsidRPr="002F0D45">
        <w:t>Numeracy skills to measure and estimate material requirements.</w:t>
      </w:r>
    </w:p>
    <w:p w:rsidR="00000000" w:rsidRPr="002F0D45" w:rsidP="00053413">
      <w:pPr>
        <w:pStyle w:val="BodyText"/>
      </w:pPr>
      <w:r w:rsidRPr="002F0D45">
        <w:t>Other foundation skills essential to performance are explicit in the performance criteria of this unit.</w:t>
      </w:r>
    </w:p>
    <w:p w:rsidR="00000000" w:rsidRPr="002F0D45" w:rsidP="002F0D45">
      <w:pPr>
        <w:pStyle w:val="Heading1"/>
      </w:pPr>
      <w:bookmarkStart w:id="6" w:name="O_1247378"/>
      <w:bookmarkEnd w:id="6"/>
      <w:r w:rsidRPr="002F0D45">
        <w:t>Unit Mappi</w:t>
      </w:r>
      <w:r w:rsidRPr="002F0D45">
        <w:t>ng Information</w:t>
      </w:r>
    </w:p>
    <w:p w:rsidR="00000000" w:rsidRPr="002F0D45" w:rsidP="00053413">
      <w:pPr>
        <w:pStyle w:val="BodyText"/>
      </w:pPr>
      <w:r w:rsidRPr="002F0D45">
        <w:t>Release 1. Supersedes and is not equivalent to MSFPT3007 Regulate actions, keys and pedals of grand pianos.</w:t>
      </w:r>
    </w:p>
    <w:p w:rsidR="00000000" w:rsidRPr="002F0D45" w:rsidP="002F0D45">
      <w:pPr>
        <w:pStyle w:val="Heading1"/>
      </w:pPr>
      <w:bookmarkStart w:id="7" w:name="O_1247385"/>
      <w:bookmarkEnd w:id="7"/>
      <w:r w:rsidRPr="002F0D45">
        <w:t>Links</w:t>
      </w:r>
    </w:p>
    <w:p w:rsidR="00000000" w:rsidRPr="002F0D45" w:rsidP="00053413">
      <w:pPr>
        <w:pStyle w:val="BodyText"/>
      </w:pPr>
      <w:r w:rsidRPr="002F0D4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97053">
        <w:rPr>
          <w:rStyle w:val="Hyperlink"/>
        </w:rPr>
        <w:t>https://vetnet.gov.au/Pages/TrainingDocs.aspx?q=0601ab95-583a-4e93-b2d4-cfb27b03ed73</w:t>
      </w:r>
      <w:r>
        <w:fldChar w:fldCharType="end"/>
      </w:r>
    </w:p>
    <w:p w:rsidR="00000000" w:rsidRPr="002F0D45" w:rsidP="002F0D45"/>
    <w:sectPr w:rsidSect="002F0D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D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D45" w:rsidRPr="00053413" w:rsidP="000534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D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413" w:rsidP="002F0D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3413" w:rsidP="002F0D4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53413" w:rsidP="002F0D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D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4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0D45" w:rsidRPr="00053413" w:rsidP="000534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D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413" w:rsidRPr="002D2AF8" w:rsidP="002F0D45">
    <w:pPr>
      <w:pStyle w:val="Header"/>
      <w:framePr w:wrap="around"/>
    </w:pPr>
    <w:r>
      <w:fldChar w:fldCharType="begin"/>
    </w:r>
    <w:r>
      <w:instrText xml:space="preserve"> TITLE   \* MERGEFORMAT </w:instrText>
    </w:r>
    <w:r>
      <w:fldChar w:fldCharType="separate"/>
    </w:r>
    <w:r>
      <w:t>MSFPT4005 Regulate actions, keys and pedals of grand pianos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053413" w:rsidP="002F0D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C876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2819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D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0D45"/>
    <w:pPr>
      <w:spacing w:before="360" w:after="60"/>
      <w:outlineLvl w:val="0"/>
    </w:pPr>
    <w:rPr>
      <w:sz w:val="32"/>
    </w:rPr>
  </w:style>
  <w:style w:type="paragraph" w:styleId="Heading2">
    <w:name w:val="heading 2"/>
    <w:basedOn w:val="HeadingBase"/>
    <w:next w:val="BodyText"/>
    <w:link w:val="Heading2Char"/>
    <w:qFormat/>
    <w:rsid w:val="002F0D45"/>
    <w:pPr>
      <w:keepLines/>
      <w:spacing w:before="240" w:after="120"/>
      <w:outlineLvl w:val="1"/>
    </w:pPr>
    <w:rPr>
      <w:sz w:val="28"/>
      <w:szCs w:val="40"/>
    </w:rPr>
  </w:style>
  <w:style w:type="paragraph" w:styleId="Heading3">
    <w:name w:val="heading 3"/>
    <w:basedOn w:val="HeadingBase"/>
    <w:next w:val="BodyText"/>
    <w:link w:val="Heading3Char"/>
    <w:qFormat/>
    <w:rsid w:val="002F0D45"/>
    <w:pPr>
      <w:spacing w:before="180" w:after="120"/>
      <w:outlineLvl w:val="2"/>
    </w:pPr>
    <w:rPr>
      <w:spacing w:val="-10"/>
      <w:kern w:val="32"/>
    </w:rPr>
  </w:style>
  <w:style w:type="paragraph" w:styleId="Heading4">
    <w:name w:val="heading 4"/>
    <w:basedOn w:val="HeadingBase"/>
    <w:next w:val="BodyText"/>
    <w:link w:val="Heading4Char"/>
    <w:qFormat/>
    <w:rsid w:val="002F0D45"/>
    <w:pPr>
      <w:spacing w:before="160" w:after="120"/>
      <w:outlineLvl w:val="3"/>
    </w:pPr>
    <w:rPr>
      <w:sz w:val="22"/>
    </w:rPr>
  </w:style>
  <w:style w:type="paragraph" w:styleId="Heading5">
    <w:name w:val="heading 5"/>
    <w:basedOn w:val="HeadingBase"/>
    <w:next w:val="Normal"/>
    <w:link w:val="Heading5Char"/>
    <w:qFormat/>
    <w:rsid w:val="002F0D45"/>
    <w:pPr>
      <w:spacing w:before="80"/>
      <w:outlineLvl w:val="4"/>
    </w:pPr>
    <w:rPr>
      <w:color w:val="918585"/>
      <w:sz w:val="20"/>
    </w:rPr>
  </w:style>
  <w:style w:type="paragraph" w:styleId="Heading6">
    <w:name w:val="heading 6"/>
    <w:basedOn w:val="HeadingBase"/>
    <w:next w:val="Normal"/>
    <w:link w:val="Heading6Char"/>
    <w:qFormat/>
    <w:rsid w:val="002F0D45"/>
    <w:pPr>
      <w:spacing w:before="60"/>
      <w:outlineLvl w:val="5"/>
    </w:pPr>
    <w:rPr>
      <w:color w:val="918585"/>
      <w:sz w:val="20"/>
    </w:rPr>
  </w:style>
  <w:style w:type="paragraph" w:styleId="Heading7">
    <w:name w:val="heading 7"/>
    <w:basedOn w:val="Normal"/>
    <w:next w:val="Normal"/>
    <w:link w:val="Heading7Char"/>
    <w:qFormat/>
    <w:rsid w:val="002F0D45"/>
    <w:pPr>
      <w:ind w:left="720"/>
      <w:outlineLvl w:val="6"/>
    </w:pPr>
    <w:rPr>
      <w:i/>
    </w:rPr>
  </w:style>
  <w:style w:type="paragraph" w:styleId="Heading8">
    <w:name w:val="heading 8"/>
    <w:basedOn w:val="Normal"/>
    <w:next w:val="Normal"/>
    <w:link w:val="Heading8Char"/>
    <w:qFormat/>
    <w:rsid w:val="002F0D45"/>
    <w:pPr>
      <w:ind w:left="720"/>
      <w:outlineLvl w:val="7"/>
    </w:pPr>
    <w:rPr>
      <w:i/>
    </w:rPr>
  </w:style>
  <w:style w:type="paragraph" w:styleId="Heading9">
    <w:name w:val="heading 9"/>
    <w:basedOn w:val="Normal"/>
    <w:next w:val="Normal"/>
    <w:link w:val="Heading9Char"/>
    <w:qFormat/>
    <w:rsid w:val="002F0D45"/>
    <w:pPr>
      <w:ind w:left="720"/>
      <w:outlineLvl w:val="8"/>
    </w:pPr>
    <w:rPr>
      <w:i/>
    </w:rPr>
  </w:style>
  <w:style w:type="character" w:default="1" w:styleId="DefaultParagraphFont">
    <w:name w:val="Default Paragraph Font"/>
    <w:uiPriority w:val="1"/>
    <w:unhideWhenUsed/>
    <w:rsid w:val="002F0D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0D45"/>
  </w:style>
  <w:style w:type="character" w:customStyle="1" w:styleId="Heading1Char">
    <w:name w:val="Heading 1 Char"/>
    <w:basedOn w:val="DefaultParagraphFont"/>
    <w:link w:val="Heading1"/>
    <w:rsid w:val="002F0D45"/>
    <w:rPr>
      <w:rFonts w:ascii="Times New Roman" w:eastAsia="Times New Roman" w:hAnsi="Times New Roman" w:cs="Times New Roman"/>
      <w:b/>
      <w:sz w:val="32"/>
      <w:szCs w:val="20"/>
      <w:lang w:eastAsia="en-US"/>
    </w:rPr>
  </w:style>
  <w:style w:type="paragraph" w:styleId="BodyText">
    <w:name w:val="Body Text"/>
    <w:basedOn w:val="Normal"/>
    <w:link w:val="BodyTextChar"/>
    <w:rsid w:val="002F0D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0D45"/>
    <w:rPr>
      <w:rFonts w:ascii="Times New Roman" w:eastAsia="Times New Roman" w:hAnsi="Times New Roman" w:cs="Times New Roman"/>
      <w:sz w:val="24"/>
      <w:lang w:eastAsia="en-US"/>
    </w:rPr>
  </w:style>
  <w:style w:type="paragraph" w:styleId="ListBullet">
    <w:name w:val="List Bullet"/>
    <w:basedOn w:val="List"/>
    <w:rsid w:val="002F0D45"/>
    <w:pPr>
      <w:numPr>
        <w:numId w:val="11"/>
      </w:numPr>
      <w:tabs>
        <w:tab w:val="clear" w:pos="340"/>
      </w:tabs>
      <w:spacing w:before="40" w:after="40"/>
    </w:pPr>
  </w:style>
  <w:style w:type="character" w:customStyle="1" w:styleId="SpecialBold">
    <w:name w:val="Special Bold"/>
    <w:basedOn w:val="DefaultParagraphFont"/>
    <w:rsid w:val="002F0D45"/>
    <w:rPr>
      <w:b/>
      <w:spacing w:val="0"/>
    </w:rPr>
  </w:style>
  <w:style w:type="paragraph" w:customStyle="1" w:styleId="SuperHeading">
    <w:name w:val="SuperHeading"/>
    <w:basedOn w:val="Normal"/>
    <w:rsid w:val="002F0D45"/>
    <w:pPr>
      <w:spacing w:before="240" w:after="120"/>
      <w:outlineLvl w:val="0"/>
    </w:pPr>
    <w:rPr>
      <w:rFonts w:ascii="Times New Roman" w:hAnsi="Times New Roman"/>
      <w:b/>
      <w:sz w:val="32"/>
    </w:rPr>
  </w:style>
  <w:style w:type="paragraph" w:customStyle="1" w:styleId="AllowPageBreak">
    <w:name w:val="AllowPageBreak"/>
    <w:rsid w:val="002F0D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0D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0D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0D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0D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0D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0D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0D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0D45"/>
    <w:rPr>
      <w:rFonts w:ascii="Courier New" w:eastAsia="Times New Roman" w:hAnsi="Courier New" w:cs="Times New Roman"/>
      <w:i/>
      <w:szCs w:val="20"/>
      <w:lang w:eastAsia="en-US"/>
    </w:rPr>
  </w:style>
  <w:style w:type="paragraph" w:customStyle="1" w:styleId="HeadingBase">
    <w:name w:val="Heading Base"/>
    <w:rsid w:val="002F0D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0D45"/>
    <w:pPr>
      <w:tabs>
        <w:tab w:val="right" w:leader="dot" w:pos="9072"/>
      </w:tabs>
      <w:ind w:left="567"/>
    </w:pPr>
    <w:rPr>
      <w:szCs w:val="22"/>
    </w:rPr>
  </w:style>
  <w:style w:type="paragraph" w:customStyle="1" w:styleId="TOCBase">
    <w:name w:val="TOC Base"/>
    <w:rsid w:val="002F0D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0D45"/>
    <w:pPr>
      <w:tabs>
        <w:tab w:val="right" w:leader="dot" w:pos="9072"/>
      </w:tabs>
      <w:spacing w:before="40" w:after="40"/>
      <w:ind w:left="284"/>
    </w:pPr>
    <w:rPr>
      <w:rFonts w:ascii="Times New Roman" w:hAnsi="Times New Roman"/>
    </w:rPr>
  </w:style>
  <w:style w:type="paragraph" w:styleId="TOC1">
    <w:name w:val="toc 1"/>
    <w:basedOn w:val="TOCBase"/>
    <w:next w:val="Normal"/>
    <w:rsid w:val="002F0D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0D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0D45"/>
    <w:rPr>
      <w:rFonts w:ascii="Times New Roman" w:eastAsia="Times New Roman" w:hAnsi="Times New Roman" w:cs="Times New Roman"/>
      <w:sz w:val="16"/>
      <w:lang w:eastAsia="en-US"/>
    </w:rPr>
  </w:style>
  <w:style w:type="paragraph" w:styleId="Title">
    <w:name w:val="Title"/>
    <w:basedOn w:val="HeadingBase"/>
    <w:link w:val="TitleChar"/>
    <w:qFormat/>
    <w:rsid w:val="002F0D45"/>
    <w:pPr>
      <w:spacing w:before="5040"/>
      <w:jc w:val="center"/>
    </w:pPr>
    <w:rPr>
      <w:sz w:val="48"/>
      <w:szCs w:val="72"/>
      <w:lang w:val="en-US"/>
    </w:rPr>
  </w:style>
  <w:style w:type="character" w:customStyle="1" w:styleId="TitleChar">
    <w:name w:val="Title Char"/>
    <w:basedOn w:val="DefaultParagraphFont"/>
    <w:link w:val="Title"/>
    <w:rsid w:val="002F0D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0D45"/>
    <w:pPr>
      <w:tabs>
        <w:tab w:val="left" w:pos="3600"/>
        <w:tab w:val="left" w:pos="3958"/>
      </w:tabs>
    </w:pPr>
  </w:style>
  <w:style w:type="paragraph" w:styleId="List">
    <w:name w:val="List"/>
    <w:basedOn w:val="BodyText"/>
    <w:next w:val="BodyText"/>
    <w:rsid w:val="002F0D45"/>
    <w:pPr>
      <w:tabs>
        <w:tab w:val="left" w:pos="340"/>
      </w:tabs>
      <w:spacing w:before="60" w:after="60"/>
      <w:ind w:left="340" w:hanging="340"/>
    </w:pPr>
  </w:style>
  <w:style w:type="paragraph" w:customStyle="1" w:styleId="Note">
    <w:name w:val="Note"/>
    <w:basedOn w:val="BodyText"/>
    <w:rsid w:val="002F0D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0D45"/>
    <w:pPr>
      <w:framePr w:wrap="auto" w:hAnchor="text" w:y="6049"/>
    </w:pPr>
    <w:rPr>
      <w:color w:val="000000"/>
      <w:sz w:val="40"/>
    </w:rPr>
  </w:style>
  <w:style w:type="paragraph" w:customStyle="1" w:styleId="TOCTitle">
    <w:name w:val="TOCTitle"/>
    <w:basedOn w:val="Heading1"/>
    <w:rsid w:val="002F0D45"/>
    <w:pPr>
      <w:spacing w:after="240"/>
      <w:jc w:val="center"/>
      <w:outlineLvl w:val="9"/>
    </w:pPr>
    <w:rPr>
      <w:caps/>
    </w:rPr>
  </w:style>
  <w:style w:type="paragraph" w:customStyle="1" w:styleId="Version">
    <w:name w:val="Version"/>
    <w:rsid w:val="002F0D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0D45"/>
    <w:pPr>
      <w:numPr>
        <w:numId w:val="12"/>
      </w:numPr>
      <w:tabs>
        <w:tab w:val="clear" w:pos="680"/>
      </w:tabs>
    </w:pPr>
  </w:style>
  <w:style w:type="paragraph" w:styleId="Index1">
    <w:name w:val="index 1"/>
    <w:basedOn w:val="Normal"/>
    <w:next w:val="Normal"/>
    <w:semiHidden/>
    <w:rsid w:val="002F0D45"/>
    <w:pPr>
      <w:keepNext w:val="0"/>
      <w:tabs>
        <w:tab w:val="right" w:pos="4176"/>
      </w:tabs>
      <w:ind w:left="198" w:hanging="198"/>
    </w:pPr>
    <w:rPr>
      <w:rFonts w:ascii="Garamond" w:hAnsi="Garamond"/>
    </w:rPr>
  </w:style>
  <w:style w:type="paragraph" w:styleId="IndexHeading">
    <w:name w:val="index heading"/>
    <w:basedOn w:val="Normal"/>
    <w:next w:val="Index1"/>
    <w:semiHidden/>
    <w:rsid w:val="002F0D45"/>
    <w:pPr>
      <w:spacing w:before="120" w:after="120"/>
    </w:pPr>
    <w:rPr>
      <w:rFonts w:ascii="Arial" w:hAnsi="Arial"/>
      <w:b/>
      <w:color w:val="918585"/>
      <w:sz w:val="24"/>
    </w:rPr>
  </w:style>
  <w:style w:type="paragraph" w:styleId="Header">
    <w:name w:val="header"/>
    <w:basedOn w:val="Normal"/>
    <w:link w:val="HeaderChar"/>
    <w:rsid w:val="002F0D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0D45"/>
    <w:rPr>
      <w:rFonts w:ascii="Times New Roman" w:eastAsia="Times New Roman" w:hAnsi="Times New Roman" w:cs="Times New Roman"/>
      <w:sz w:val="16"/>
      <w:szCs w:val="20"/>
      <w:lang w:val="en-GB" w:eastAsia="en-US"/>
    </w:rPr>
  </w:style>
  <w:style w:type="paragraph" w:customStyle="1" w:styleId="Chapter">
    <w:name w:val="Chapter"/>
    <w:basedOn w:val="Normal"/>
    <w:rsid w:val="002F0D45"/>
    <w:pPr>
      <w:spacing w:before="240"/>
    </w:pPr>
    <w:rPr>
      <w:rFonts w:ascii="Times New Roman" w:hAnsi="Times New Roman"/>
      <w:smallCaps/>
      <w:spacing w:val="80"/>
      <w:sz w:val="28"/>
    </w:rPr>
  </w:style>
  <w:style w:type="paragraph" w:customStyle="1" w:styleId="InChapter">
    <w:name w:val="InChapter"/>
    <w:basedOn w:val="Heading3"/>
    <w:rsid w:val="002F0D45"/>
    <w:pPr>
      <w:spacing w:after="240"/>
      <w:outlineLvl w:val="9"/>
    </w:pPr>
    <w:rPr>
      <w:noProof/>
    </w:rPr>
  </w:style>
  <w:style w:type="paragraph" w:styleId="Index2">
    <w:name w:val="index 2"/>
    <w:basedOn w:val="Normal"/>
    <w:next w:val="Normal"/>
    <w:semiHidden/>
    <w:rsid w:val="002F0D45"/>
    <w:pPr>
      <w:tabs>
        <w:tab w:val="right" w:pos="4176"/>
      </w:tabs>
      <w:ind w:left="568" w:hanging="284"/>
    </w:pPr>
    <w:rPr>
      <w:rFonts w:ascii="Garamond" w:hAnsi="Garamond"/>
    </w:rPr>
  </w:style>
  <w:style w:type="paragraph" w:customStyle="1" w:styleId="Byline">
    <w:name w:val="Byline"/>
    <w:rsid w:val="002F0D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0D45"/>
    <w:pPr>
      <w:tabs>
        <w:tab w:val="clear" w:pos="3600"/>
        <w:tab w:val="clear" w:pos="3958"/>
      </w:tabs>
      <w:jc w:val="right"/>
    </w:pPr>
  </w:style>
  <w:style w:type="character" w:styleId="Emphasis">
    <w:name w:val="Emphasis"/>
    <w:basedOn w:val="DefaultParagraphFont"/>
    <w:qFormat/>
    <w:rsid w:val="002F0D45"/>
    <w:rPr>
      <w:i/>
    </w:rPr>
  </w:style>
  <w:style w:type="paragraph" w:styleId="Caption">
    <w:name w:val="caption"/>
    <w:basedOn w:val="BodyText"/>
    <w:next w:val="Normal"/>
    <w:qFormat/>
    <w:rsid w:val="002F0D45"/>
    <w:pPr>
      <w:framePr w:w="2268" w:hSpace="181" w:vSpace="181" w:wrap="around" w:vAnchor="text" w:hAnchor="page" w:x="1135" w:y="285" w:anchorLock="1"/>
    </w:pPr>
    <w:rPr>
      <w:i/>
    </w:rPr>
  </w:style>
  <w:style w:type="paragraph" w:customStyle="1" w:styleId="MiniTOCTitle">
    <w:name w:val="MiniTOCTitle"/>
    <w:basedOn w:val="Heading4"/>
    <w:rsid w:val="002F0D45"/>
    <w:pPr>
      <w:spacing w:before="240"/>
      <w:outlineLvl w:val="9"/>
    </w:pPr>
    <w:rPr>
      <w:noProof/>
      <w:sz w:val="24"/>
    </w:rPr>
  </w:style>
  <w:style w:type="paragraph" w:customStyle="1" w:styleId="MiniTOCItem">
    <w:name w:val="MiniTOCItem"/>
    <w:basedOn w:val="ListBullet"/>
    <w:rsid w:val="002F0D45"/>
    <w:pPr>
      <w:numPr>
        <w:numId w:val="0"/>
      </w:numPr>
      <w:tabs>
        <w:tab w:val="right" w:leader="dot" w:pos="6521"/>
      </w:tabs>
      <w:spacing w:before="0" w:after="0"/>
    </w:pPr>
  </w:style>
  <w:style w:type="paragraph" w:customStyle="1" w:styleId="TOFTitle">
    <w:name w:val="TOFTitle"/>
    <w:basedOn w:val="TOCTitle"/>
    <w:rsid w:val="002F0D45"/>
  </w:style>
  <w:style w:type="paragraph" w:styleId="TableofFigures">
    <w:name w:val="table of figures"/>
    <w:basedOn w:val="Normal"/>
    <w:next w:val="Normal"/>
    <w:semiHidden/>
    <w:rsid w:val="002F0D45"/>
    <w:pPr>
      <w:tabs>
        <w:tab w:val="right" w:leader="dot" w:pos="9072"/>
      </w:tabs>
      <w:ind w:left="970" w:hanging="403"/>
    </w:pPr>
    <w:rPr>
      <w:rFonts w:ascii="Times New Roman" w:hAnsi="Times New Roman"/>
      <w:b/>
    </w:rPr>
  </w:style>
  <w:style w:type="paragraph" w:styleId="ListNumber">
    <w:name w:val="List Number"/>
    <w:basedOn w:val="List"/>
    <w:rsid w:val="002F0D45"/>
    <w:pPr>
      <w:numPr>
        <w:numId w:val="14"/>
      </w:numPr>
      <w:tabs>
        <w:tab w:val="clear" w:pos="340"/>
      </w:tabs>
    </w:pPr>
  </w:style>
  <w:style w:type="character" w:customStyle="1" w:styleId="WingdingSymbols">
    <w:name w:val="Wingding Symbols"/>
    <w:rsid w:val="002F0D45"/>
    <w:rPr>
      <w:rFonts w:ascii="Wingdings" w:hAnsi="Wingdings"/>
    </w:rPr>
  </w:style>
  <w:style w:type="paragraph" w:customStyle="1" w:styleId="TableHeading">
    <w:name w:val="Table Heading"/>
    <w:basedOn w:val="HeadingBase"/>
    <w:rsid w:val="002F0D45"/>
    <w:pPr>
      <w:keepLines/>
      <w:pBdr>
        <w:bottom w:val="single" w:sz="6" w:space="1" w:color="918585"/>
      </w:pBdr>
      <w:spacing w:before="240"/>
    </w:pPr>
  </w:style>
  <w:style w:type="character" w:customStyle="1" w:styleId="HotSpot">
    <w:name w:val="HotSpot"/>
    <w:rsid w:val="002F0D45"/>
    <w:rPr>
      <w:color w:val="0033CC"/>
      <w:u w:val="none"/>
    </w:rPr>
  </w:style>
  <w:style w:type="paragraph" w:customStyle="1" w:styleId="BodyTextRight">
    <w:name w:val="Body Text Right"/>
    <w:basedOn w:val="BodyText"/>
    <w:rsid w:val="002F0D45"/>
    <w:pPr>
      <w:spacing w:before="0" w:after="0"/>
      <w:jc w:val="right"/>
    </w:pPr>
  </w:style>
  <w:style w:type="paragraph" w:styleId="Index3">
    <w:name w:val="index 3"/>
    <w:basedOn w:val="ListNumber2"/>
    <w:next w:val="Normal"/>
    <w:semiHidden/>
    <w:rsid w:val="002F0D45"/>
    <w:pPr>
      <w:numPr>
        <w:numId w:val="0"/>
      </w:numPr>
      <w:tabs>
        <w:tab w:val="right" w:leader="dot" w:pos="4176"/>
      </w:tabs>
    </w:pPr>
  </w:style>
  <w:style w:type="paragraph" w:styleId="ListNumber2">
    <w:name w:val="List Number 2"/>
    <w:basedOn w:val="List2"/>
    <w:rsid w:val="002F0D45"/>
    <w:pPr>
      <w:numPr>
        <w:numId w:val="9"/>
      </w:numPr>
      <w:tabs>
        <w:tab w:val="clear" w:pos="1060"/>
      </w:tabs>
    </w:pPr>
  </w:style>
  <w:style w:type="paragraph" w:customStyle="1" w:styleId="MarginNote">
    <w:name w:val="Margin Note"/>
    <w:basedOn w:val="BodyText"/>
    <w:rsid w:val="002F0D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0D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0D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0D45"/>
    <w:rPr>
      <w:sz w:val="32"/>
    </w:rPr>
  </w:style>
  <w:style w:type="paragraph" w:customStyle="1" w:styleId="HeadingProcedure">
    <w:name w:val="Heading Procedure"/>
    <w:basedOn w:val="HeadingBase"/>
    <w:next w:val="Normal"/>
    <w:rsid w:val="002F0D45"/>
    <w:pPr>
      <w:tabs>
        <w:tab w:val="left" w:pos="0"/>
      </w:tabs>
      <w:spacing w:before="120" w:after="60"/>
    </w:pPr>
    <w:rPr>
      <w:i/>
      <w:color w:val="918585"/>
      <w:sz w:val="22"/>
    </w:rPr>
  </w:style>
  <w:style w:type="paragraph" w:customStyle="1" w:styleId="TableBodyText">
    <w:name w:val="Table Body Text"/>
    <w:basedOn w:val="BodyText"/>
    <w:rsid w:val="002F0D45"/>
    <w:pPr>
      <w:spacing w:before="60" w:after="60"/>
    </w:pPr>
  </w:style>
  <w:style w:type="paragraph" w:styleId="ListContinue">
    <w:name w:val="List Continue"/>
    <w:basedOn w:val="List"/>
    <w:rsid w:val="002F0D45"/>
    <w:pPr>
      <w:ind w:firstLine="0"/>
    </w:pPr>
  </w:style>
  <w:style w:type="paragraph" w:customStyle="1" w:styleId="ListNote">
    <w:name w:val="List Note"/>
    <w:basedOn w:val="List"/>
    <w:rsid w:val="002F0D45"/>
    <w:pPr>
      <w:pBdr>
        <w:top w:val="single" w:sz="6" w:space="2" w:color="918585"/>
        <w:bottom w:val="single" w:sz="6" w:space="2" w:color="918585"/>
      </w:pBdr>
      <w:tabs>
        <w:tab w:val="left" w:pos="1021"/>
      </w:tabs>
      <w:ind w:firstLine="0"/>
    </w:pPr>
  </w:style>
  <w:style w:type="paragraph" w:customStyle="1" w:styleId="Warning">
    <w:name w:val="Warning"/>
    <w:basedOn w:val="BodyText"/>
    <w:rsid w:val="002F0D45"/>
    <w:pPr>
      <w:shd w:val="clear" w:color="auto" w:fill="D9D9D9"/>
      <w:tabs>
        <w:tab w:val="left" w:pos="992"/>
      </w:tabs>
      <w:ind w:left="119" w:right="119"/>
    </w:pPr>
    <w:rPr>
      <w:sz w:val="20"/>
    </w:rPr>
  </w:style>
  <w:style w:type="paragraph" w:customStyle="1" w:styleId="MarginIcons">
    <w:name w:val="Margin Icons"/>
    <w:basedOn w:val="BodyText"/>
    <w:rsid w:val="002F0D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0D45"/>
    <w:rPr>
      <w:rFonts w:ascii="Courier New" w:hAnsi="Courier New"/>
    </w:rPr>
  </w:style>
  <w:style w:type="paragraph" w:customStyle="1" w:styleId="NoteBullet">
    <w:name w:val="Note Bullet"/>
    <w:basedOn w:val="Note"/>
    <w:rsid w:val="002F0D45"/>
    <w:pPr>
      <w:tabs>
        <w:tab w:val="clear" w:pos="680"/>
      </w:tabs>
      <w:spacing w:before="60" w:after="60"/>
    </w:pPr>
  </w:style>
  <w:style w:type="paragraph" w:customStyle="1" w:styleId="SubHeading2">
    <w:name w:val="SubHeading2"/>
    <w:basedOn w:val="HeadingBase"/>
    <w:rsid w:val="002F0D45"/>
    <w:pPr>
      <w:spacing w:before="240" w:after="60"/>
    </w:pPr>
    <w:rPr>
      <w:sz w:val="20"/>
    </w:rPr>
  </w:style>
  <w:style w:type="paragraph" w:customStyle="1" w:styleId="SubHeading1">
    <w:name w:val="SubHeading1"/>
    <w:basedOn w:val="HeadingBase"/>
    <w:rsid w:val="002F0D45"/>
    <w:pPr>
      <w:spacing w:before="240" w:after="60"/>
    </w:pPr>
    <w:rPr>
      <w:color w:val="918585"/>
      <w:sz w:val="22"/>
    </w:rPr>
  </w:style>
  <w:style w:type="paragraph" w:customStyle="1" w:styleId="SideHeading">
    <w:name w:val="Side Heading"/>
    <w:basedOn w:val="HeadingBase"/>
    <w:rsid w:val="002F0D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0D45"/>
    <w:pPr>
      <w:numPr>
        <w:numId w:val="10"/>
      </w:numPr>
    </w:pPr>
  </w:style>
  <w:style w:type="paragraph" w:styleId="PlainText">
    <w:name w:val="Plain Text"/>
    <w:basedOn w:val="Normal"/>
    <w:link w:val="PlainTextChar"/>
    <w:rsid w:val="002F0D45"/>
    <w:rPr>
      <w:sz w:val="20"/>
    </w:rPr>
  </w:style>
  <w:style w:type="character" w:customStyle="1" w:styleId="PlainTextChar">
    <w:name w:val="Plain Text Char"/>
    <w:basedOn w:val="DefaultParagraphFont"/>
    <w:link w:val="PlainText"/>
    <w:rsid w:val="002F0D45"/>
    <w:rPr>
      <w:rFonts w:ascii="Courier New" w:eastAsia="Times New Roman" w:hAnsi="Courier New" w:cs="Times New Roman"/>
      <w:sz w:val="20"/>
      <w:szCs w:val="20"/>
      <w:lang w:eastAsia="en-US"/>
    </w:rPr>
  </w:style>
  <w:style w:type="character" w:customStyle="1" w:styleId="MenuOption">
    <w:name w:val="Menu Option"/>
    <w:basedOn w:val="DefaultParagraphFont"/>
    <w:rsid w:val="002F0D45"/>
    <w:rPr>
      <w:b/>
      <w:smallCaps/>
    </w:rPr>
  </w:style>
  <w:style w:type="paragraph" w:customStyle="1" w:styleId="TableListNumber">
    <w:name w:val="Table List Number"/>
    <w:basedOn w:val="ListNumber"/>
    <w:rsid w:val="002F0D45"/>
    <w:pPr>
      <w:numPr>
        <w:numId w:val="0"/>
      </w:numPr>
    </w:pPr>
  </w:style>
  <w:style w:type="paragraph" w:styleId="TOC4">
    <w:name w:val="toc 4"/>
    <w:basedOn w:val="TOCBase"/>
    <w:next w:val="Normal"/>
    <w:semiHidden/>
    <w:rsid w:val="002F0D45"/>
    <w:pPr>
      <w:tabs>
        <w:tab w:val="right" w:leader="dot" w:pos="9071"/>
      </w:tabs>
      <w:ind w:left="1701"/>
    </w:pPr>
  </w:style>
  <w:style w:type="paragraph" w:customStyle="1" w:styleId="ListAlpha">
    <w:name w:val="List Alpha"/>
    <w:basedOn w:val="List"/>
    <w:rsid w:val="002F0D45"/>
    <w:pPr>
      <w:numPr>
        <w:numId w:val="8"/>
      </w:numPr>
    </w:pPr>
  </w:style>
  <w:style w:type="paragraph" w:customStyle="1" w:styleId="ListAlpha2">
    <w:name w:val="List Alpha 2"/>
    <w:basedOn w:val="List2"/>
    <w:rsid w:val="002F0D45"/>
    <w:pPr>
      <w:numPr>
        <w:numId w:val="7"/>
      </w:numPr>
    </w:pPr>
  </w:style>
  <w:style w:type="paragraph" w:styleId="List2">
    <w:name w:val="List 2"/>
    <w:basedOn w:val="BodyText"/>
    <w:rsid w:val="002F0D45"/>
    <w:pPr>
      <w:tabs>
        <w:tab w:val="left" w:pos="680"/>
      </w:tabs>
      <w:spacing w:before="60" w:after="60"/>
      <w:ind w:left="680" w:hanging="340"/>
    </w:pPr>
  </w:style>
  <w:style w:type="paragraph" w:styleId="List3">
    <w:name w:val="List 3"/>
    <w:basedOn w:val="BodyText"/>
    <w:rsid w:val="002F0D45"/>
    <w:pPr>
      <w:tabs>
        <w:tab w:val="left" w:pos="1021"/>
      </w:tabs>
      <w:spacing w:before="60" w:after="60"/>
      <w:ind w:left="1020" w:hanging="340"/>
    </w:pPr>
  </w:style>
  <w:style w:type="paragraph" w:styleId="List4">
    <w:name w:val="List 4"/>
    <w:basedOn w:val="BodyText"/>
    <w:rsid w:val="002F0D45"/>
    <w:pPr>
      <w:tabs>
        <w:tab w:val="left" w:pos="1361"/>
      </w:tabs>
      <w:spacing w:before="60" w:after="60"/>
      <w:ind w:left="1361" w:hanging="340"/>
    </w:pPr>
  </w:style>
  <w:style w:type="paragraph" w:styleId="List5">
    <w:name w:val="List 5"/>
    <w:basedOn w:val="BodyText"/>
    <w:rsid w:val="002F0D45"/>
    <w:pPr>
      <w:tabs>
        <w:tab w:val="left" w:pos="1701"/>
      </w:tabs>
      <w:spacing w:before="60" w:after="60"/>
      <w:ind w:left="1701" w:hanging="340"/>
    </w:pPr>
  </w:style>
  <w:style w:type="paragraph" w:styleId="ListBullet3">
    <w:name w:val="List Bullet 3"/>
    <w:basedOn w:val="List3"/>
    <w:rsid w:val="002F0D45"/>
    <w:pPr>
      <w:numPr>
        <w:numId w:val="13"/>
      </w:numPr>
      <w:tabs>
        <w:tab w:val="clear" w:pos="1021"/>
      </w:tabs>
      <w:ind w:left="1037" w:hanging="357"/>
    </w:pPr>
  </w:style>
  <w:style w:type="paragraph" w:styleId="ListBullet4">
    <w:name w:val="List Bullet 4"/>
    <w:basedOn w:val="List4"/>
    <w:rsid w:val="002F0D45"/>
    <w:pPr>
      <w:numPr>
        <w:numId w:val="2"/>
      </w:numPr>
      <w:tabs>
        <w:tab w:val="clear" w:pos="1361"/>
      </w:tabs>
    </w:pPr>
  </w:style>
  <w:style w:type="paragraph" w:styleId="ListBullet5">
    <w:name w:val="List Bullet 5"/>
    <w:basedOn w:val="List5"/>
    <w:rsid w:val="002F0D45"/>
    <w:pPr>
      <w:numPr>
        <w:numId w:val="3"/>
      </w:numPr>
    </w:pPr>
  </w:style>
  <w:style w:type="paragraph" w:styleId="ListContinue2">
    <w:name w:val="List Continue 2"/>
    <w:basedOn w:val="List2"/>
    <w:rsid w:val="002F0D45"/>
    <w:pPr>
      <w:ind w:firstLine="0"/>
    </w:pPr>
  </w:style>
  <w:style w:type="paragraph" w:styleId="ListContinue3">
    <w:name w:val="List Continue 3"/>
    <w:basedOn w:val="List3"/>
    <w:rsid w:val="002F0D45"/>
    <w:pPr>
      <w:ind w:left="1021" w:firstLine="0"/>
    </w:pPr>
  </w:style>
  <w:style w:type="paragraph" w:styleId="ListContinue4">
    <w:name w:val="List Continue 4"/>
    <w:basedOn w:val="List4"/>
    <w:rsid w:val="002F0D45"/>
    <w:pPr>
      <w:ind w:firstLine="0"/>
    </w:pPr>
  </w:style>
  <w:style w:type="paragraph" w:styleId="ListContinue5">
    <w:name w:val="List Continue 5"/>
    <w:basedOn w:val="List5"/>
    <w:rsid w:val="002F0D45"/>
    <w:pPr>
      <w:ind w:firstLine="0"/>
    </w:pPr>
  </w:style>
  <w:style w:type="paragraph" w:styleId="ListNumber3">
    <w:name w:val="List Number 3"/>
    <w:basedOn w:val="List3"/>
    <w:rsid w:val="002F0D45"/>
    <w:pPr>
      <w:numPr>
        <w:numId w:val="4"/>
      </w:numPr>
    </w:pPr>
  </w:style>
  <w:style w:type="paragraph" w:styleId="ListNumber4">
    <w:name w:val="List Number 4"/>
    <w:basedOn w:val="List4"/>
    <w:rsid w:val="002F0D45"/>
    <w:pPr>
      <w:numPr>
        <w:numId w:val="5"/>
      </w:numPr>
    </w:pPr>
  </w:style>
  <w:style w:type="paragraph" w:styleId="ListNumber5">
    <w:name w:val="List Number 5"/>
    <w:basedOn w:val="List5"/>
    <w:rsid w:val="002F0D45"/>
    <w:pPr>
      <w:numPr>
        <w:numId w:val="6"/>
      </w:numPr>
    </w:pPr>
  </w:style>
  <w:style w:type="paragraph" w:styleId="BlockText">
    <w:name w:val="Block Text"/>
    <w:basedOn w:val="Normal"/>
    <w:rsid w:val="002F0D45"/>
    <w:pPr>
      <w:spacing w:after="120"/>
      <w:ind w:left="1440" w:right="1440"/>
    </w:pPr>
  </w:style>
  <w:style w:type="character" w:customStyle="1" w:styleId="Subscript">
    <w:name w:val="Subscript"/>
    <w:basedOn w:val="DefaultParagraphFont"/>
    <w:rsid w:val="002F0D45"/>
    <w:rPr>
      <w:sz w:val="16"/>
      <w:vertAlign w:val="subscript"/>
    </w:rPr>
  </w:style>
  <w:style w:type="character" w:customStyle="1" w:styleId="Superscript">
    <w:name w:val="Superscript"/>
    <w:basedOn w:val="DefaultParagraphFont"/>
    <w:rsid w:val="002F0D45"/>
    <w:rPr>
      <w:sz w:val="16"/>
      <w:vertAlign w:val="superscript"/>
    </w:rPr>
  </w:style>
  <w:style w:type="character" w:customStyle="1" w:styleId="Symbols">
    <w:name w:val="Symbols"/>
    <w:basedOn w:val="DefaultParagraphFont"/>
    <w:rsid w:val="002F0D45"/>
    <w:rPr>
      <w:rFonts w:ascii="Symbol" w:hAnsi="Symbol"/>
    </w:rPr>
  </w:style>
  <w:style w:type="character" w:customStyle="1" w:styleId="MenuOptions">
    <w:name w:val="Menu Options"/>
    <w:basedOn w:val="DefaultParagraphFont"/>
    <w:rsid w:val="002F0D45"/>
    <w:rPr>
      <w:rFonts w:ascii="Arial Narrow" w:hAnsi="Arial Narrow"/>
      <w:smallCaps/>
    </w:rPr>
  </w:style>
  <w:style w:type="character" w:customStyle="1" w:styleId="Buttons">
    <w:name w:val="Buttons"/>
    <w:basedOn w:val="DefaultParagraphFont"/>
    <w:rsid w:val="002F0D45"/>
    <w:rPr>
      <w:b/>
    </w:rPr>
  </w:style>
  <w:style w:type="character" w:customStyle="1" w:styleId="Underlined">
    <w:name w:val="Underlined"/>
    <w:basedOn w:val="DefaultParagraphFont"/>
    <w:rsid w:val="002F0D45"/>
    <w:rPr>
      <w:u w:val="single"/>
    </w:rPr>
  </w:style>
  <w:style w:type="paragraph" w:customStyle="1" w:styleId="TableBodyTextRight">
    <w:name w:val="Table Body Text Right"/>
    <w:basedOn w:val="TableBodyText"/>
    <w:rsid w:val="002F0D45"/>
    <w:pPr>
      <w:widowControl w:val="0"/>
      <w:autoSpaceDE w:val="0"/>
      <w:autoSpaceDN w:val="0"/>
      <w:adjustRightInd w:val="0"/>
      <w:jc w:val="right"/>
    </w:pPr>
    <w:rPr>
      <w:rFonts w:cs="Arial"/>
      <w:szCs w:val="18"/>
    </w:rPr>
  </w:style>
  <w:style w:type="paragraph" w:customStyle="1" w:styleId="CopyrightText">
    <w:name w:val="Copyright Text"/>
    <w:basedOn w:val="BodyText"/>
    <w:rsid w:val="002F0D45"/>
    <w:rPr>
      <w:sz w:val="18"/>
    </w:rPr>
  </w:style>
  <w:style w:type="paragraph" w:customStyle="1" w:styleId="BodySmallRight">
    <w:name w:val="Body Small Right"/>
    <w:basedOn w:val="BodyTextRight"/>
    <w:rsid w:val="002F0D45"/>
    <w:rPr>
      <w:sz w:val="18"/>
      <w:szCs w:val="18"/>
    </w:rPr>
  </w:style>
  <w:style w:type="paragraph" w:customStyle="1" w:styleId="MarginEdition">
    <w:name w:val="Margin Edition"/>
    <w:basedOn w:val="MarginNote"/>
    <w:rsid w:val="002F0D45"/>
    <w:pPr>
      <w:spacing w:before="0" w:after="0"/>
    </w:pPr>
    <w:rPr>
      <w:rFonts w:ascii="Times New Roman" w:hAnsi="Times New Roman"/>
      <w:color w:val="999999"/>
    </w:rPr>
  </w:style>
  <w:style w:type="paragraph" w:customStyle="1" w:styleId="Spacer">
    <w:name w:val="Spacer"/>
    <w:basedOn w:val="Normal"/>
    <w:rsid w:val="002F0D45"/>
    <w:rPr>
      <w:sz w:val="2"/>
      <w:szCs w:val="2"/>
    </w:rPr>
  </w:style>
  <w:style w:type="character" w:customStyle="1" w:styleId="Small">
    <w:name w:val="Small"/>
    <w:basedOn w:val="DefaultParagraphFont"/>
    <w:rsid w:val="002F0D45"/>
    <w:rPr>
      <w:sz w:val="16"/>
    </w:rPr>
  </w:style>
  <w:style w:type="paragraph" w:customStyle="1" w:styleId="WideTable">
    <w:name w:val="Wide Table"/>
    <w:basedOn w:val="Normal"/>
    <w:rsid w:val="002F0D45"/>
    <w:pPr>
      <w:ind w:left="-1418"/>
    </w:pPr>
    <w:rPr>
      <w:sz w:val="2"/>
      <w:szCs w:val="2"/>
    </w:rPr>
  </w:style>
  <w:style w:type="character" w:styleId="PageNumber">
    <w:name w:val="page number"/>
    <w:basedOn w:val="DefaultParagraphFont"/>
    <w:rsid w:val="002F0D45"/>
  </w:style>
  <w:style w:type="paragraph" w:styleId="Quote">
    <w:name w:val="Quote"/>
    <w:basedOn w:val="Heading1"/>
    <w:link w:val="QuoteChar"/>
    <w:qFormat/>
    <w:rsid w:val="002F0D45"/>
    <w:rPr>
      <w:b w:val="0"/>
      <w:sz w:val="72"/>
      <w:szCs w:val="72"/>
      <w:lang w:val="en-NZ"/>
    </w:rPr>
  </w:style>
  <w:style w:type="character" w:customStyle="1" w:styleId="QuoteChar">
    <w:name w:val="Quote Char"/>
    <w:basedOn w:val="DefaultParagraphFont"/>
    <w:link w:val="Quote"/>
    <w:rsid w:val="002F0D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0D45"/>
    <w:pPr>
      <w:pageBreakBefore/>
    </w:pPr>
  </w:style>
  <w:style w:type="paragraph" w:customStyle="1" w:styleId="Border">
    <w:name w:val="Border"/>
    <w:basedOn w:val="Normal"/>
    <w:qFormat/>
    <w:rsid w:val="002F0D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0D45"/>
    <w:rPr>
      <w:b/>
      <w:bCs/>
      <w:i/>
      <w:iCs/>
      <w:color w:val="auto"/>
    </w:rPr>
  </w:style>
  <w:style w:type="paragraph" w:styleId="IntenseQuote">
    <w:name w:val="Intense Quote"/>
    <w:basedOn w:val="Normal"/>
    <w:next w:val="Normal"/>
    <w:link w:val="IntenseQuoteChar"/>
    <w:uiPriority w:val="30"/>
    <w:qFormat/>
    <w:rsid w:val="002F0D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0D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0D45"/>
    <w:rPr>
      <w:smallCaps/>
      <w:color w:val="auto"/>
      <w:u w:val="single"/>
    </w:rPr>
  </w:style>
  <w:style w:type="character" w:styleId="IntenseReference">
    <w:name w:val="Intense Reference"/>
    <w:basedOn w:val="DefaultParagraphFont"/>
    <w:uiPriority w:val="32"/>
    <w:qFormat/>
    <w:rsid w:val="002F0D45"/>
    <w:rPr>
      <w:b/>
      <w:bCs/>
      <w:smallCaps/>
      <w:color w:val="auto"/>
      <w:spacing w:val="5"/>
      <w:u w:val="single"/>
    </w:rPr>
  </w:style>
  <w:style w:type="paragraph" w:customStyle="1" w:styleId="2ColumnHeading">
    <w:name w:val="2Column Heading"/>
    <w:basedOn w:val="BodyText"/>
    <w:qFormat/>
    <w:rsid w:val="002F0D45"/>
    <w:pPr>
      <w:spacing w:after="60"/>
      <w:ind w:left="-2268"/>
    </w:pPr>
    <w:rPr>
      <w:b/>
    </w:rPr>
  </w:style>
  <w:style w:type="paragraph" w:customStyle="1" w:styleId="Heading1TOC">
    <w:name w:val="Heading1 TOC"/>
    <w:basedOn w:val="Normal"/>
    <w:qFormat/>
    <w:rsid w:val="002F0D45"/>
    <w:pPr>
      <w:spacing w:before="240" w:after="120"/>
    </w:pPr>
    <w:rPr>
      <w:rFonts w:ascii="Times New Roman" w:hAnsi="Times New Roman"/>
      <w:b/>
      <w:sz w:val="32"/>
    </w:rPr>
  </w:style>
  <w:style w:type="paragraph" w:customStyle="1" w:styleId="Heading2TOC">
    <w:name w:val="Heading2 TOC"/>
    <w:basedOn w:val="Normal"/>
    <w:qFormat/>
    <w:rsid w:val="002F0D45"/>
    <w:pPr>
      <w:spacing w:before="240" w:after="60"/>
    </w:pPr>
    <w:rPr>
      <w:rFonts w:ascii="Times New Roman" w:hAnsi="Times New Roman"/>
      <w:b/>
      <w:sz w:val="28"/>
    </w:rPr>
  </w:style>
  <w:style w:type="character" w:customStyle="1" w:styleId="Underline">
    <w:name w:val="Underline"/>
    <w:basedOn w:val="DefaultParagraphFont"/>
    <w:qFormat/>
    <w:rsid w:val="002F0D45"/>
    <w:rPr>
      <w:u w:val="single"/>
    </w:rPr>
  </w:style>
  <w:style w:type="character" w:customStyle="1" w:styleId="BoldandItalics">
    <w:name w:val="Bold and Italics"/>
    <w:qFormat/>
    <w:rsid w:val="002F0D45"/>
    <w:rPr>
      <w:b/>
      <w:i/>
      <w:u w:val="none"/>
    </w:rPr>
  </w:style>
  <w:style w:type="paragraph" w:styleId="BalloonText">
    <w:name w:val="Balloon Text"/>
    <w:basedOn w:val="Normal"/>
    <w:link w:val="BalloonTextChar"/>
    <w:rsid w:val="002F0D45"/>
    <w:rPr>
      <w:rFonts w:ascii="Tahoma" w:hAnsi="Tahoma" w:cs="Tahoma"/>
      <w:sz w:val="16"/>
      <w:szCs w:val="16"/>
    </w:rPr>
  </w:style>
  <w:style w:type="character" w:customStyle="1" w:styleId="BalloonTextChar">
    <w:name w:val="Balloon Text Char"/>
    <w:basedOn w:val="DefaultParagraphFont"/>
    <w:link w:val="BalloonText"/>
    <w:rsid w:val="002F0D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0D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0D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0D45"/>
    <w:rPr>
      <w:b/>
      <w:color w:val="660033"/>
      <w:spacing w:val="0"/>
    </w:rPr>
  </w:style>
  <w:style w:type="paragraph" w:customStyle="1" w:styleId="Nameditemlist">
    <w:name w:val="Named item list"/>
    <w:basedOn w:val="BodyText"/>
    <w:qFormat/>
    <w:rsid w:val="002F0D45"/>
    <w:pPr>
      <w:tabs>
        <w:tab w:val="left" w:pos="2835"/>
      </w:tabs>
      <w:ind w:left="2835" w:hanging="2835"/>
    </w:pPr>
  </w:style>
  <w:style w:type="paragraph" w:customStyle="1" w:styleId="BodyTextnopadding">
    <w:name w:val="Body Text no padding"/>
    <w:basedOn w:val="BodyText"/>
    <w:qFormat/>
    <w:rsid w:val="002F0D45"/>
    <w:pPr>
      <w:spacing w:before="0" w:after="0"/>
    </w:pPr>
  </w:style>
  <w:style w:type="paragraph" w:customStyle="1" w:styleId="BodyTextBold">
    <w:name w:val="Body Text Bold"/>
    <w:basedOn w:val="BodyText"/>
    <w:qFormat/>
    <w:rsid w:val="002F0D45"/>
    <w:rPr>
      <w:b/>
    </w:rPr>
  </w:style>
  <w:style w:type="character" w:styleId="Hyperlink">
    <w:name w:val="Hyperlink"/>
    <w:basedOn w:val="DefaultParagraphFont"/>
    <w:uiPriority w:val="99"/>
    <w:unhideWhenUsed/>
    <w:rsid w:val="000534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716</Words>
  <Characters>4369</Characters>
  <Application>Microsoft Office Word</Application>
  <DocSecurity>0</DocSecurity>
  <Lines>118</Lines>
  <Paragraphs>72</Paragraphs>
  <ScaleCrop>false</ScaleCrop>
  <Company>Author-it Software Corporation Ltd.</Company>
  <LinksUpToDate>false</LinksUpToDate>
  <CharactersWithSpaces>5013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MSFPT4005 Regulate actions, keys and pedals of grand pianos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2022-12-21T05:09:00Z</dcterms:created>
  <dcterms:modified xsi:type="dcterms:W3CDTF">2022-12-21T05:09:00Z</dcterms:modified>
</cp:coreProperties>
</file>