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7B3" w:rsidP="00E10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MSFPF2009 Cut mouldings to length</w:t>
      </w:r>
      <w:r>
        <w:fldChar w:fldCharType="end"/>
      </w:r>
    </w:p>
    <w:p w:rsidR="00E107B3" w:rsidP="00E107B3">
      <w:pPr>
        <w:pStyle w:val="Version"/>
        <w:sectPr w:rsidSect="008E0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9E9" w:rsidP="008E09E9">
      <w:pPr>
        <w:pStyle w:val="SuperHeading"/>
      </w:pPr>
      <w:r w:rsidRPr="008E09E9">
        <w:t>MSFPF2009 Cut mouldings to length</w:t>
      </w:r>
    </w:p>
    <w:p w:rsidR="00000000" w:rsidRPr="008E09E9" w:rsidP="008E09E9">
      <w:pPr>
        <w:pStyle w:val="Heading1"/>
      </w:pPr>
      <w:bookmarkStart w:id="1" w:name="O_1007639"/>
      <w:bookmarkEnd w:id="1"/>
      <w:r w:rsidRPr="008E09E9">
        <w:t>Modification History</w:t>
      </w:r>
    </w:p>
    <w:p w:rsidR="00000000" w:rsidRPr="008E09E9" w:rsidP="00E107B3">
      <w:pPr>
        <w:pStyle w:val="BodyText"/>
      </w:pPr>
      <w:r w:rsidRPr="008E09E9">
        <w:t xml:space="preserve">Release 1. Supersedes and is equivalent to MSFPF2002 Cut mouldings to length. </w:t>
      </w:r>
    </w:p>
    <w:p w:rsidR="00000000" w:rsidRPr="008E09E9" w:rsidP="008E09E9">
      <w:pPr>
        <w:pStyle w:val="Heading1"/>
      </w:pPr>
      <w:bookmarkStart w:id="2" w:name="O_1007640"/>
      <w:bookmarkEnd w:id="2"/>
      <w:r w:rsidRPr="008E09E9">
        <w:t>Application</w:t>
      </w:r>
    </w:p>
    <w:p w:rsidR="00000000" w:rsidRPr="008E09E9" w:rsidP="00E107B3">
      <w:pPr>
        <w:pStyle w:val="BodyText"/>
      </w:pPr>
      <w:r w:rsidRPr="008E09E9">
        <w:t>This unit describes the skills and knowledge required to prepare and use equipment to cut frame mouldings to the required len</w:t>
      </w:r>
      <w:r w:rsidRPr="008E09E9">
        <w:t>gth. Frames may be for artworks, documents, textiles or three dimensional (3D) items.</w:t>
      </w:r>
    </w:p>
    <w:p w:rsidR="00000000" w:rsidRPr="008E09E9" w:rsidP="00E107B3">
      <w:pPr>
        <w:pStyle w:val="BodyText"/>
      </w:pPr>
      <w:r w:rsidRPr="008E09E9">
        <w:t>This unit applies to picture framers and others preparing mouldings in accordance with pre-determined frame designs.</w:t>
      </w:r>
    </w:p>
    <w:p w:rsidR="00E107B3" w:rsidP="00E107B3">
      <w:pPr>
        <w:pStyle w:val="BodyText"/>
      </w:pPr>
      <w:r w:rsidRPr="008E09E9">
        <w:t>No licensing or certification requirements exist at</w:t>
      </w:r>
      <w:r w:rsidRPr="008E09E9">
        <w:t xml:space="preserve"> the time of publication. Relevant legislation, industry standards and codes of practice within Australia must be applied.</w:t>
      </w:r>
    </w:p>
    <w:p w:rsidR="00000000" w:rsidRPr="008E09E9" w:rsidP="008E09E9">
      <w:pPr>
        <w:pStyle w:val="Heading1"/>
      </w:pPr>
      <w:bookmarkStart w:id="3" w:name="O_1007641"/>
      <w:bookmarkEnd w:id="3"/>
      <w:r w:rsidRPr="008E09E9">
        <w:t>Pre-requisite Unit</w:t>
      </w:r>
    </w:p>
    <w:p w:rsidR="00000000" w:rsidRPr="008E09E9" w:rsidP="00E107B3">
      <w:pPr>
        <w:pStyle w:val="BodyText"/>
      </w:pPr>
      <w:r w:rsidRPr="008E09E9">
        <w:t>N/A</w:t>
      </w:r>
    </w:p>
    <w:p w:rsidR="00000000" w:rsidRPr="008E09E9" w:rsidP="008E09E9">
      <w:pPr>
        <w:pStyle w:val="Heading1"/>
      </w:pPr>
      <w:bookmarkStart w:id="4" w:name="O_1007642"/>
      <w:bookmarkEnd w:id="4"/>
      <w:r w:rsidRPr="008E09E9">
        <w:t>Competency Field</w:t>
      </w:r>
    </w:p>
    <w:p w:rsidR="00000000" w:rsidRPr="008E09E9" w:rsidP="00E107B3">
      <w:pPr>
        <w:pStyle w:val="BodyText"/>
      </w:pPr>
      <w:r w:rsidRPr="008E09E9">
        <w:t xml:space="preserve">Picture framing </w:t>
      </w:r>
    </w:p>
    <w:p w:rsidR="00000000" w:rsidRPr="008E09E9" w:rsidP="008E09E9">
      <w:pPr>
        <w:pStyle w:val="Heading1"/>
      </w:pPr>
      <w:bookmarkStart w:id="5" w:name="O_1007644"/>
      <w:bookmarkEnd w:id="5"/>
      <w:r w:rsidRPr="008E09E9">
        <w:t>Elements and Perfo</w:t>
      </w:r>
      <w:r w:rsidRPr="008E09E9">
        <w:t>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E107B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E9" w:rsidP="008E09E9">
            <w:pPr>
              <w:pStyle w:val="BodyText"/>
            </w:pPr>
            <w:r w:rsidRPr="008E09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rPr>
                <w:rStyle w:val="SpecialBold"/>
              </w:rPr>
              <w:t>Performance Criteria</w:t>
            </w:r>
          </w:p>
        </w:tc>
      </w:tr>
      <w:tr w:rsidTr="00E107B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E9" w:rsidP="008E09E9">
            <w:pPr>
              <w:pStyle w:val="BodyText"/>
            </w:pPr>
            <w:r w:rsidRPr="008E09E9">
              <w:rPr>
                <w:rStyle w:val="Emphasis"/>
              </w:rPr>
              <w:t xml:space="preserve">Elements describe the </w:t>
            </w:r>
            <w:r w:rsidRPr="008E09E9">
              <w:t xml:space="preserve">essential </w:t>
            </w:r>
            <w:r w:rsidRPr="008E09E9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07B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E9" w:rsidP="008E09E9">
            <w:pPr>
              <w:pStyle w:val="BodyText"/>
            </w:pPr>
            <w:r w:rsidRPr="008E09E9">
              <w:t>1.1 Read work order and identify cutting requirements</w:t>
            </w:r>
          </w:p>
          <w:p w:rsidR="00000000" w:rsidRPr="008E09E9" w:rsidP="008E09E9">
            <w:pPr>
              <w:pStyle w:val="BodyText"/>
            </w:pPr>
            <w:r w:rsidRPr="008E09E9">
              <w:t>1.2 Identify and follow work health and safety requirements throughout the work</w:t>
            </w:r>
          </w:p>
          <w:p w:rsidR="00000000" w:rsidRPr="008E09E9" w:rsidP="008E09E9">
            <w:pPr>
              <w:pStyle w:val="BodyText"/>
            </w:pPr>
            <w:r w:rsidRPr="008E09E9">
              <w:t xml:space="preserve">1.3 Identify and obtain required materials and components </w:t>
            </w:r>
          </w:p>
          <w:p w:rsidR="00000000" w:rsidRPr="008E09E9" w:rsidP="008E09E9">
            <w:pPr>
              <w:pStyle w:val="BodyText"/>
            </w:pPr>
            <w:r w:rsidRPr="008E09E9">
              <w:t>1.4 Select and check tools and equipment for suitability, quali</w:t>
            </w:r>
            <w:r w:rsidRPr="008E09E9">
              <w:t xml:space="preserve">ty, serviceability and safety prior to use </w:t>
            </w:r>
          </w:p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t xml:space="preserve">1.5 Plan the work sequence suited to the job  </w:t>
            </w:r>
          </w:p>
        </w:tc>
      </w:tr>
      <w:tr w:rsidTr="00E107B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t>2. Cut mouldings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E9" w:rsidP="008E09E9">
            <w:pPr>
              <w:pStyle w:val="BodyText"/>
            </w:pPr>
            <w:r w:rsidRPr="008E09E9">
              <w:t xml:space="preserve">2.1 Check and set cutting equipment safety controls and measurement stops </w:t>
            </w:r>
          </w:p>
          <w:p w:rsidR="00000000" w:rsidRPr="008E09E9" w:rsidP="008E09E9">
            <w:pPr>
              <w:pStyle w:val="BodyText"/>
            </w:pPr>
            <w:r w:rsidRPr="008E09E9">
              <w:t>2.2 Accurately measure and cut moulding, and check length for correct sizing.</w:t>
            </w:r>
          </w:p>
          <w:p w:rsidR="00000000" w:rsidRPr="008E09E9" w:rsidP="008E09E9">
            <w:pPr>
              <w:pStyle w:val="BodyText"/>
            </w:pPr>
            <w:r w:rsidRPr="008E09E9">
              <w:t>2.3 Inspect cut mouldings for compliance with quality and work order requirements and rectify any deficiencies</w:t>
            </w:r>
          </w:p>
          <w:p w:rsidR="00000000" w:rsidRPr="008E09E9" w:rsidP="008E09E9">
            <w:pPr>
              <w:pStyle w:val="BodyText"/>
            </w:pPr>
            <w:r w:rsidRPr="008E09E9">
              <w:t>2.4 Achieve required cut quality, output and wastage within allowab</w:t>
            </w:r>
            <w:r w:rsidRPr="008E09E9">
              <w:t xml:space="preserve">le limits through correct operation of cutting equipment </w:t>
            </w:r>
          </w:p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t>2.5 Identify and report problems with the cutting process to appropriate persons</w:t>
            </w:r>
          </w:p>
        </w:tc>
      </w:tr>
      <w:tr w:rsidTr="00E107B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E9">
            <w:pPr>
              <w:pStyle w:val="BodyText"/>
              <w:rPr>
                <w:lang w:val="en-NZ"/>
              </w:rPr>
            </w:pPr>
            <w:r w:rsidRPr="008E09E9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E9" w:rsidP="008E09E9">
            <w:pPr>
              <w:pStyle w:val="BodyText"/>
            </w:pPr>
            <w:r w:rsidRPr="008E09E9">
              <w:t xml:space="preserve">3.1 Mark completed work for identification and store in accordance with workplace procedures </w:t>
            </w:r>
          </w:p>
          <w:p w:rsidR="00000000" w:rsidRPr="008E09E9" w:rsidP="008E09E9">
            <w:pPr>
              <w:pStyle w:val="BodyText"/>
            </w:pPr>
            <w:r w:rsidRPr="008E09E9">
              <w:t>3.2 I</w:t>
            </w:r>
            <w:r w:rsidRPr="008E09E9">
              <w:t>dentify and store scraps and off-cuts for recycling in accordance with workplace procedures</w:t>
            </w:r>
          </w:p>
          <w:p w:rsidR="00000000" w:rsidRPr="008E09E9" w:rsidP="008E09E9">
            <w:pPr>
              <w:pStyle w:val="BodyText"/>
            </w:pPr>
            <w:r w:rsidRPr="008E09E9">
              <w:t>3.3 Clean work area and safely dispose of rubbish</w:t>
            </w:r>
          </w:p>
          <w:p w:rsidR="00000000" w:rsidRPr="008E09E9" w:rsidP="008E09E9">
            <w:pPr>
              <w:pStyle w:val="BodyText"/>
            </w:pPr>
            <w:r w:rsidRPr="008E09E9">
              <w:t xml:space="preserve">3.4 Accurately complete required workplace documentation </w:t>
            </w:r>
          </w:p>
          <w:p w:rsidR="00000000" w:rsidRPr="008E09E9" w:rsidP="008E09E9">
            <w:pPr>
              <w:pStyle w:val="BodyText"/>
            </w:pPr>
            <w:r w:rsidRPr="008E09E9">
              <w:t>3.5 Check, clean and store tools and equipment in accord</w:t>
            </w:r>
            <w:r w:rsidRPr="008E09E9">
              <w:t>ance with workplace procedures</w:t>
            </w:r>
          </w:p>
        </w:tc>
      </w:tr>
    </w:tbl>
    <w:p w:rsidR="00E107B3" w:rsidP="008E09E9">
      <w:pPr>
        <w:pStyle w:val="BodyText"/>
      </w:pPr>
    </w:p>
    <w:p w:rsidR="00E107B3" w:rsidP="008E09E9">
      <w:pPr>
        <w:pStyle w:val="BodyText"/>
      </w:pPr>
    </w:p>
    <w:p w:rsidR="00000000" w:rsidRPr="008E09E9" w:rsidP="008E09E9">
      <w:pPr>
        <w:pStyle w:val="Heading1"/>
      </w:pPr>
      <w:bookmarkStart w:id="6" w:name="O_1007645"/>
      <w:bookmarkEnd w:id="6"/>
      <w:r w:rsidRPr="008E09E9">
        <w:t>Foundation Skills</w:t>
      </w:r>
    </w:p>
    <w:p w:rsidR="00000000" w:rsidRPr="008E09E9" w:rsidP="00E107B3">
      <w:pPr>
        <w:pStyle w:val="BodyText"/>
      </w:pPr>
      <w:r w:rsidRPr="008E09E9">
        <w:t xml:space="preserve">Foundation skills essential to performance are explicit in the performance criteria of this unit of competency. </w:t>
      </w:r>
    </w:p>
    <w:p w:rsidR="00000000" w:rsidRPr="008E09E9" w:rsidP="008E09E9">
      <w:pPr>
        <w:pStyle w:val="Heading1"/>
      </w:pPr>
      <w:bookmarkStart w:id="7" w:name="O_1007647"/>
      <w:bookmarkEnd w:id="7"/>
      <w:r w:rsidRPr="008E09E9">
        <w:t>Unit Mapping Information</w:t>
      </w:r>
    </w:p>
    <w:p w:rsidR="00E107B3" w:rsidP="00E107B3">
      <w:pPr>
        <w:pStyle w:val="BodyText"/>
      </w:pPr>
      <w:r w:rsidRPr="008E09E9">
        <w:t>Supersedes and is equivalent to MSFPF2002 Cut mouldings to length.</w:t>
      </w:r>
    </w:p>
    <w:p w:rsidR="00000000" w:rsidRPr="008E09E9" w:rsidP="008E09E9">
      <w:pPr>
        <w:pStyle w:val="Heading1"/>
      </w:pPr>
      <w:bookmarkStart w:id="8" w:name="O_1007654"/>
      <w:bookmarkEnd w:id="8"/>
      <w:r w:rsidRPr="008E09E9">
        <w:t>Links</w:t>
      </w:r>
    </w:p>
    <w:p w:rsidR="00000000" w:rsidRPr="008E09E9" w:rsidP="00E107B3">
      <w:pPr>
        <w:pStyle w:val="BodyText"/>
      </w:pPr>
      <w:r w:rsidRPr="008E0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27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09E9" w:rsidP="00E107B3">
      <w:pPr>
        <w:pStyle w:val="BodyText"/>
        <w:sectPr w:rsidSect="008E09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9E9" w:rsidP="008E09E9">
      <w:pPr>
        <w:pStyle w:val="SuperHeading"/>
      </w:pPr>
      <w:r w:rsidRPr="008E09E9">
        <w:t>Assessment Requirements for MSFPF2009 Cut mouldings to length</w:t>
      </w:r>
    </w:p>
    <w:p w:rsidR="00000000" w:rsidRPr="008E09E9" w:rsidP="008E09E9">
      <w:pPr>
        <w:pStyle w:val="Heading1"/>
      </w:pPr>
      <w:bookmarkStart w:id="9" w:name="O_1007649"/>
      <w:bookmarkEnd w:id="9"/>
      <w:r w:rsidRPr="008E09E9">
        <w:t>Modification History</w:t>
      </w:r>
    </w:p>
    <w:p w:rsidR="00E107B3" w:rsidP="00E107B3">
      <w:pPr>
        <w:pStyle w:val="BodyText"/>
      </w:pPr>
      <w:r w:rsidRPr="008E09E9">
        <w:t xml:space="preserve">Release 1. Supersedes and is equivalent to MSFPF2002 Cut mouldings to length. </w:t>
      </w:r>
    </w:p>
    <w:p w:rsidR="00000000" w:rsidRPr="008E09E9" w:rsidP="008E09E9">
      <w:pPr>
        <w:pStyle w:val="Heading1"/>
      </w:pPr>
      <w:bookmarkStart w:id="10" w:name="O_1007650"/>
      <w:bookmarkEnd w:id="10"/>
      <w:r w:rsidRPr="008E09E9">
        <w:t>Performanc</w:t>
      </w:r>
      <w:r w:rsidRPr="008E09E9">
        <w:t>e Evidence</w:t>
      </w:r>
    </w:p>
    <w:p w:rsidR="00000000" w:rsidRPr="008E09E9" w:rsidP="008E09E9">
      <w:pPr>
        <w:pStyle w:val="ListBullet"/>
      </w:pPr>
      <w:r w:rsidRPr="008E09E9">
        <w:t>There must be evidence the candidate has completed the tasks outlined in the elements and performance criteria of this unit, and:</w:t>
      </w:r>
    </w:p>
    <w:p w:rsidR="00000000" w:rsidRPr="008E09E9" w:rsidP="008E09E9">
      <w:pPr>
        <w:pStyle w:val="ListBullet"/>
      </w:pPr>
      <w:r w:rsidRPr="008E09E9">
        <w:t>cut frame mouldings (with at least 1 moulding to be more than 90 mm wide) to meet specified work order requirement</w:t>
      </w:r>
      <w:r w:rsidRPr="008E09E9">
        <w:t>s:</w:t>
      </w:r>
    </w:p>
    <w:p w:rsidR="00000000" w:rsidRPr="008E09E9" w:rsidP="008E09E9">
      <w:pPr>
        <w:pStyle w:val="ListBullet2"/>
      </w:pPr>
      <w:r w:rsidRPr="008E09E9">
        <w:t xml:space="preserve">in each of the following materials: </w:t>
      </w:r>
    </w:p>
    <w:p w:rsidR="00000000" w:rsidRPr="008E09E9" w:rsidP="008E09E9">
      <w:pPr>
        <w:pStyle w:val="ListBullet3"/>
      </w:pPr>
      <w:r w:rsidRPr="008E09E9">
        <w:t xml:space="preserve">synthetic (45 degrees) </w:t>
      </w:r>
    </w:p>
    <w:p w:rsidR="00000000" w:rsidRPr="008E09E9" w:rsidP="008E09E9">
      <w:pPr>
        <w:pStyle w:val="ListBullet3"/>
      </w:pPr>
      <w:r w:rsidRPr="008E09E9">
        <w:t xml:space="preserve">timber (1 x multi-angle and 45 degrees) </w:t>
      </w:r>
    </w:p>
    <w:p w:rsidR="00000000" w:rsidRPr="008E09E9" w:rsidP="008E09E9">
      <w:pPr>
        <w:pStyle w:val="ListBullet2"/>
      </w:pPr>
      <w:r w:rsidRPr="008E09E9">
        <w:t>using the following cutting tools safely to achieve quality cuts:</w:t>
      </w:r>
    </w:p>
    <w:p w:rsidR="00000000" w:rsidRPr="008E09E9" w:rsidP="008E09E9">
      <w:pPr>
        <w:pStyle w:val="ListBullet3"/>
      </w:pPr>
      <w:r w:rsidRPr="008E09E9">
        <w:t>guillotines</w:t>
      </w:r>
    </w:p>
    <w:p w:rsidR="00E107B3" w:rsidP="008E09E9">
      <w:pPr>
        <w:pStyle w:val="ListBullet3"/>
      </w:pPr>
      <w:r w:rsidRPr="008E09E9">
        <w:t>saws.</w:t>
      </w:r>
    </w:p>
    <w:p w:rsidR="00E107B3" w:rsidP="008E09E9">
      <w:pPr>
        <w:pStyle w:val="ListBullet3"/>
      </w:pPr>
    </w:p>
    <w:p w:rsidR="00000000" w:rsidRPr="008E09E9" w:rsidP="008E09E9">
      <w:pPr>
        <w:pStyle w:val="Heading1"/>
      </w:pPr>
      <w:bookmarkStart w:id="11" w:name="O_1007651"/>
      <w:bookmarkEnd w:id="11"/>
      <w:r w:rsidRPr="008E09E9">
        <w:t>Knowledge Evidence</w:t>
      </w:r>
    </w:p>
    <w:p w:rsidR="00000000" w:rsidRPr="008E09E9" w:rsidP="00E107B3">
      <w:pPr>
        <w:pStyle w:val="BodyText"/>
      </w:pPr>
      <w:r w:rsidRPr="008E09E9">
        <w:t>There must be evidence the candidate has knowledge of:</w:t>
      </w:r>
    </w:p>
    <w:p w:rsidR="00000000" w:rsidRPr="008E09E9" w:rsidP="008E09E9">
      <w:pPr>
        <w:pStyle w:val="ListBullet"/>
      </w:pPr>
      <w:r w:rsidRPr="008E09E9">
        <w:t>work flow process for cutting of frame mouldings</w:t>
      </w:r>
    </w:p>
    <w:p w:rsidR="00000000" w:rsidRPr="008E09E9" w:rsidP="008E09E9">
      <w:pPr>
        <w:pStyle w:val="ListBullet"/>
      </w:pPr>
      <w:r w:rsidRPr="008E09E9">
        <w:t xml:space="preserve">safety considerations and requirements when cutting mouldings, including personal protective equipment </w:t>
      </w:r>
    </w:p>
    <w:p w:rsidR="00000000" w:rsidRPr="008E09E9" w:rsidP="008E09E9">
      <w:pPr>
        <w:pStyle w:val="ListBullet"/>
      </w:pPr>
      <w:r w:rsidRPr="008E09E9">
        <w:t>types of information relevant to cutting of mouldings found in work orders and how to interpret this information:</w:t>
      </w:r>
    </w:p>
    <w:p w:rsidR="00000000" w:rsidRPr="008E09E9" w:rsidP="008E09E9">
      <w:pPr>
        <w:pStyle w:val="ListBullet2"/>
      </w:pPr>
      <w:r w:rsidRPr="008E09E9">
        <w:t>type of moulding to be cut</w:t>
      </w:r>
    </w:p>
    <w:p w:rsidR="00000000" w:rsidRPr="008E09E9" w:rsidP="008E09E9">
      <w:pPr>
        <w:pStyle w:val="ListBullet2"/>
      </w:pPr>
      <w:r w:rsidRPr="008E09E9">
        <w:t>pattern or plan to be followed</w:t>
      </w:r>
    </w:p>
    <w:p w:rsidR="00000000" w:rsidRPr="008E09E9" w:rsidP="008E09E9">
      <w:pPr>
        <w:pStyle w:val="ListBullet2"/>
      </w:pPr>
      <w:r w:rsidRPr="008E09E9">
        <w:t>drawings</w:t>
      </w:r>
    </w:p>
    <w:p w:rsidR="00000000" w:rsidRPr="008E09E9" w:rsidP="008E09E9">
      <w:pPr>
        <w:pStyle w:val="ListBullet2"/>
      </w:pPr>
      <w:r w:rsidRPr="008E09E9">
        <w:t>cutting lists</w:t>
      </w:r>
    </w:p>
    <w:p w:rsidR="00000000" w:rsidRPr="008E09E9" w:rsidP="008E09E9">
      <w:pPr>
        <w:pStyle w:val="ListBullet2"/>
      </w:pPr>
      <w:r w:rsidRPr="008E09E9">
        <w:t>number of items to be cut and holding area for completed ite</w:t>
      </w:r>
      <w:r w:rsidRPr="008E09E9">
        <w:t>ms</w:t>
      </w:r>
    </w:p>
    <w:p w:rsidR="00000000" w:rsidRPr="008E09E9" w:rsidP="008E09E9">
      <w:pPr>
        <w:pStyle w:val="ListBullet2"/>
      </w:pPr>
      <w:r w:rsidRPr="008E09E9">
        <w:t>equipment settings for the materials that are being cut</w:t>
      </w:r>
    </w:p>
    <w:p w:rsidR="00000000" w:rsidRPr="008E09E9" w:rsidP="008E09E9">
      <w:pPr>
        <w:pStyle w:val="ListBullet2"/>
      </w:pPr>
      <w:r w:rsidRPr="008E09E9">
        <w:t>required cutting fluids</w:t>
      </w:r>
    </w:p>
    <w:p w:rsidR="00000000" w:rsidRPr="008E09E9" w:rsidP="008E09E9">
      <w:pPr>
        <w:pStyle w:val="ListBullet"/>
      </w:pPr>
      <w:r w:rsidRPr="008E09E9">
        <w:t>characteristics, uses and limitations of mouldings made from the following materials:</w:t>
      </w:r>
    </w:p>
    <w:p w:rsidR="00000000" w:rsidRPr="008E09E9" w:rsidP="008E09E9">
      <w:pPr>
        <w:pStyle w:val="ListBullet2"/>
      </w:pPr>
      <w:r w:rsidRPr="008E09E9">
        <w:t>aluminium</w:t>
      </w:r>
    </w:p>
    <w:p w:rsidR="00000000" w:rsidRPr="008E09E9" w:rsidP="008E09E9">
      <w:pPr>
        <w:pStyle w:val="ListBullet2"/>
      </w:pPr>
      <w:r w:rsidRPr="008E09E9">
        <w:t>synthetics</w:t>
      </w:r>
    </w:p>
    <w:p w:rsidR="00000000" w:rsidRPr="008E09E9" w:rsidP="008E09E9">
      <w:pPr>
        <w:pStyle w:val="ListBullet2"/>
      </w:pPr>
      <w:r w:rsidRPr="008E09E9">
        <w:t xml:space="preserve">timber </w:t>
      </w:r>
    </w:p>
    <w:p w:rsidR="00000000" w:rsidRPr="008E09E9" w:rsidP="008E09E9">
      <w:pPr>
        <w:pStyle w:val="ListBullet"/>
      </w:pPr>
      <w:r w:rsidRPr="008E09E9">
        <w:t xml:space="preserve">mathematical procedures for estimation, angles and measurement </w:t>
      </w:r>
    </w:p>
    <w:p w:rsidR="00000000" w:rsidRPr="008E09E9" w:rsidP="008E09E9">
      <w:pPr>
        <w:pStyle w:val="ListBullet"/>
      </w:pPr>
      <w:r w:rsidRPr="008E09E9">
        <w:t>functions, features and safe use of cutting machines and devices, including specific workplace procedures and manufacturer specifications for:</w:t>
      </w:r>
    </w:p>
    <w:p w:rsidR="00000000" w:rsidRPr="008E09E9" w:rsidP="008E09E9">
      <w:pPr>
        <w:pStyle w:val="ListBullet2"/>
      </w:pPr>
      <w:r w:rsidRPr="008E09E9">
        <w:t>guillotines</w:t>
      </w:r>
    </w:p>
    <w:p w:rsidR="00000000" w:rsidRPr="008E09E9" w:rsidP="008E09E9">
      <w:pPr>
        <w:pStyle w:val="ListBullet2"/>
      </w:pPr>
      <w:r w:rsidRPr="008E09E9">
        <w:t>saws</w:t>
      </w:r>
    </w:p>
    <w:p w:rsidR="00000000" w:rsidRPr="008E09E9" w:rsidP="008E09E9">
      <w:pPr>
        <w:pStyle w:val="ListBullet"/>
      </w:pPr>
      <w:r w:rsidRPr="008E09E9">
        <w:t>techniques for cutting frame m</w:t>
      </w:r>
      <w:r w:rsidRPr="008E09E9">
        <w:t>ouldings, the types of problems that can occur and how to respond</w:t>
      </w:r>
    </w:p>
    <w:p w:rsidR="00000000" w:rsidRPr="008E09E9" w:rsidP="008E09E9">
      <w:pPr>
        <w:pStyle w:val="ListBullet"/>
      </w:pPr>
      <w:r w:rsidRPr="008E09E9">
        <w:t>items for recycling and importance of using materials sustainably</w:t>
      </w:r>
    </w:p>
    <w:p w:rsidR="00000000" w:rsidRPr="008E09E9" w:rsidP="008E09E9">
      <w:pPr>
        <w:pStyle w:val="ListBullet"/>
      </w:pPr>
      <w:r w:rsidRPr="008E09E9">
        <w:t>documentation requirements for identifying and recording work.</w:t>
      </w:r>
    </w:p>
    <w:p w:rsidR="00000000" w:rsidRPr="008E09E9" w:rsidP="008E09E9">
      <w:pPr>
        <w:pStyle w:val="AllowPageBreak"/>
      </w:pPr>
    </w:p>
    <w:p w:rsidR="00000000" w:rsidRPr="008E09E9" w:rsidP="008E09E9">
      <w:pPr>
        <w:pStyle w:val="Heading1"/>
      </w:pPr>
      <w:bookmarkStart w:id="12" w:name="O_1007652"/>
      <w:bookmarkEnd w:id="12"/>
      <w:r w:rsidRPr="008E09E9">
        <w:t>Assessment Conditions</w:t>
      </w:r>
    </w:p>
    <w:p w:rsidR="00000000" w:rsidRPr="008E09E9" w:rsidP="00E107B3">
      <w:pPr>
        <w:pStyle w:val="BodyText"/>
      </w:pPr>
      <w:r w:rsidRPr="008E09E9">
        <w:t>Skills must have bee</w:t>
      </w:r>
      <w:r w:rsidRPr="008E09E9">
        <w:t xml:space="preserve">n demonstrated in the workplace or in a simulated environment that reflects workplace conditions and contingencies. The following conditions must be met for this unit: </w:t>
      </w:r>
    </w:p>
    <w:p w:rsidR="00000000" w:rsidRPr="008E09E9" w:rsidP="008E09E9">
      <w:pPr>
        <w:pStyle w:val="ListBullet"/>
      </w:pPr>
      <w:r w:rsidRPr="008E09E9">
        <w:t xml:space="preserve">use of suitable facilities, equipment and resources, including: </w:t>
      </w:r>
    </w:p>
    <w:p w:rsidR="00000000" w:rsidRPr="008E09E9" w:rsidP="008E09E9">
      <w:pPr>
        <w:pStyle w:val="ListBullet2"/>
      </w:pPr>
      <w:r w:rsidRPr="008E09E9">
        <w:t>workspace equipped w</w:t>
      </w:r>
      <w:r w:rsidRPr="008E09E9">
        <w:t>ith:</w:t>
      </w:r>
    </w:p>
    <w:p w:rsidR="00000000" w:rsidRPr="008E09E9" w:rsidP="008E09E9">
      <w:pPr>
        <w:pStyle w:val="ListBullet3"/>
      </w:pPr>
      <w:r w:rsidRPr="008E09E9">
        <w:t>cutting tools and equipment as specified in Performance Evidence</w:t>
      </w:r>
    </w:p>
    <w:p w:rsidR="00000000" w:rsidRPr="008E09E9" w:rsidP="008E09E9">
      <w:pPr>
        <w:pStyle w:val="ListBullet3"/>
      </w:pPr>
      <w:r w:rsidRPr="008E09E9">
        <w:t>consumables</w:t>
      </w:r>
    </w:p>
    <w:p w:rsidR="00000000" w:rsidRPr="008E09E9" w:rsidP="008E09E9">
      <w:pPr>
        <w:pStyle w:val="ListBullet3"/>
      </w:pPr>
      <w:r w:rsidRPr="008E09E9">
        <w:t>mouldings</w:t>
      </w:r>
    </w:p>
    <w:p w:rsidR="00000000" w:rsidRPr="008E09E9" w:rsidP="008E09E9">
      <w:pPr>
        <w:pStyle w:val="ListBullet3"/>
      </w:pPr>
      <w:r w:rsidRPr="008E09E9">
        <w:t>personal protective equipment</w:t>
      </w:r>
    </w:p>
    <w:p w:rsidR="00000000" w:rsidRPr="008E09E9" w:rsidP="008E09E9">
      <w:pPr>
        <w:pStyle w:val="ListBullet2"/>
      </w:pPr>
      <w:r w:rsidRPr="008E09E9">
        <w:t>work orders.</w:t>
      </w:r>
    </w:p>
    <w:p w:rsidR="00000000" w:rsidRPr="008E09E9" w:rsidP="008E09E9">
      <w:pPr>
        <w:pStyle w:val="BodyText"/>
      </w:pPr>
    </w:p>
    <w:p w:rsidR="00E107B3" w:rsidP="00E107B3">
      <w:pPr>
        <w:pStyle w:val="BodyText"/>
      </w:pPr>
      <w:r w:rsidRPr="008E09E9">
        <w:t>Assessors must satisfy the NVR/AQTF mandatory competency requirements for assessors.</w:t>
      </w:r>
    </w:p>
    <w:p w:rsidR="00000000" w:rsidRPr="008E09E9" w:rsidP="008E09E9">
      <w:pPr>
        <w:pStyle w:val="Heading1"/>
      </w:pPr>
      <w:bookmarkStart w:id="13" w:name="O_1007655"/>
      <w:bookmarkEnd w:id="13"/>
      <w:r w:rsidRPr="008E09E9">
        <w:t>Links</w:t>
      </w:r>
    </w:p>
    <w:p w:rsidR="00000000" w:rsidRPr="008E09E9" w:rsidP="00E107B3">
      <w:pPr>
        <w:pStyle w:val="BodyText"/>
      </w:pPr>
      <w:r w:rsidRPr="008E0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27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09E9" w:rsidP="008E09E9"/>
    <w:sectPr w:rsidSect="008E09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 w:rsidRPr="00E107B3" w:rsidP="00E10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B3" w:rsidP="008E0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7B3" w:rsidP="008E0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07B3" w:rsidP="008E09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 w:rsidP="008E0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07B3">
      <w:t>Approved</w:t>
    </w:r>
    <w:r w:rsidR="00E107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07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07B3">
      <w:rPr>
        <w:noProof/>
      </w:rPr>
      <w:t>4</w:t>
    </w:r>
    <w:r>
      <w:rPr>
        <w:noProof/>
      </w:rPr>
      <w:fldChar w:fldCharType="end"/>
    </w:r>
  </w:p>
  <w:p w:rsidR="008E09E9" w:rsidP="008E0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07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07B3">
      <w:t>Skills Insight</w:t>
    </w:r>
    <w:r w:rsidR="00E107B3">
      <w:fldChar w:fldCharType="end"/>
    </w:r>
  </w:p>
  <w:p w:rsidR="008E09E9" w:rsidP="008E0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9E9" w:rsidRPr="00E107B3" w:rsidP="00E10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B3" w:rsidRPr="002D2AF8" w:rsidP="008E0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MSFPF2009 Cut mouldings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07B3" w:rsidP="008E09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9" w:rsidRPr="002D2AF8" w:rsidP="008E0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07B3">
      <w:t>MSFPF2009 Cut mouldings to length</w:t>
    </w:r>
    <w:r w:rsidR="00E107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07B3">
      <w:rPr>
        <w:noProof/>
      </w:rPr>
      <w:t>2 March 2025</w:t>
    </w:r>
    <w:r>
      <w:fldChar w:fldCharType="end"/>
    </w:r>
  </w:p>
  <w:p w:rsidR="008E09E9" w:rsidP="008E0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E3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C4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E01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9E9"/>
  </w:style>
  <w:style w:type="character" w:customStyle="1" w:styleId="Heading1Char">
    <w:name w:val="Heading 1 Char"/>
    <w:basedOn w:val="DefaultParagraphFont"/>
    <w:link w:val="Heading1"/>
    <w:rsid w:val="008E0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9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9E9"/>
    <w:rPr>
      <w:b/>
      <w:spacing w:val="0"/>
    </w:rPr>
  </w:style>
  <w:style w:type="paragraph" w:styleId="ListBullet2">
    <w:name w:val="List Bullet 2"/>
    <w:basedOn w:val="List2"/>
    <w:rsid w:val="008E09E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09E9"/>
    <w:rPr>
      <w:i/>
    </w:rPr>
  </w:style>
  <w:style w:type="paragraph" w:customStyle="1" w:styleId="SuperHeading">
    <w:name w:val="SuperHeading"/>
    <w:basedOn w:val="Normal"/>
    <w:rsid w:val="008E0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09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0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9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9E9"/>
  </w:style>
  <w:style w:type="paragraph" w:styleId="TableofFigures">
    <w:name w:val="table of figures"/>
    <w:basedOn w:val="Normal"/>
    <w:next w:val="Normal"/>
    <w:semiHidden/>
    <w:rsid w:val="008E0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9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09E9"/>
    <w:rPr>
      <w:rFonts w:ascii="Wingdings" w:hAnsi="Wingdings"/>
    </w:rPr>
  </w:style>
  <w:style w:type="paragraph" w:customStyle="1" w:styleId="TableHeading">
    <w:name w:val="Table Heading"/>
    <w:basedOn w:val="HeadingBase"/>
    <w:rsid w:val="008E0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9E9"/>
    <w:rPr>
      <w:color w:val="0033CC"/>
      <w:u w:val="none"/>
    </w:rPr>
  </w:style>
  <w:style w:type="paragraph" w:customStyle="1" w:styleId="BodyTextRight">
    <w:name w:val="Body Text Right"/>
    <w:basedOn w:val="BodyText"/>
    <w:rsid w:val="008E0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9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9E9"/>
    <w:rPr>
      <w:sz w:val="32"/>
    </w:rPr>
  </w:style>
  <w:style w:type="paragraph" w:customStyle="1" w:styleId="HeadingProcedure">
    <w:name w:val="Heading Procedure"/>
    <w:basedOn w:val="HeadingBase"/>
    <w:next w:val="Normal"/>
    <w:rsid w:val="008E0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9E9"/>
    <w:pPr>
      <w:spacing w:before="60" w:after="60"/>
    </w:pPr>
  </w:style>
  <w:style w:type="paragraph" w:styleId="ListContinue">
    <w:name w:val="List Continue"/>
    <w:basedOn w:val="List"/>
    <w:rsid w:val="008E09E9"/>
    <w:pPr>
      <w:ind w:firstLine="0"/>
    </w:pPr>
  </w:style>
  <w:style w:type="paragraph" w:customStyle="1" w:styleId="ListNote">
    <w:name w:val="List Note"/>
    <w:basedOn w:val="List"/>
    <w:rsid w:val="008E0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9E9"/>
    <w:rPr>
      <w:rFonts w:ascii="Courier New" w:hAnsi="Courier New"/>
    </w:rPr>
  </w:style>
  <w:style w:type="paragraph" w:customStyle="1" w:styleId="NoteBullet">
    <w:name w:val="Note Bullet"/>
    <w:basedOn w:val="Note"/>
    <w:rsid w:val="008E0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9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0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9E9"/>
    <w:rPr>
      <w:b/>
      <w:smallCaps/>
    </w:rPr>
  </w:style>
  <w:style w:type="paragraph" w:customStyle="1" w:styleId="TableListNumber">
    <w:name w:val="Table List Number"/>
    <w:basedOn w:val="ListNumber"/>
    <w:rsid w:val="008E0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9E9"/>
    <w:pPr>
      <w:numPr>
        <w:numId w:val="10"/>
      </w:numPr>
    </w:pPr>
  </w:style>
  <w:style w:type="paragraph" w:customStyle="1" w:styleId="ListAlpha2">
    <w:name w:val="List Alpha 2"/>
    <w:basedOn w:val="List2"/>
    <w:rsid w:val="008E09E9"/>
    <w:pPr>
      <w:numPr>
        <w:numId w:val="9"/>
      </w:numPr>
    </w:pPr>
  </w:style>
  <w:style w:type="paragraph" w:styleId="List2">
    <w:name w:val="List 2"/>
    <w:basedOn w:val="BodyText"/>
    <w:rsid w:val="008E0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9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09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09E9"/>
    <w:pPr>
      <w:numPr>
        <w:numId w:val="5"/>
      </w:numPr>
    </w:pPr>
  </w:style>
  <w:style w:type="paragraph" w:styleId="ListContinue2">
    <w:name w:val="List Continue 2"/>
    <w:basedOn w:val="List2"/>
    <w:rsid w:val="008E09E9"/>
    <w:pPr>
      <w:ind w:firstLine="0"/>
    </w:pPr>
  </w:style>
  <w:style w:type="paragraph" w:styleId="ListContinue3">
    <w:name w:val="List Continue 3"/>
    <w:basedOn w:val="List3"/>
    <w:rsid w:val="008E09E9"/>
    <w:pPr>
      <w:ind w:left="1021" w:firstLine="0"/>
    </w:pPr>
  </w:style>
  <w:style w:type="paragraph" w:styleId="ListContinue4">
    <w:name w:val="List Continue 4"/>
    <w:basedOn w:val="List4"/>
    <w:rsid w:val="008E09E9"/>
    <w:pPr>
      <w:ind w:firstLine="0"/>
    </w:pPr>
  </w:style>
  <w:style w:type="paragraph" w:styleId="ListContinue5">
    <w:name w:val="List Continue 5"/>
    <w:basedOn w:val="List5"/>
    <w:rsid w:val="008E09E9"/>
    <w:pPr>
      <w:ind w:firstLine="0"/>
    </w:pPr>
  </w:style>
  <w:style w:type="paragraph" w:styleId="ListNumber3">
    <w:name w:val="List Number 3"/>
    <w:basedOn w:val="List3"/>
    <w:rsid w:val="008E09E9"/>
    <w:pPr>
      <w:numPr>
        <w:numId w:val="6"/>
      </w:numPr>
    </w:pPr>
  </w:style>
  <w:style w:type="paragraph" w:styleId="ListNumber4">
    <w:name w:val="List Number 4"/>
    <w:basedOn w:val="List4"/>
    <w:rsid w:val="008E09E9"/>
    <w:pPr>
      <w:numPr>
        <w:numId w:val="7"/>
      </w:numPr>
    </w:pPr>
  </w:style>
  <w:style w:type="paragraph" w:styleId="ListNumber5">
    <w:name w:val="List Number 5"/>
    <w:basedOn w:val="List5"/>
    <w:rsid w:val="008E09E9"/>
    <w:pPr>
      <w:numPr>
        <w:numId w:val="8"/>
      </w:numPr>
    </w:pPr>
  </w:style>
  <w:style w:type="paragraph" w:styleId="BlockText">
    <w:name w:val="Block Text"/>
    <w:basedOn w:val="Normal"/>
    <w:rsid w:val="008E0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9E9"/>
    <w:rPr>
      <w:sz w:val="16"/>
      <w:vertAlign w:val="superscript"/>
    </w:rPr>
  </w:style>
  <w:style w:type="character" w:customStyle="1" w:styleId="Symbols">
    <w:name w:val="Symbols"/>
    <w:basedOn w:val="DefaultParagraphFont"/>
    <w:rsid w:val="008E09E9"/>
    <w:rPr>
      <w:rFonts w:ascii="Symbol" w:hAnsi="Symbol"/>
    </w:rPr>
  </w:style>
  <w:style w:type="character" w:customStyle="1" w:styleId="MenuOptions">
    <w:name w:val="Menu Options"/>
    <w:basedOn w:val="DefaultParagraphFont"/>
    <w:rsid w:val="008E0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9E9"/>
    <w:rPr>
      <w:b/>
    </w:rPr>
  </w:style>
  <w:style w:type="character" w:customStyle="1" w:styleId="Underlined">
    <w:name w:val="Underlined"/>
    <w:basedOn w:val="DefaultParagraphFont"/>
    <w:rsid w:val="008E09E9"/>
    <w:rPr>
      <w:u w:val="single"/>
    </w:rPr>
  </w:style>
  <w:style w:type="paragraph" w:customStyle="1" w:styleId="TableBodyTextRight">
    <w:name w:val="Table Body Text Right"/>
    <w:basedOn w:val="TableBodyText"/>
    <w:rsid w:val="008E0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9E9"/>
    <w:rPr>
      <w:sz w:val="18"/>
    </w:rPr>
  </w:style>
  <w:style w:type="paragraph" w:customStyle="1" w:styleId="BodySmallRight">
    <w:name w:val="Body Small Right"/>
    <w:basedOn w:val="BodyTextRight"/>
    <w:rsid w:val="008E09E9"/>
    <w:rPr>
      <w:sz w:val="18"/>
      <w:szCs w:val="18"/>
    </w:rPr>
  </w:style>
  <w:style w:type="paragraph" w:customStyle="1" w:styleId="MarginEdition">
    <w:name w:val="Margin Edition"/>
    <w:basedOn w:val="MarginNote"/>
    <w:rsid w:val="008E0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9E9"/>
    <w:rPr>
      <w:sz w:val="2"/>
      <w:szCs w:val="2"/>
    </w:rPr>
  </w:style>
  <w:style w:type="character" w:customStyle="1" w:styleId="Small">
    <w:name w:val="Small"/>
    <w:basedOn w:val="DefaultParagraphFont"/>
    <w:rsid w:val="008E09E9"/>
    <w:rPr>
      <w:sz w:val="16"/>
    </w:rPr>
  </w:style>
  <w:style w:type="paragraph" w:customStyle="1" w:styleId="WideTable">
    <w:name w:val="Wide Table"/>
    <w:basedOn w:val="Normal"/>
    <w:rsid w:val="008E0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9E9"/>
  </w:style>
  <w:style w:type="paragraph" w:styleId="Quote">
    <w:name w:val="Quote"/>
    <w:basedOn w:val="Heading1"/>
    <w:link w:val="QuoteChar"/>
    <w:qFormat/>
    <w:rsid w:val="008E0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9E9"/>
    <w:pPr>
      <w:pageBreakBefore/>
    </w:pPr>
  </w:style>
  <w:style w:type="paragraph" w:customStyle="1" w:styleId="Border">
    <w:name w:val="Border"/>
    <w:basedOn w:val="Normal"/>
    <w:qFormat/>
    <w:rsid w:val="008E0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9E9"/>
    <w:rPr>
      <w:u w:val="single"/>
    </w:rPr>
  </w:style>
  <w:style w:type="character" w:customStyle="1" w:styleId="BoldandItalics">
    <w:name w:val="Bold and Italics"/>
    <w:qFormat/>
    <w:rsid w:val="008E09E9"/>
    <w:rPr>
      <w:b/>
      <w:i/>
      <w:u w:val="none"/>
    </w:rPr>
  </w:style>
  <w:style w:type="paragraph" w:styleId="BalloonText">
    <w:name w:val="Balloon Text"/>
    <w:basedOn w:val="Normal"/>
    <w:link w:val="BalloonTextChar"/>
    <w:rsid w:val="008E0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9E9"/>
    <w:pPr>
      <w:spacing w:before="0" w:after="0"/>
    </w:pPr>
  </w:style>
  <w:style w:type="paragraph" w:customStyle="1" w:styleId="BodyTextBold">
    <w:name w:val="Body Text Bold"/>
    <w:basedOn w:val="BodyText"/>
    <w:qFormat/>
    <w:rsid w:val="008E09E9"/>
    <w:rPr>
      <w:b/>
    </w:rPr>
  </w:style>
  <w:style w:type="character" w:styleId="Hyperlink">
    <w:name w:val="Hyperlink"/>
    <w:basedOn w:val="DefaultParagraphFont"/>
    <w:uiPriority w:val="99"/>
    <w:unhideWhenUsed/>
    <w:rsid w:val="00E10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4552</Characters>
  <Application>Microsoft Office Word</Application>
  <DocSecurity>0</DocSecurity>
  <Lines>142</Lines>
  <Paragraphs>107</Paragraphs>
  <ScaleCrop>false</ScaleCrop>
  <Company>Author-it Software Corporation Ltd.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MSFPF2009 Cut mouldings to length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