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C52" w:rsidP="00913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MSFKB4016 Research and recommend materials, components and finishes for bathroom designs</w:t>
      </w:r>
      <w:r>
        <w:fldChar w:fldCharType="end"/>
      </w:r>
    </w:p>
    <w:p w:rsidR="00913C52" w:rsidP="00913C52">
      <w:pPr>
        <w:pStyle w:val="Version"/>
        <w:sectPr w:rsidSect="00886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6238" w:rsidP="00886238">
      <w:pPr>
        <w:pStyle w:val="SuperHeading"/>
      </w:pPr>
      <w:r w:rsidRPr="00886238">
        <w:t>MSFKB4016 Research and recommend materials, components and finishes for bathroom designs</w:t>
      </w:r>
    </w:p>
    <w:p w:rsidR="00000000" w:rsidRPr="00886238" w:rsidP="00886238">
      <w:pPr>
        <w:pStyle w:val="Heading1"/>
      </w:pPr>
      <w:bookmarkStart w:id="1" w:name="O_1090061"/>
      <w:bookmarkEnd w:id="1"/>
      <w:r w:rsidRPr="00886238">
        <w:t>Modification History</w:t>
      </w:r>
    </w:p>
    <w:p w:rsidR="00000000" w:rsidRPr="00886238" w:rsidP="00913C52">
      <w:pPr>
        <w:pStyle w:val="BodyText"/>
      </w:pPr>
      <w:r w:rsidRPr="00886238">
        <w:t>Release 2. Minor upgrade to Element # 1. Supersede</w:t>
      </w:r>
      <w:r w:rsidRPr="00886238">
        <w:t>s and is equivalent to MSFKB4016 Research and recommend materials, components and finishes for bathroom designs (Release 2)</w:t>
      </w:r>
    </w:p>
    <w:p w:rsidR="00000000" w:rsidRPr="00886238" w:rsidP="00913C52">
      <w:pPr>
        <w:pStyle w:val="BodyText"/>
      </w:pPr>
      <w:r w:rsidRPr="00886238">
        <w:t>Release 1. Supersedes and is equivalent to MSFKB4005 Research and recommend materials, components and finishes for bathroom designs.</w:t>
      </w:r>
    </w:p>
    <w:p w:rsidR="00000000" w:rsidRPr="00886238" w:rsidP="00886238">
      <w:pPr>
        <w:pStyle w:val="Heading1"/>
      </w:pPr>
      <w:bookmarkStart w:id="2" w:name="O_1090060"/>
      <w:bookmarkEnd w:id="2"/>
      <w:r w:rsidRPr="00886238">
        <w:t>Application</w:t>
      </w:r>
    </w:p>
    <w:p w:rsidR="00000000" w:rsidRPr="00886238" w:rsidP="00913C52">
      <w:pPr>
        <w:pStyle w:val="BodyText"/>
      </w:pPr>
      <w:r w:rsidRPr="00886238">
        <w:t>This unit describes the skills and knowledge required to determine requirements of the bathroom design brief, research options, and make recommendations for materials, components and finishes.</w:t>
      </w:r>
    </w:p>
    <w:p w:rsidR="00000000" w:rsidRPr="00886238" w:rsidP="00913C52">
      <w:pPr>
        <w:pStyle w:val="BodyText"/>
      </w:pPr>
      <w:r w:rsidRPr="00886238">
        <w:t>This unit applies to individual</w:t>
      </w:r>
      <w:r w:rsidRPr="00886238">
        <w:t>s working in bathroom design roles. They analyse and compare product information from a wide range of different sources to inform a design solution.</w:t>
      </w:r>
    </w:p>
    <w:p w:rsidR="00000000" w:rsidRPr="00886238" w:rsidP="00913C52">
      <w:pPr>
        <w:pStyle w:val="BodyText"/>
      </w:pPr>
      <w:r w:rsidRPr="00886238">
        <w:t>No licensing or certification requirements exist at the time of publication. Relevant legislation, industry</w:t>
      </w:r>
      <w:r w:rsidRPr="00886238">
        <w:t xml:space="preserve"> standards and codes of practice within Australia must be applied.</w:t>
      </w:r>
    </w:p>
    <w:p w:rsidR="00000000" w:rsidRPr="00886238" w:rsidP="00886238">
      <w:pPr>
        <w:pStyle w:val="Heading1"/>
      </w:pPr>
      <w:bookmarkStart w:id="3" w:name="O_1090059"/>
      <w:bookmarkEnd w:id="3"/>
      <w:r w:rsidRPr="00886238">
        <w:t>Pre-requisite Unit</w:t>
      </w:r>
    </w:p>
    <w:p w:rsidR="00000000" w:rsidRPr="00886238" w:rsidP="00913C52">
      <w:pPr>
        <w:pStyle w:val="BodyText"/>
      </w:pPr>
      <w:r w:rsidRPr="00886238">
        <w:t>N/A</w:t>
      </w:r>
    </w:p>
    <w:p w:rsidR="00000000" w:rsidRPr="00886238" w:rsidP="00886238">
      <w:pPr>
        <w:pStyle w:val="Heading1"/>
      </w:pPr>
      <w:bookmarkStart w:id="4" w:name="O_1090058"/>
      <w:bookmarkEnd w:id="4"/>
      <w:r w:rsidRPr="00886238">
        <w:t>Unit Sector</w:t>
      </w:r>
    </w:p>
    <w:p w:rsidR="00000000" w:rsidRPr="00886238" w:rsidP="00913C52">
      <w:pPr>
        <w:pStyle w:val="BodyText"/>
      </w:pPr>
      <w:r w:rsidRPr="00886238">
        <w:t>Interior Decoration and Design</w:t>
      </w:r>
    </w:p>
    <w:p w:rsidR="00000000" w:rsidRPr="00886238" w:rsidP="00886238">
      <w:pPr>
        <w:pStyle w:val="Heading1"/>
      </w:pPr>
      <w:bookmarkStart w:id="5" w:name="O_1090057"/>
      <w:bookmarkEnd w:id="5"/>
      <w:r w:rsidRPr="008862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rPr>
                <w:rStyle w:val="SpecialBold"/>
              </w:rPr>
              <w:t>Performance Criteria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rPr>
                <w:rStyle w:val="Emphasis"/>
              </w:rPr>
              <w:t>E</w:t>
            </w:r>
            <w:r w:rsidRPr="00886238">
              <w:rPr>
                <w:rStyle w:val="Emphasis"/>
              </w:rPr>
              <w:t xml:space="preserve">lements describe the </w:t>
            </w:r>
            <w:r w:rsidRPr="00886238">
              <w:t xml:space="preserve">essential </w:t>
            </w:r>
            <w:r w:rsidRPr="0088623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 xml:space="preserve">1. Identify requirements of bathroom designs brief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t>1.1 Evaluate project specifications, parameters and constraints, and confirm with client</w:t>
            </w:r>
          </w:p>
          <w:p w:rsidR="00000000" w:rsidRPr="00886238" w:rsidP="00886238">
            <w:pPr>
              <w:pStyle w:val="BodyText"/>
            </w:pPr>
            <w:r w:rsidRPr="00886238">
              <w:t xml:space="preserve">1.2 Select work resources based on the needs of the project </w:t>
            </w:r>
          </w:p>
          <w:p w:rsidR="00000000" w:rsidRPr="00886238" w:rsidP="00886238">
            <w:pPr>
              <w:pStyle w:val="BodyText"/>
            </w:pPr>
            <w:r w:rsidRPr="00886238">
              <w:t>1.3 Identify and assess aspects of the space that impact on potential solutions</w:t>
            </w:r>
          </w:p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>1.4 Identify key project s</w:t>
            </w:r>
            <w:r w:rsidRPr="00886238">
              <w:t>takeholders and establish required communication protocols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 xml:space="preserve">2. Research options for bathroom materials, components and finishes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t>2.1 Examine products used in bathroom applications and determine suitability to meet design brief</w:t>
            </w:r>
          </w:p>
          <w:p w:rsidR="00000000" w:rsidRPr="00886238" w:rsidP="00886238">
            <w:pPr>
              <w:pStyle w:val="BodyText"/>
            </w:pPr>
            <w:r w:rsidRPr="00886238">
              <w:t>2.2 Research new material te</w:t>
            </w:r>
            <w:r w:rsidRPr="00886238">
              <w:t>chnologies and determine suitability to meet design brief</w:t>
            </w:r>
          </w:p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>2.3 Select options for further analysis and design development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>3. Evaluate functional and aesthetic characteristics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t>3.1 Use elements and principles of design to examine the appropriateness of mater</w:t>
            </w:r>
            <w:r w:rsidRPr="00886238">
              <w:t>ials, components and finishes for client requirements</w:t>
            </w:r>
          </w:p>
          <w:p w:rsidR="00000000" w:rsidRPr="00886238" w:rsidP="00886238">
            <w:pPr>
              <w:pStyle w:val="BodyText"/>
            </w:pPr>
            <w:r w:rsidRPr="00886238">
              <w:t xml:space="preserve">3.2 Assess aesthetic qualities with regard to desired effect </w:t>
            </w:r>
          </w:p>
          <w:p w:rsidR="00000000" w:rsidRPr="00886238" w:rsidP="00886238">
            <w:pPr>
              <w:pStyle w:val="BodyText"/>
            </w:pPr>
            <w:r w:rsidRPr="00886238">
              <w:t xml:space="preserve">3.3 Assess application methods and available expertise for the desired effect </w:t>
            </w:r>
          </w:p>
          <w:p w:rsidR="00000000" w:rsidRPr="00886238" w:rsidP="00886238">
            <w:pPr>
              <w:pStyle w:val="BodyText"/>
            </w:pPr>
            <w:r w:rsidRPr="00886238">
              <w:t xml:space="preserve">3.4 Assess and compare costs and quality of materials, components and finishes </w:t>
            </w:r>
          </w:p>
          <w:p w:rsidR="00000000" w:rsidRPr="00886238" w:rsidP="00886238">
            <w:pPr>
              <w:pStyle w:val="BodyText"/>
            </w:pPr>
            <w:r w:rsidRPr="00886238">
              <w:t>3.5 Determine waterproofing capabilities from product research</w:t>
            </w:r>
          </w:p>
          <w:p w:rsidR="00000000" w:rsidRPr="00886238" w:rsidP="00886238">
            <w:pPr>
              <w:pStyle w:val="BodyText"/>
            </w:pPr>
            <w:r w:rsidRPr="00886238">
              <w:t>3.6 Examine sustainability considerations for materials, components and finishes</w:t>
            </w:r>
          </w:p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 xml:space="preserve">3.7 Research hazards associated </w:t>
            </w:r>
            <w:r w:rsidRPr="00886238">
              <w:t>with the use and application of materials, components and finishes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 xml:space="preserve">4. Refine ideas and select preferred solution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t>4.1 Explore, integrate and refine different options through a process of reflection and testing</w:t>
            </w:r>
          </w:p>
          <w:p w:rsidR="00000000" w:rsidRPr="00886238" w:rsidP="00886238">
            <w:pPr>
              <w:pStyle w:val="BodyText"/>
            </w:pPr>
            <w:r w:rsidRPr="00886238">
              <w:t>4.2 Choose a preferred solution based on res</w:t>
            </w:r>
            <w:r w:rsidRPr="00886238">
              <w:t>earch findings and the key objectives of the project brief</w:t>
            </w:r>
          </w:p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>4.3 Prepare a visual representation that communicates the key aspects of the preferred solution</w:t>
            </w:r>
          </w:p>
        </w:tc>
      </w:tr>
      <w:tr w:rsidTr="00913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38">
            <w:pPr>
              <w:pStyle w:val="BodyText"/>
              <w:rPr>
                <w:lang w:val="en-NZ"/>
              </w:rPr>
            </w:pPr>
            <w:r w:rsidRPr="00886238">
              <w:t xml:space="preserve">5. Make recommendations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38" w:rsidP="00886238">
            <w:pPr>
              <w:pStyle w:val="BodyText"/>
            </w:pPr>
            <w:r w:rsidRPr="00886238">
              <w:t>5.1 Present recommendations in a format and level of detail suited to the c</w:t>
            </w:r>
            <w:r w:rsidRPr="00886238">
              <w:t>lient and scope of the project</w:t>
            </w:r>
          </w:p>
          <w:p w:rsidR="00000000" w:rsidRPr="00886238" w:rsidP="00886238">
            <w:pPr>
              <w:pStyle w:val="BodyText"/>
            </w:pPr>
            <w:r w:rsidRPr="00886238">
              <w:t xml:space="preserve">5.2 Clearly articulate and present rationale for the chosen solution and present to the client </w:t>
            </w:r>
          </w:p>
          <w:p w:rsidR="00000000" w:rsidRPr="00886238" w:rsidP="00886238">
            <w:pPr>
              <w:pStyle w:val="BodyText"/>
            </w:pPr>
            <w:r w:rsidRPr="00886238">
              <w:t>5.3 Seek client feedback on the proposed solution</w:t>
            </w:r>
          </w:p>
          <w:p w:rsidR="00000000" w:rsidRPr="00886238" w:rsidP="00886238">
            <w:pPr>
              <w:pStyle w:val="BodyText"/>
            </w:pPr>
            <w:r w:rsidRPr="00886238">
              <w:t>5.4 Make adjustments to the final design solution based on feedback</w:t>
            </w:r>
          </w:p>
          <w:p w:rsidR="00000000" w:rsidRPr="00886238" w:rsidP="00886238">
            <w:pPr>
              <w:pStyle w:val="BodyText"/>
            </w:pPr>
            <w:r w:rsidRPr="00886238">
              <w:t>5.5 Accurat</w:t>
            </w:r>
            <w:r w:rsidRPr="00886238">
              <w:t xml:space="preserve">ely document and prepare specifications of selection for </w:t>
            </w:r>
            <w:r w:rsidRPr="00886238">
              <w:t>integration into design drawings and plans</w:t>
            </w:r>
          </w:p>
        </w:tc>
      </w:tr>
    </w:tbl>
    <w:p w:rsidR="00000000" w:rsidRPr="00886238" w:rsidP="00886238">
      <w:pPr>
        <w:pStyle w:val="BodyText"/>
      </w:pPr>
    </w:p>
    <w:p w:rsidR="00000000" w:rsidRPr="00886238" w:rsidP="00886238">
      <w:pPr>
        <w:pStyle w:val="AllowPageBreak"/>
      </w:pPr>
    </w:p>
    <w:p w:rsidR="00000000" w:rsidRPr="00886238" w:rsidP="00886238">
      <w:pPr>
        <w:pStyle w:val="Heading1"/>
      </w:pPr>
      <w:bookmarkStart w:id="6" w:name="O_1090056"/>
      <w:bookmarkEnd w:id="6"/>
      <w:r w:rsidRPr="00886238">
        <w:t>Foundation Skills</w:t>
      </w:r>
    </w:p>
    <w:p w:rsidR="00000000" w:rsidRPr="00886238" w:rsidP="00913C52">
      <w:pPr>
        <w:pStyle w:val="BodyText"/>
      </w:pPr>
      <w:r w:rsidRPr="00886238">
        <w:t>The Foundation Skills describe those required skills (such as, language, literacy, numeracy and employment skills) th</w:t>
      </w:r>
      <w:r w:rsidRPr="00886238">
        <w:t>at are essential to performance:</w:t>
      </w:r>
    </w:p>
    <w:p w:rsidR="00000000" w:rsidRPr="00886238" w:rsidP="00886238">
      <w:pPr>
        <w:pStyle w:val="ListBullet"/>
      </w:pPr>
      <w:r w:rsidRPr="00886238">
        <w:t>technology skills to research product options and present recommendations using digital media.</w:t>
      </w:r>
    </w:p>
    <w:p w:rsidR="00913C52" w:rsidP="00913C52">
      <w:pPr>
        <w:pStyle w:val="BodyText"/>
      </w:pPr>
      <w:r w:rsidRPr="00886238">
        <w:t>Other foundation skills essential to performance are explicit in the performance criteria of this unit of competency.</w:t>
      </w:r>
    </w:p>
    <w:p w:rsidR="00000000" w:rsidRPr="00886238" w:rsidP="00886238">
      <w:pPr>
        <w:pStyle w:val="Heading1"/>
      </w:pPr>
      <w:bookmarkStart w:id="7" w:name="O_1090055"/>
      <w:bookmarkEnd w:id="7"/>
      <w:r w:rsidRPr="00886238">
        <w:t>Unit Mapping Information</w:t>
      </w:r>
    </w:p>
    <w:p w:rsidR="00000000" w:rsidRPr="00886238" w:rsidP="00913C52">
      <w:pPr>
        <w:pStyle w:val="BodyText"/>
      </w:pPr>
      <w:r w:rsidRPr="00886238">
        <w:t>Release 2. Minor upgrade to Element # 1. Supersedes and is equivalent to MSFKB4016 Research and recommend materials, components and finishes for bathroom designs (Release 2)</w:t>
      </w:r>
    </w:p>
    <w:p w:rsidR="00000000" w:rsidRPr="00886238" w:rsidP="00913C52">
      <w:pPr>
        <w:pStyle w:val="BodyText"/>
      </w:pPr>
      <w:r w:rsidRPr="00886238">
        <w:t>Release 1. Supersedes and is equivalent</w:t>
      </w:r>
      <w:r w:rsidRPr="00886238">
        <w:t xml:space="preserve"> to MSFKB4005 Research and recommend materials, components and finishes for bathroom designs.</w:t>
      </w:r>
    </w:p>
    <w:p w:rsidR="00000000" w:rsidRPr="00886238" w:rsidP="00886238">
      <w:pPr>
        <w:pStyle w:val="Heading1"/>
      </w:pPr>
      <w:bookmarkStart w:id="8" w:name="O_1090062"/>
      <w:bookmarkEnd w:id="8"/>
      <w:r w:rsidRPr="00886238">
        <w:t>Links</w:t>
      </w:r>
    </w:p>
    <w:p w:rsidR="00000000" w:rsidRPr="00886238" w:rsidP="00913C52">
      <w:pPr>
        <w:pStyle w:val="BodyText"/>
      </w:pPr>
      <w:r w:rsidRPr="008862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D2CB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6238" w:rsidP="00886238"/>
    <w:sectPr w:rsidSect="00886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38" w:rsidRPr="00913C52" w:rsidP="00913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52" w:rsidP="00886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C52" w:rsidP="00886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3C52" w:rsidP="00886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238" w:rsidRPr="00913C52" w:rsidP="00913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C52" w:rsidRPr="002D2AF8" w:rsidP="00886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MSFKB4016 Research and recommend materials, components and finishes for bathroom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13C52" w:rsidP="00886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A44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222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238"/>
  </w:style>
  <w:style w:type="character" w:customStyle="1" w:styleId="Heading1Char">
    <w:name w:val="Heading 1 Char"/>
    <w:basedOn w:val="DefaultParagraphFont"/>
    <w:link w:val="Heading1"/>
    <w:rsid w:val="00886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238"/>
    <w:rPr>
      <w:b/>
      <w:spacing w:val="0"/>
    </w:rPr>
  </w:style>
  <w:style w:type="character" w:styleId="Emphasis">
    <w:name w:val="Emphasis"/>
    <w:basedOn w:val="DefaultParagraphFont"/>
    <w:qFormat/>
    <w:rsid w:val="00886238"/>
    <w:rPr>
      <w:i/>
    </w:rPr>
  </w:style>
  <w:style w:type="paragraph" w:customStyle="1" w:styleId="SuperHeading">
    <w:name w:val="SuperHeading"/>
    <w:basedOn w:val="Normal"/>
    <w:rsid w:val="00886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238"/>
  </w:style>
  <w:style w:type="paragraph" w:styleId="TableofFigures">
    <w:name w:val="table of figures"/>
    <w:basedOn w:val="Normal"/>
    <w:next w:val="Normal"/>
    <w:semiHidden/>
    <w:rsid w:val="00886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238"/>
    <w:rPr>
      <w:rFonts w:ascii="Wingdings" w:hAnsi="Wingdings"/>
    </w:rPr>
  </w:style>
  <w:style w:type="paragraph" w:customStyle="1" w:styleId="TableHeading">
    <w:name w:val="Table Heading"/>
    <w:basedOn w:val="HeadingBase"/>
    <w:rsid w:val="00886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238"/>
    <w:rPr>
      <w:color w:val="0033CC"/>
      <w:u w:val="none"/>
    </w:rPr>
  </w:style>
  <w:style w:type="paragraph" w:customStyle="1" w:styleId="BodyTextRight">
    <w:name w:val="Body Text Right"/>
    <w:basedOn w:val="BodyText"/>
    <w:rsid w:val="00886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238"/>
    <w:rPr>
      <w:sz w:val="32"/>
    </w:rPr>
  </w:style>
  <w:style w:type="paragraph" w:customStyle="1" w:styleId="HeadingProcedure">
    <w:name w:val="Heading Procedure"/>
    <w:basedOn w:val="HeadingBase"/>
    <w:next w:val="Normal"/>
    <w:rsid w:val="00886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238"/>
    <w:pPr>
      <w:spacing w:before="60" w:after="60"/>
    </w:pPr>
  </w:style>
  <w:style w:type="paragraph" w:styleId="ListContinue">
    <w:name w:val="List Continue"/>
    <w:basedOn w:val="List"/>
    <w:rsid w:val="00886238"/>
    <w:pPr>
      <w:ind w:firstLine="0"/>
    </w:pPr>
  </w:style>
  <w:style w:type="paragraph" w:customStyle="1" w:styleId="ListNote">
    <w:name w:val="List Note"/>
    <w:basedOn w:val="List"/>
    <w:rsid w:val="00886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238"/>
    <w:rPr>
      <w:rFonts w:ascii="Courier New" w:hAnsi="Courier New"/>
    </w:rPr>
  </w:style>
  <w:style w:type="paragraph" w:customStyle="1" w:styleId="NoteBullet">
    <w:name w:val="Note Bullet"/>
    <w:basedOn w:val="Note"/>
    <w:rsid w:val="00886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238"/>
    <w:rPr>
      <w:b/>
      <w:smallCaps/>
    </w:rPr>
  </w:style>
  <w:style w:type="paragraph" w:customStyle="1" w:styleId="TableListNumber">
    <w:name w:val="Table List Number"/>
    <w:basedOn w:val="ListNumber"/>
    <w:rsid w:val="00886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238"/>
    <w:pPr>
      <w:numPr>
        <w:numId w:val="8"/>
      </w:numPr>
    </w:pPr>
  </w:style>
  <w:style w:type="paragraph" w:customStyle="1" w:styleId="ListAlpha2">
    <w:name w:val="List Alpha 2"/>
    <w:basedOn w:val="List2"/>
    <w:rsid w:val="00886238"/>
    <w:pPr>
      <w:numPr>
        <w:numId w:val="7"/>
      </w:numPr>
    </w:pPr>
  </w:style>
  <w:style w:type="paragraph" w:styleId="List2">
    <w:name w:val="List 2"/>
    <w:basedOn w:val="BodyText"/>
    <w:rsid w:val="00886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238"/>
    <w:pPr>
      <w:numPr>
        <w:numId w:val="3"/>
      </w:numPr>
    </w:pPr>
  </w:style>
  <w:style w:type="paragraph" w:styleId="ListContinue2">
    <w:name w:val="List Continue 2"/>
    <w:basedOn w:val="List2"/>
    <w:rsid w:val="00886238"/>
    <w:pPr>
      <w:ind w:firstLine="0"/>
    </w:pPr>
  </w:style>
  <w:style w:type="paragraph" w:styleId="ListContinue3">
    <w:name w:val="List Continue 3"/>
    <w:basedOn w:val="List3"/>
    <w:rsid w:val="00886238"/>
    <w:pPr>
      <w:ind w:left="1021" w:firstLine="0"/>
    </w:pPr>
  </w:style>
  <w:style w:type="paragraph" w:styleId="ListContinue4">
    <w:name w:val="List Continue 4"/>
    <w:basedOn w:val="List4"/>
    <w:rsid w:val="00886238"/>
    <w:pPr>
      <w:ind w:firstLine="0"/>
    </w:pPr>
  </w:style>
  <w:style w:type="paragraph" w:styleId="ListContinue5">
    <w:name w:val="List Continue 5"/>
    <w:basedOn w:val="List5"/>
    <w:rsid w:val="00886238"/>
    <w:pPr>
      <w:ind w:firstLine="0"/>
    </w:pPr>
  </w:style>
  <w:style w:type="paragraph" w:styleId="ListNumber3">
    <w:name w:val="List Number 3"/>
    <w:basedOn w:val="List3"/>
    <w:rsid w:val="00886238"/>
    <w:pPr>
      <w:numPr>
        <w:numId w:val="4"/>
      </w:numPr>
    </w:pPr>
  </w:style>
  <w:style w:type="paragraph" w:styleId="ListNumber4">
    <w:name w:val="List Number 4"/>
    <w:basedOn w:val="List4"/>
    <w:rsid w:val="00886238"/>
    <w:pPr>
      <w:numPr>
        <w:numId w:val="5"/>
      </w:numPr>
    </w:pPr>
  </w:style>
  <w:style w:type="paragraph" w:styleId="ListNumber5">
    <w:name w:val="List Number 5"/>
    <w:basedOn w:val="List5"/>
    <w:rsid w:val="00886238"/>
    <w:pPr>
      <w:numPr>
        <w:numId w:val="6"/>
      </w:numPr>
    </w:pPr>
  </w:style>
  <w:style w:type="paragraph" w:styleId="BlockText">
    <w:name w:val="Block Text"/>
    <w:basedOn w:val="Normal"/>
    <w:rsid w:val="00886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238"/>
    <w:rPr>
      <w:sz w:val="16"/>
      <w:vertAlign w:val="superscript"/>
    </w:rPr>
  </w:style>
  <w:style w:type="character" w:customStyle="1" w:styleId="Symbols">
    <w:name w:val="Symbols"/>
    <w:basedOn w:val="DefaultParagraphFont"/>
    <w:rsid w:val="00886238"/>
    <w:rPr>
      <w:rFonts w:ascii="Symbol" w:hAnsi="Symbol"/>
    </w:rPr>
  </w:style>
  <w:style w:type="character" w:customStyle="1" w:styleId="MenuOptions">
    <w:name w:val="Menu Options"/>
    <w:basedOn w:val="DefaultParagraphFont"/>
    <w:rsid w:val="00886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238"/>
    <w:rPr>
      <w:b/>
    </w:rPr>
  </w:style>
  <w:style w:type="character" w:customStyle="1" w:styleId="Underlined">
    <w:name w:val="Underlined"/>
    <w:basedOn w:val="DefaultParagraphFont"/>
    <w:rsid w:val="00886238"/>
    <w:rPr>
      <w:u w:val="single"/>
    </w:rPr>
  </w:style>
  <w:style w:type="paragraph" w:customStyle="1" w:styleId="TableBodyTextRight">
    <w:name w:val="Table Body Text Right"/>
    <w:basedOn w:val="TableBodyText"/>
    <w:rsid w:val="00886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238"/>
    <w:rPr>
      <w:sz w:val="18"/>
    </w:rPr>
  </w:style>
  <w:style w:type="paragraph" w:customStyle="1" w:styleId="BodySmallRight">
    <w:name w:val="Body Small Right"/>
    <w:basedOn w:val="BodyTextRight"/>
    <w:rsid w:val="00886238"/>
    <w:rPr>
      <w:sz w:val="18"/>
      <w:szCs w:val="18"/>
    </w:rPr>
  </w:style>
  <w:style w:type="paragraph" w:customStyle="1" w:styleId="MarginEdition">
    <w:name w:val="Margin Edition"/>
    <w:basedOn w:val="MarginNote"/>
    <w:rsid w:val="00886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238"/>
    <w:rPr>
      <w:sz w:val="2"/>
      <w:szCs w:val="2"/>
    </w:rPr>
  </w:style>
  <w:style w:type="character" w:customStyle="1" w:styleId="Small">
    <w:name w:val="Small"/>
    <w:basedOn w:val="DefaultParagraphFont"/>
    <w:rsid w:val="00886238"/>
    <w:rPr>
      <w:sz w:val="16"/>
    </w:rPr>
  </w:style>
  <w:style w:type="paragraph" w:customStyle="1" w:styleId="WideTable">
    <w:name w:val="Wide Table"/>
    <w:basedOn w:val="Normal"/>
    <w:rsid w:val="00886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238"/>
  </w:style>
  <w:style w:type="paragraph" w:styleId="Quote">
    <w:name w:val="Quote"/>
    <w:basedOn w:val="Heading1"/>
    <w:link w:val="QuoteChar"/>
    <w:qFormat/>
    <w:rsid w:val="00886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238"/>
    <w:pPr>
      <w:pageBreakBefore/>
    </w:pPr>
  </w:style>
  <w:style w:type="paragraph" w:customStyle="1" w:styleId="Border">
    <w:name w:val="Border"/>
    <w:basedOn w:val="Normal"/>
    <w:qFormat/>
    <w:rsid w:val="00886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238"/>
    <w:rPr>
      <w:u w:val="single"/>
    </w:rPr>
  </w:style>
  <w:style w:type="character" w:customStyle="1" w:styleId="BoldandItalics">
    <w:name w:val="Bold and Italics"/>
    <w:qFormat/>
    <w:rsid w:val="00886238"/>
    <w:rPr>
      <w:b/>
      <w:i/>
      <w:u w:val="none"/>
    </w:rPr>
  </w:style>
  <w:style w:type="paragraph" w:styleId="BalloonText">
    <w:name w:val="Balloon Text"/>
    <w:basedOn w:val="Normal"/>
    <w:link w:val="BalloonTextChar"/>
    <w:rsid w:val="00886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238"/>
    <w:pPr>
      <w:spacing w:before="0" w:after="0"/>
    </w:pPr>
  </w:style>
  <w:style w:type="paragraph" w:customStyle="1" w:styleId="BodyTextBold">
    <w:name w:val="Body Text Bold"/>
    <w:basedOn w:val="BodyText"/>
    <w:qFormat/>
    <w:rsid w:val="00886238"/>
    <w:rPr>
      <w:b/>
    </w:rPr>
  </w:style>
  <w:style w:type="character" w:styleId="Hyperlink">
    <w:name w:val="Hyperlink"/>
    <w:basedOn w:val="DefaultParagraphFont"/>
    <w:uiPriority w:val="99"/>
    <w:unhideWhenUsed/>
    <w:rsid w:val="00913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3900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MSFKB4016 Research and recommend materials, components and finishes for bathroom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