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5745E" w:rsidP="00F5745E">
      <w:pPr>
        <w:pStyle w:val="Title"/>
      </w:pPr>
      <w:r>
        <w:fldChar w:fldCharType="begin"/>
      </w:r>
      <w:r>
        <w:instrText xml:space="preserve"> TITLE   \* MERGEFORMAT </w:instrText>
      </w:r>
      <w:r>
        <w:fldChar w:fldCharType="separate"/>
      </w:r>
      <w:r>
        <w:t>MSFKB4012 Determine layout for laundry components</w:t>
      </w:r>
      <w:r>
        <w:fldChar w:fldCharType="end"/>
      </w:r>
    </w:p>
    <w:p w:rsidR="00F5745E" w:rsidP="00F5745E">
      <w:pPr>
        <w:pStyle w:val="Version"/>
        <w:sectPr w:rsidSect="003952D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952D6" w:rsidP="003952D6">
      <w:pPr>
        <w:pStyle w:val="SuperHeading"/>
      </w:pPr>
      <w:r w:rsidRPr="003952D6">
        <w:t>MSFKB4012 Determine layout for laundry components</w:t>
      </w:r>
    </w:p>
    <w:p w:rsidR="00000000" w:rsidRPr="003952D6" w:rsidP="003952D6">
      <w:pPr>
        <w:pStyle w:val="Heading1"/>
      </w:pPr>
      <w:bookmarkStart w:id="1" w:name="O_1015268"/>
      <w:bookmarkEnd w:id="1"/>
      <w:r w:rsidRPr="003952D6">
        <w:t>Modification History</w:t>
      </w:r>
    </w:p>
    <w:p w:rsidR="00000000" w:rsidRPr="003952D6" w:rsidP="00F5745E">
      <w:pPr>
        <w:pStyle w:val="BodyText"/>
      </w:pPr>
      <w:r w:rsidRPr="003952D6">
        <w:t>Release 1. Supersedes and is equivalent to MSFKB4008 Determine layout for laundry components.</w:t>
      </w:r>
    </w:p>
    <w:p w:rsidR="00000000" w:rsidRPr="003952D6" w:rsidP="003952D6">
      <w:pPr>
        <w:pStyle w:val="Heading1"/>
      </w:pPr>
      <w:bookmarkStart w:id="2" w:name="O_1015269"/>
      <w:bookmarkEnd w:id="2"/>
      <w:r w:rsidRPr="003952D6">
        <w:t>Application</w:t>
      </w:r>
    </w:p>
    <w:p w:rsidR="00000000" w:rsidRPr="003952D6" w:rsidP="00F5745E">
      <w:pPr>
        <w:pStyle w:val="BodyText"/>
      </w:pPr>
      <w:r w:rsidRPr="003952D6">
        <w:t>This unit describes the skills and knowledge required to use design principles to design and document</w:t>
      </w:r>
      <w:r w:rsidRPr="003952D6">
        <w:t xml:space="preserve"> the layout for a laundry, including placement of components, such as cabinets, appliances and required laundry facilities. It does not include designing any changes to plumbing, electrical or waterproofing, other than the location of required service.</w:t>
      </w:r>
    </w:p>
    <w:p w:rsidR="00000000" w:rsidRPr="003952D6" w:rsidP="00F5745E">
      <w:pPr>
        <w:pStyle w:val="BodyText"/>
      </w:pPr>
      <w:r w:rsidRPr="003952D6">
        <w:t>Thi</w:t>
      </w:r>
      <w:r w:rsidRPr="003952D6">
        <w:t>s unit applies to interior designers, including kitchen and bathroom designers. They use specialised knowledge and analyse varied information to develop design solutions.</w:t>
      </w:r>
    </w:p>
    <w:p w:rsidR="00F5745E" w:rsidP="00F5745E">
      <w:pPr>
        <w:pStyle w:val="BodyText"/>
      </w:pPr>
      <w:r w:rsidRPr="003952D6">
        <w:t>Licensing, legislative or certification requirements may apply to this unit and relev</w:t>
      </w:r>
      <w:r w:rsidRPr="003952D6">
        <w:t>ant state/territory and local government agencies should be consulted to determine any necessary certification or licensing for undertaking kitchen and bathroom work. Access to construction sites requires certification of general induction training specifi</w:t>
      </w:r>
      <w:r w:rsidRPr="003952D6">
        <w:t>ed by the National Code of Practice for Induction for Construction Work (ASCC 2007).</w:t>
      </w:r>
    </w:p>
    <w:p w:rsidR="00000000" w:rsidRPr="003952D6" w:rsidP="003952D6">
      <w:pPr>
        <w:pStyle w:val="Heading1"/>
      </w:pPr>
      <w:bookmarkStart w:id="3" w:name="O_1015270"/>
      <w:bookmarkEnd w:id="3"/>
      <w:r w:rsidRPr="003952D6">
        <w:t>Pre-requisite Unit</w:t>
      </w:r>
    </w:p>
    <w:p w:rsidR="00000000" w:rsidRPr="003952D6" w:rsidP="00F5745E">
      <w:pPr>
        <w:pStyle w:val="BodyText"/>
      </w:pPr>
      <w:r w:rsidRPr="003952D6">
        <w:t>N/A</w:t>
      </w:r>
    </w:p>
    <w:p w:rsidR="00000000" w:rsidRPr="003952D6" w:rsidP="003952D6">
      <w:pPr>
        <w:pStyle w:val="Heading1"/>
      </w:pPr>
      <w:bookmarkStart w:id="4" w:name="O_1015272"/>
      <w:bookmarkEnd w:id="4"/>
      <w:r w:rsidRPr="003952D6">
        <w:t>Unit Sector</w:t>
      </w:r>
    </w:p>
    <w:p w:rsidR="00000000" w:rsidRPr="003952D6" w:rsidP="00F5745E">
      <w:pPr>
        <w:pStyle w:val="BodyText"/>
      </w:pPr>
      <w:r w:rsidRPr="003952D6">
        <w:t>Kitchens and Bathrooms</w:t>
      </w:r>
    </w:p>
    <w:p w:rsidR="00000000" w:rsidRPr="003952D6" w:rsidP="003952D6">
      <w:pPr>
        <w:pStyle w:val="Heading1"/>
      </w:pPr>
      <w:bookmarkStart w:id="5" w:name="O_1015273"/>
      <w:bookmarkEnd w:id="5"/>
      <w:r w:rsidRPr="003952D6">
        <w:t>Elements and Performance Criteria</w:t>
      </w:r>
    </w:p>
    <w:tbl>
      <w:tblPr>
        <w:tblW w:w="9520" w:type="dxa"/>
        <w:tblLayout w:type="fixed"/>
        <w:tblCellMar>
          <w:left w:w="62" w:type="dxa"/>
          <w:right w:w="62" w:type="dxa"/>
        </w:tblCellMar>
        <w:tblLook w:val="0000"/>
      </w:tblPr>
      <w:tblGrid>
        <w:gridCol w:w="2531"/>
        <w:gridCol w:w="6989"/>
      </w:tblGrid>
      <w:tr w:rsidTr="00F5745E">
        <w:tblPrEx>
          <w:tblW w:w="9520" w:type="dxa"/>
          <w:tblLayout w:type="fixed"/>
          <w:tblCellMar>
            <w:left w:w="62" w:type="dxa"/>
            <w:right w:w="62" w:type="dxa"/>
          </w:tblCellMar>
          <w:tblLook w:val="0000"/>
        </w:tblPrEx>
        <w:trPr>
          <w:tblHeader/>
        </w:trPr>
        <w:tc>
          <w:tcPr>
            <w:tcW w:w="25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952D6" w:rsidP="003952D6">
            <w:pPr>
              <w:pStyle w:val="BodyText"/>
            </w:pPr>
            <w:r w:rsidRPr="003952D6">
              <w:rPr>
                <w:rStyle w:val="SpecialBold"/>
              </w:rPr>
              <w:t>Elements</w:t>
            </w:r>
          </w:p>
        </w:tc>
        <w:tc>
          <w:tcPr>
            <w:tcW w:w="698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952D6">
            <w:pPr>
              <w:pStyle w:val="BodyText"/>
              <w:rPr>
                <w:lang w:val="en-NZ"/>
              </w:rPr>
            </w:pPr>
            <w:r w:rsidRPr="003952D6">
              <w:rPr>
                <w:rStyle w:val="SpecialBold"/>
              </w:rPr>
              <w:t xml:space="preserve">Performance </w:t>
            </w:r>
            <w:r w:rsidRPr="003952D6">
              <w:rPr>
                <w:rStyle w:val="SpecialBold"/>
              </w:rPr>
              <w:t>Criteria</w:t>
            </w:r>
          </w:p>
        </w:tc>
      </w:tr>
      <w:tr w:rsidTr="00F5745E">
        <w:tblPrEx>
          <w:tblW w:w="9520" w:type="dxa"/>
          <w:tblLayout w:type="fixed"/>
          <w:tblCellMar>
            <w:left w:w="62" w:type="dxa"/>
            <w:right w:w="62" w:type="dxa"/>
          </w:tblCellMar>
          <w:tblLook w:val="0000"/>
        </w:tblPrEx>
        <w:trPr>
          <w:tblHeader/>
        </w:trPr>
        <w:tc>
          <w:tcPr>
            <w:tcW w:w="25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952D6" w:rsidP="003952D6">
            <w:pPr>
              <w:pStyle w:val="BodyText"/>
            </w:pPr>
            <w:r w:rsidRPr="003952D6">
              <w:rPr>
                <w:rStyle w:val="Emphasis"/>
              </w:rPr>
              <w:t xml:space="preserve">Elements describe the </w:t>
            </w:r>
            <w:r w:rsidRPr="003952D6">
              <w:t xml:space="preserve">essential </w:t>
            </w:r>
            <w:r w:rsidRPr="003952D6">
              <w:rPr>
                <w:rStyle w:val="Emphasis"/>
              </w:rPr>
              <w:t>outcomes.</w:t>
            </w:r>
          </w:p>
        </w:tc>
        <w:tc>
          <w:tcPr>
            <w:tcW w:w="698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952D6">
            <w:pPr>
              <w:pStyle w:val="BodyText"/>
              <w:rPr>
                <w:lang w:val="en-NZ"/>
              </w:rPr>
            </w:pPr>
            <w:r w:rsidRPr="003952D6">
              <w:rPr>
                <w:rStyle w:val="Emphasis"/>
              </w:rPr>
              <w:t>Performance criteria describe the performance needed to demonstrate achievement of the element.</w:t>
            </w:r>
          </w:p>
        </w:tc>
      </w:tr>
      <w:tr w:rsidTr="00F574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2D6">
            <w:pPr>
              <w:pStyle w:val="BodyText"/>
              <w:rPr>
                <w:lang w:val="en-NZ"/>
              </w:rPr>
            </w:pPr>
            <w:r w:rsidRPr="003952D6">
              <w:t>1. Determine project requirements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2D6" w:rsidP="003952D6">
            <w:pPr>
              <w:pStyle w:val="BodyText"/>
            </w:pPr>
            <w:r w:rsidRPr="003952D6">
              <w:t>1.1 Establish co</w:t>
            </w:r>
            <w:r w:rsidRPr="003952D6">
              <w:t>mmunication with the client and obtain information regarding the client needs and expectations</w:t>
            </w:r>
          </w:p>
          <w:p w:rsidR="00000000" w:rsidRPr="003952D6" w:rsidP="003952D6">
            <w:pPr>
              <w:pStyle w:val="BodyText"/>
            </w:pPr>
            <w:r w:rsidRPr="003952D6">
              <w:t>1.2 Determine design parameters and constraints based on client requirements and review of the site</w:t>
            </w:r>
          </w:p>
          <w:p w:rsidR="00000000" w:rsidRPr="003952D6" w:rsidP="003952D6">
            <w:pPr>
              <w:pStyle w:val="BodyText"/>
            </w:pPr>
            <w:r w:rsidRPr="003952D6">
              <w:t>1.3 Identify location of current services for impact on desig</w:t>
            </w:r>
            <w:r w:rsidRPr="003952D6">
              <w:t>n</w:t>
            </w:r>
          </w:p>
          <w:p w:rsidR="00000000" w:rsidRPr="003952D6" w:rsidP="003952D6">
            <w:pPr>
              <w:pStyle w:val="BodyText"/>
            </w:pPr>
            <w:r w:rsidRPr="003952D6">
              <w:t xml:space="preserve">1.4 Take and record accurate site measurements </w:t>
            </w:r>
          </w:p>
          <w:p w:rsidR="00000000" w:rsidP="003952D6">
            <w:pPr>
              <w:pStyle w:val="BodyText"/>
              <w:rPr>
                <w:lang w:val="en-NZ"/>
              </w:rPr>
            </w:pPr>
            <w:r w:rsidRPr="003952D6">
              <w:t>1.5 Accurately document project requirements</w:t>
            </w:r>
          </w:p>
        </w:tc>
      </w:tr>
      <w:tr w:rsidTr="00F574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2D6">
            <w:pPr>
              <w:pStyle w:val="BodyText"/>
              <w:rPr>
                <w:lang w:val="en-NZ"/>
              </w:rPr>
            </w:pPr>
            <w:r w:rsidRPr="003952D6">
              <w:t xml:space="preserve">2. Examine layout options </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2D6" w:rsidP="003952D6">
            <w:pPr>
              <w:pStyle w:val="BodyText"/>
            </w:pPr>
            <w:r w:rsidRPr="003952D6">
              <w:t>2.1 Examine layout options, access and traffic flow implications</w:t>
            </w:r>
          </w:p>
          <w:p w:rsidR="00000000" w:rsidRPr="003952D6" w:rsidP="003952D6">
            <w:pPr>
              <w:pStyle w:val="BodyText"/>
            </w:pPr>
            <w:r w:rsidRPr="003952D6">
              <w:t>2.2 Assess environmental implications of the layout and review optio</w:t>
            </w:r>
            <w:r w:rsidRPr="003952D6">
              <w:t xml:space="preserve">ns for achieving maximum energy efficiency </w:t>
            </w:r>
          </w:p>
          <w:p w:rsidR="00000000" w:rsidRPr="003952D6" w:rsidP="003952D6">
            <w:pPr>
              <w:pStyle w:val="BodyText"/>
            </w:pPr>
            <w:r w:rsidRPr="003952D6">
              <w:t xml:space="preserve">2.3 Develop ideas and options for layouts and components based on project requirements and available products and services </w:t>
            </w:r>
          </w:p>
          <w:p w:rsidR="00000000" w:rsidRPr="003952D6" w:rsidP="003952D6">
            <w:pPr>
              <w:pStyle w:val="BodyText"/>
            </w:pPr>
            <w:r w:rsidRPr="003952D6">
              <w:t xml:space="preserve">2.4 Complete drawings that visually represent cabinet design ideas </w:t>
            </w:r>
          </w:p>
          <w:p w:rsidR="00000000" w:rsidRPr="003952D6" w:rsidP="003952D6">
            <w:pPr>
              <w:pStyle w:val="BodyText"/>
            </w:pPr>
            <w:r w:rsidRPr="003952D6">
              <w:t>2.5 Refine options t</w:t>
            </w:r>
            <w:r w:rsidRPr="003952D6">
              <w:t xml:space="preserve">hrough experimentation and discussion with client </w:t>
            </w:r>
          </w:p>
          <w:p w:rsidR="00000000" w:rsidP="003952D6">
            <w:pPr>
              <w:pStyle w:val="BodyText"/>
              <w:rPr>
                <w:lang w:val="en-NZ"/>
              </w:rPr>
            </w:pPr>
            <w:r w:rsidRPr="003952D6">
              <w:t>2.6 Confirm and accurately document client preferences</w:t>
            </w:r>
          </w:p>
        </w:tc>
      </w:tr>
      <w:tr w:rsidTr="00F5745E">
        <w:tblPrEx>
          <w:tblW w:w="9520" w:type="dxa"/>
          <w:tblLayout w:type="fixed"/>
          <w:tblCellMar>
            <w:left w:w="62" w:type="dxa"/>
            <w:right w:w="62" w:type="dxa"/>
          </w:tblCellMar>
          <w:tblLook w:val="0000"/>
        </w:tblPrEx>
        <w:tc>
          <w:tcPr>
            <w:tcW w:w="25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952D6">
            <w:pPr>
              <w:pStyle w:val="BodyText"/>
              <w:rPr>
                <w:lang w:val="en-NZ"/>
              </w:rPr>
            </w:pPr>
            <w:r w:rsidRPr="003952D6">
              <w:t>3. Develop design specifications</w:t>
            </w:r>
          </w:p>
        </w:tc>
        <w:tc>
          <w:tcPr>
            <w:tcW w:w="69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952D6" w:rsidP="003952D6">
            <w:pPr>
              <w:pStyle w:val="BodyText"/>
            </w:pPr>
            <w:r w:rsidRPr="003952D6">
              <w:t>3.1 Develop accurate drawings, detailing all required measurements, dimensions and features</w:t>
            </w:r>
          </w:p>
          <w:p w:rsidR="00000000" w:rsidRPr="003952D6" w:rsidP="003952D6">
            <w:pPr>
              <w:pStyle w:val="BodyText"/>
            </w:pPr>
            <w:r w:rsidRPr="003952D6">
              <w:t>3.2 Iden</w:t>
            </w:r>
            <w:r w:rsidRPr="003952D6">
              <w:t>tify required changes to service outlets and waterproofing for preferred design and accurately document</w:t>
            </w:r>
          </w:p>
          <w:p w:rsidR="00000000" w:rsidRPr="003952D6" w:rsidP="003952D6">
            <w:pPr>
              <w:pStyle w:val="BodyText"/>
            </w:pPr>
            <w:r w:rsidRPr="003952D6">
              <w:t>3.3 Check compliance of the design with regulatory requirements</w:t>
            </w:r>
          </w:p>
          <w:p w:rsidR="00000000" w:rsidRPr="003952D6" w:rsidP="003952D6">
            <w:pPr>
              <w:pStyle w:val="BodyText"/>
            </w:pPr>
            <w:r w:rsidRPr="003952D6">
              <w:t>3.4 Develop and accurately document specifications for all products and services</w:t>
            </w:r>
          </w:p>
          <w:p w:rsidR="00000000" w:rsidRPr="003952D6" w:rsidP="003952D6">
            <w:pPr>
              <w:pStyle w:val="BodyText"/>
            </w:pPr>
            <w:r w:rsidRPr="003952D6">
              <w:t>3.5 Ide</w:t>
            </w:r>
            <w:r w:rsidRPr="003952D6">
              <w:t>ntify and estimate costs associated with all aspects of design, construction and installation</w:t>
            </w:r>
          </w:p>
          <w:p w:rsidR="00000000" w:rsidRPr="003952D6" w:rsidP="003952D6">
            <w:pPr>
              <w:pStyle w:val="BodyText"/>
            </w:pPr>
            <w:r w:rsidRPr="003952D6">
              <w:t>3.6 Present complete design documentation and estimate to client in professional format suited to the scope and nature of the project</w:t>
            </w:r>
          </w:p>
        </w:tc>
      </w:tr>
    </w:tbl>
    <w:p w:rsidR="00F5745E" w:rsidP="003952D6">
      <w:pPr>
        <w:pStyle w:val="BodyText"/>
      </w:pPr>
    </w:p>
    <w:p w:rsidR="00F5745E" w:rsidP="003952D6">
      <w:pPr>
        <w:pStyle w:val="BodyText"/>
      </w:pPr>
    </w:p>
    <w:p w:rsidR="00000000" w:rsidRPr="003952D6" w:rsidP="003952D6">
      <w:pPr>
        <w:pStyle w:val="Heading1"/>
      </w:pPr>
      <w:bookmarkStart w:id="6" w:name="O_1015274"/>
      <w:bookmarkEnd w:id="6"/>
      <w:r w:rsidRPr="003952D6">
        <w:t>Founda</w:t>
      </w:r>
      <w:r w:rsidRPr="003952D6">
        <w:t>tion Skills</w:t>
      </w:r>
    </w:p>
    <w:p w:rsidR="00000000" w:rsidRPr="003952D6" w:rsidP="00F5745E">
      <w:pPr>
        <w:pStyle w:val="BodyText"/>
      </w:pPr>
      <w:r w:rsidRPr="003952D6">
        <w:t>The Foundation Skills describe those required skills (such as, language, literacy, numeracy and employment skills) that are essential to performance:</w:t>
      </w:r>
    </w:p>
    <w:p w:rsidR="00000000" w:rsidRPr="003952D6" w:rsidP="003952D6">
      <w:pPr>
        <w:pStyle w:val="ListBullet"/>
      </w:pPr>
      <w:r w:rsidRPr="003952D6">
        <w:t>technology skills to create digital documents and drawings.</w:t>
      </w:r>
    </w:p>
    <w:p w:rsidR="00000000" w:rsidRPr="003952D6" w:rsidP="00F5745E">
      <w:pPr>
        <w:pStyle w:val="BodyText"/>
      </w:pPr>
      <w:r w:rsidRPr="003952D6">
        <w:t>Other foundation skills essential to performance are explicit in the performance criteria of this unit of competency.</w:t>
      </w:r>
    </w:p>
    <w:p w:rsidR="00000000" w:rsidRPr="003952D6" w:rsidP="003952D6">
      <w:pPr>
        <w:pStyle w:val="Heading1"/>
      </w:pPr>
      <w:bookmarkStart w:id="7" w:name="O_1015276"/>
      <w:bookmarkEnd w:id="7"/>
      <w:r w:rsidRPr="003952D6">
        <w:t>Unit Mapping Information</w:t>
      </w:r>
    </w:p>
    <w:p w:rsidR="00000000" w:rsidRPr="003952D6" w:rsidP="00F5745E">
      <w:pPr>
        <w:pStyle w:val="BodyText"/>
      </w:pPr>
      <w:r w:rsidRPr="003952D6">
        <w:t>Supersedes and is equivalent to MSFKB4008 Determine layout for laundry components.</w:t>
      </w:r>
    </w:p>
    <w:p w:rsidR="00000000" w:rsidRPr="003952D6" w:rsidP="003952D6">
      <w:pPr>
        <w:pStyle w:val="Heading1"/>
      </w:pPr>
      <w:bookmarkStart w:id="8" w:name="O_1015283"/>
      <w:bookmarkEnd w:id="8"/>
      <w:r w:rsidRPr="003952D6">
        <w:t>Links</w:t>
      </w:r>
    </w:p>
    <w:p w:rsidR="00000000" w:rsidRPr="003952D6" w:rsidP="00F5745E">
      <w:pPr>
        <w:pStyle w:val="BodyText"/>
      </w:pPr>
      <w:r w:rsidRPr="003952D6">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325AA7">
        <w:rPr>
          <w:rStyle w:val="Hyperlink"/>
        </w:rPr>
        <w:t>https://vetnet.gov.au/Pages/TrainingDocs.aspx?q=0601ab95-583a-4e93-b2d4-cfb27b03ed73</w:t>
      </w:r>
      <w:r>
        <w:fldChar w:fldCharType="end"/>
      </w:r>
    </w:p>
    <w:p w:rsidR="00000000" w:rsidRPr="003952D6" w:rsidP="003952D6"/>
    <w:sectPr w:rsidSect="003952D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D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D6" w:rsidRPr="00F5745E" w:rsidP="00F5745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D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5E" w:rsidP="003952D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5745E" w:rsidP="003952D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5745E" w:rsidP="003952D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D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5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952D6" w:rsidRPr="00F5745E" w:rsidP="00F5745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952D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5745E" w:rsidRPr="002D2AF8" w:rsidP="003952D6">
    <w:pPr>
      <w:pStyle w:val="Header"/>
      <w:framePr w:wrap="around"/>
    </w:pPr>
    <w:r>
      <w:fldChar w:fldCharType="begin"/>
    </w:r>
    <w:r>
      <w:instrText xml:space="preserve"> TITLE   \* MERGEFORMAT </w:instrText>
    </w:r>
    <w:r>
      <w:fldChar w:fldCharType="separate"/>
    </w:r>
    <w:r>
      <w:t>MSFKB4012 Determine layout for laundry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F5745E" w:rsidP="003952D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FB2DE8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D44BC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2D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952D6"/>
    <w:pPr>
      <w:spacing w:before="360" w:after="60"/>
      <w:outlineLvl w:val="0"/>
    </w:pPr>
    <w:rPr>
      <w:sz w:val="32"/>
    </w:rPr>
  </w:style>
  <w:style w:type="paragraph" w:styleId="Heading2">
    <w:name w:val="heading 2"/>
    <w:basedOn w:val="HeadingBase"/>
    <w:next w:val="BodyText"/>
    <w:link w:val="Heading2Char"/>
    <w:qFormat/>
    <w:rsid w:val="003952D6"/>
    <w:pPr>
      <w:keepLines/>
      <w:spacing w:before="240" w:after="120"/>
      <w:outlineLvl w:val="1"/>
    </w:pPr>
    <w:rPr>
      <w:sz w:val="28"/>
      <w:szCs w:val="40"/>
    </w:rPr>
  </w:style>
  <w:style w:type="paragraph" w:styleId="Heading3">
    <w:name w:val="heading 3"/>
    <w:basedOn w:val="HeadingBase"/>
    <w:next w:val="BodyText"/>
    <w:link w:val="Heading3Char"/>
    <w:qFormat/>
    <w:rsid w:val="003952D6"/>
    <w:pPr>
      <w:spacing w:before="180" w:after="120"/>
      <w:outlineLvl w:val="2"/>
    </w:pPr>
    <w:rPr>
      <w:spacing w:val="-10"/>
      <w:kern w:val="32"/>
    </w:rPr>
  </w:style>
  <w:style w:type="paragraph" w:styleId="Heading4">
    <w:name w:val="heading 4"/>
    <w:basedOn w:val="HeadingBase"/>
    <w:next w:val="BodyText"/>
    <w:link w:val="Heading4Char"/>
    <w:qFormat/>
    <w:rsid w:val="003952D6"/>
    <w:pPr>
      <w:spacing w:before="160" w:after="120"/>
      <w:outlineLvl w:val="3"/>
    </w:pPr>
    <w:rPr>
      <w:sz w:val="22"/>
    </w:rPr>
  </w:style>
  <w:style w:type="paragraph" w:styleId="Heading5">
    <w:name w:val="heading 5"/>
    <w:basedOn w:val="HeadingBase"/>
    <w:next w:val="Normal"/>
    <w:link w:val="Heading5Char"/>
    <w:qFormat/>
    <w:rsid w:val="003952D6"/>
    <w:pPr>
      <w:spacing w:before="80"/>
      <w:outlineLvl w:val="4"/>
    </w:pPr>
    <w:rPr>
      <w:color w:val="918585"/>
      <w:sz w:val="20"/>
    </w:rPr>
  </w:style>
  <w:style w:type="paragraph" w:styleId="Heading6">
    <w:name w:val="heading 6"/>
    <w:basedOn w:val="HeadingBase"/>
    <w:next w:val="Normal"/>
    <w:link w:val="Heading6Char"/>
    <w:qFormat/>
    <w:rsid w:val="003952D6"/>
    <w:pPr>
      <w:spacing w:before="60"/>
      <w:outlineLvl w:val="5"/>
    </w:pPr>
    <w:rPr>
      <w:color w:val="918585"/>
      <w:sz w:val="20"/>
    </w:rPr>
  </w:style>
  <w:style w:type="paragraph" w:styleId="Heading7">
    <w:name w:val="heading 7"/>
    <w:basedOn w:val="Normal"/>
    <w:next w:val="Normal"/>
    <w:link w:val="Heading7Char"/>
    <w:qFormat/>
    <w:rsid w:val="003952D6"/>
    <w:pPr>
      <w:ind w:left="720"/>
      <w:outlineLvl w:val="6"/>
    </w:pPr>
    <w:rPr>
      <w:i/>
    </w:rPr>
  </w:style>
  <w:style w:type="paragraph" w:styleId="Heading8">
    <w:name w:val="heading 8"/>
    <w:basedOn w:val="Normal"/>
    <w:next w:val="Normal"/>
    <w:link w:val="Heading8Char"/>
    <w:qFormat/>
    <w:rsid w:val="003952D6"/>
    <w:pPr>
      <w:ind w:left="720"/>
      <w:outlineLvl w:val="7"/>
    </w:pPr>
    <w:rPr>
      <w:i/>
    </w:rPr>
  </w:style>
  <w:style w:type="paragraph" w:styleId="Heading9">
    <w:name w:val="heading 9"/>
    <w:basedOn w:val="Normal"/>
    <w:next w:val="Normal"/>
    <w:link w:val="Heading9Char"/>
    <w:qFormat/>
    <w:rsid w:val="003952D6"/>
    <w:pPr>
      <w:ind w:left="720"/>
      <w:outlineLvl w:val="8"/>
    </w:pPr>
    <w:rPr>
      <w:i/>
    </w:rPr>
  </w:style>
  <w:style w:type="character" w:default="1" w:styleId="DefaultParagraphFont">
    <w:name w:val="Default Paragraph Font"/>
    <w:uiPriority w:val="1"/>
    <w:unhideWhenUsed/>
    <w:rsid w:val="003952D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952D6"/>
  </w:style>
  <w:style w:type="character" w:customStyle="1" w:styleId="Heading1Char">
    <w:name w:val="Heading 1 Char"/>
    <w:basedOn w:val="DefaultParagraphFont"/>
    <w:link w:val="Heading1"/>
    <w:rsid w:val="003952D6"/>
    <w:rPr>
      <w:rFonts w:ascii="Times New Roman" w:eastAsia="Times New Roman" w:hAnsi="Times New Roman" w:cs="Times New Roman"/>
      <w:b/>
      <w:sz w:val="32"/>
      <w:szCs w:val="20"/>
      <w:lang w:eastAsia="en-US"/>
    </w:rPr>
  </w:style>
  <w:style w:type="paragraph" w:styleId="BodyText">
    <w:name w:val="Body Text"/>
    <w:basedOn w:val="Normal"/>
    <w:link w:val="BodyTextChar"/>
    <w:rsid w:val="003952D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952D6"/>
    <w:rPr>
      <w:rFonts w:ascii="Times New Roman" w:eastAsia="Times New Roman" w:hAnsi="Times New Roman" w:cs="Times New Roman"/>
      <w:sz w:val="24"/>
      <w:lang w:eastAsia="en-US"/>
    </w:rPr>
  </w:style>
  <w:style w:type="paragraph" w:styleId="ListBullet">
    <w:name w:val="List Bullet"/>
    <w:basedOn w:val="List"/>
    <w:rsid w:val="003952D6"/>
    <w:pPr>
      <w:numPr>
        <w:numId w:val="11"/>
      </w:numPr>
      <w:tabs>
        <w:tab w:val="clear" w:pos="340"/>
      </w:tabs>
      <w:spacing w:before="40" w:after="40"/>
    </w:pPr>
  </w:style>
  <w:style w:type="character" w:customStyle="1" w:styleId="SpecialBold">
    <w:name w:val="Special Bold"/>
    <w:basedOn w:val="DefaultParagraphFont"/>
    <w:rsid w:val="003952D6"/>
    <w:rPr>
      <w:b/>
      <w:spacing w:val="0"/>
    </w:rPr>
  </w:style>
  <w:style w:type="character" w:styleId="Emphasis">
    <w:name w:val="Emphasis"/>
    <w:basedOn w:val="DefaultParagraphFont"/>
    <w:qFormat/>
    <w:rsid w:val="003952D6"/>
    <w:rPr>
      <w:i/>
    </w:rPr>
  </w:style>
  <w:style w:type="paragraph" w:customStyle="1" w:styleId="SuperHeading">
    <w:name w:val="SuperHeading"/>
    <w:basedOn w:val="Normal"/>
    <w:rsid w:val="003952D6"/>
    <w:pPr>
      <w:spacing w:before="240" w:after="120"/>
      <w:outlineLvl w:val="0"/>
    </w:pPr>
    <w:rPr>
      <w:rFonts w:ascii="Times New Roman" w:hAnsi="Times New Roman"/>
      <w:b/>
      <w:sz w:val="32"/>
    </w:rPr>
  </w:style>
  <w:style w:type="paragraph" w:customStyle="1" w:styleId="AllowPageBreak">
    <w:name w:val="AllowPageBreak"/>
    <w:rsid w:val="003952D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952D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952D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952D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952D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952D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952D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952D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952D6"/>
    <w:rPr>
      <w:rFonts w:ascii="Courier New" w:eastAsia="Times New Roman" w:hAnsi="Courier New" w:cs="Times New Roman"/>
      <w:i/>
      <w:szCs w:val="20"/>
      <w:lang w:eastAsia="en-US"/>
    </w:rPr>
  </w:style>
  <w:style w:type="paragraph" w:customStyle="1" w:styleId="HeadingBase">
    <w:name w:val="Heading Base"/>
    <w:rsid w:val="003952D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952D6"/>
    <w:pPr>
      <w:tabs>
        <w:tab w:val="right" w:leader="dot" w:pos="9072"/>
      </w:tabs>
      <w:ind w:left="567"/>
    </w:pPr>
    <w:rPr>
      <w:szCs w:val="22"/>
    </w:rPr>
  </w:style>
  <w:style w:type="paragraph" w:customStyle="1" w:styleId="TOCBase">
    <w:name w:val="TOC Base"/>
    <w:rsid w:val="003952D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952D6"/>
    <w:pPr>
      <w:tabs>
        <w:tab w:val="right" w:leader="dot" w:pos="9072"/>
      </w:tabs>
      <w:spacing w:before="40" w:after="40"/>
      <w:ind w:left="284"/>
    </w:pPr>
    <w:rPr>
      <w:rFonts w:ascii="Times New Roman" w:hAnsi="Times New Roman"/>
    </w:rPr>
  </w:style>
  <w:style w:type="paragraph" w:styleId="TOC1">
    <w:name w:val="toc 1"/>
    <w:basedOn w:val="TOCBase"/>
    <w:next w:val="Normal"/>
    <w:rsid w:val="003952D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952D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952D6"/>
    <w:rPr>
      <w:rFonts w:ascii="Times New Roman" w:eastAsia="Times New Roman" w:hAnsi="Times New Roman" w:cs="Times New Roman"/>
      <w:sz w:val="16"/>
      <w:lang w:eastAsia="en-US"/>
    </w:rPr>
  </w:style>
  <w:style w:type="paragraph" w:styleId="Title">
    <w:name w:val="Title"/>
    <w:basedOn w:val="HeadingBase"/>
    <w:link w:val="TitleChar"/>
    <w:qFormat/>
    <w:rsid w:val="003952D6"/>
    <w:pPr>
      <w:spacing w:before="5040"/>
      <w:jc w:val="center"/>
    </w:pPr>
    <w:rPr>
      <w:sz w:val="48"/>
      <w:szCs w:val="72"/>
      <w:lang w:val="en-US"/>
    </w:rPr>
  </w:style>
  <w:style w:type="character" w:customStyle="1" w:styleId="TitleChar">
    <w:name w:val="Title Char"/>
    <w:basedOn w:val="DefaultParagraphFont"/>
    <w:link w:val="Title"/>
    <w:rsid w:val="003952D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952D6"/>
    <w:pPr>
      <w:tabs>
        <w:tab w:val="left" w:pos="3600"/>
        <w:tab w:val="left" w:pos="3958"/>
      </w:tabs>
    </w:pPr>
  </w:style>
  <w:style w:type="paragraph" w:styleId="List">
    <w:name w:val="List"/>
    <w:basedOn w:val="BodyText"/>
    <w:next w:val="BodyText"/>
    <w:rsid w:val="003952D6"/>
    <w:pPr>
      <w:tabs>
        <w:tab w:val="left" w:pos="340"/>
      </w:tabs>
      <w:spacing w:before="60" w:after="60"/>
      <w:ind w:left="340" w:hanging="340"/>
    </w:pPr>
  </w:style>
  <w:style w:type="paragraph" w:customStyle="1" w:styleId="Note">
    <w:name w:val="Note"/>
    <w:basedOn w:val="BodyText"/>
    <w:rsid w:val="003952D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952D6"/>
    <w:pPr>
      <w:framePr w:wrap="auto" w:hAnchor="text" w:y="6049"/>
    </w:pPr>
    <w:rPr>
      <w:color w:val="000000"/>
      <w:sz w:val="40"/>
    </w:rPr>
  </w:style>
  <w:style w:type="paragraph" w:customStyle="1" w:styleId="TOCTitle">
    <w:name w:val="TOCTitle"/>
    <w:basedOn w:val="Heading1"/>
    <w:rsid w:val="003952D6"/>
    <w:pPr>
      <w:spacing w:after="240"/>
      <w:jc w:val="center"/>
      <w:outlineLvl w:val="9"/>
    </w:pPr>
    <w:rPr>
      <w:caps/>
    </w:rPr>
  </w:style>
  <w:style w:type="paragraph" w:customStyle="1" w:styleId="Version">
    <w:name w:val="Version"/>
    <w:rsid w:val="003952D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952D6"/>
    <w:pPr>
      <w:numPr>
        <w:numId w:val="12"/>
      </w:numPr>
      <w:tabs>
        <w:tab w:val="clear" w:pos="680"/>
      </w:tabs>
    </w:pPr>
  </w:style>
  <w:style w:type="paragraph" w:styleId="Index1">
    <w:name w:val="index 1"/>
    <w:basedOn w:val="Normal"/>
    <w:next w:val="Normal"/>
    <w:semiHidden/>
    <w:rsid w:val="003952D6"/>
    <w:pPr>
      <w:keepNext w:val="0"/>
      <w:tabs>
        <w:tab w:val="right" w:pos="4176"/>
      </w:tabs>
      <w:ind w:left="198" w:hanging="198"/>
    </w:pPr>
    <w:rPr>
      <w:rFonts w:ascii="Garamond" w:hAnsi="Garamond"/>
    </w:rPr>
  </w:style>
  <w:style w:type="paragraph" w:styleId="IndexHeading">
    <w:name w:val="index heading"/>
    <w:basedOn w:val="Normal"/>
    <w:next w:val="Index1"/>
    <w:semiHidden/>
    <w:rsid w:val="003952D6"/>
    <w:pPr>
      <w:spacing w:before="120" w:after="120"/>
    </w:pPr>
    <w:rPr>
      <w:rFonts w:ascii="Arial" w:hAnsi="Arial"/>
      <w:b/>
      <w:color w:val="918585"/>
      <w:sz w:val="24"/>
    </w:rPr>
  </w:style>
  <w:style w:type="paragraph" w:styleId="Header">
    <w:name w:val="header"/>
    <w:basedOn w:val="Normal"/>
    <w:link w:val="HeaderChar"/>
    <w:rsid w:val="003952D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952D6"/>
    <w:rPr>
      <w:rFonts w:ascii="Times New Roman" w:eastAsia="Times New Roman" w:hAnsi="Times New Roman" w:cs="Times New Roman"/>
      <w:sz w:val="16"/>
      <w:szCs w:val="20"/>
      <w:lang w:val="en-GB" w:eastAsia="en-US"/>
    </w:rPr>
  </w:style>
  <w:style w:type="paragraph" w:customStyle="1" w:styleId="Chapter">
    <w:name w:val="Chapter"/>
    <w:basedOn w:val="Normal"/>
    <w:rsid w:val="003952D6"/>
    <w:pPr>
      <w:spacing w:before="240"/>
    </w:pPr>
    <w:rPr>
      <w:rFonts w:ascii="Times New Roman" w:hAnsi="Times New Roman"/>
      <w:smallCaps/>
      <w:spacing w:val="80"/>
      <w:sz w:val="28"/>
    </w:rPr>
  </w:style>
  <w:style w:type="paragraph" w:customStyle="1" w:styleId="InChapter">
    <w:name w:val="InChapter"/>
    <w:basedOn w:val="Heading3"/>
    <w:rsid w:val="003952D6"/>
    <w:pPr>
      <w:spacing w:after="240"/>
      <w:outlineLvl w:val="9"/>
    </w:pPr>
    <w:rPr>
      <w:noProof/>
    </w:rPr>
  </w:style>
  <w:style w:type="paragraph" w:styleId="Index2">
    <w:name w:val="index 2"/>
    <w:basedOn w:val="Normal"/>
    <w:next w:val="Normal"/>
    <w:semiHidden/>
    <w:rsid w:val="003952D6"/>
    <w:pPr>
      <w:tabs>
        <w:tab w:val="right" w:pos="4176"/>
      </w:tabs>
      <w:ind w:left="568" w:hanging="284"/>
    </w:pPr>
    <w:rPr>
      <w:rFonts w:ascii="Garamond" w:hAnsi="Garamond"/>
    </w:rPr>
  </w:style>
  <w:style w:type="paragraph" w:customStyle="1" w:styleId="Byline">
    <w:name w:val="Byline"/>
    <w:rsid w:val="003952D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952D6"/>
    <w:pPr>
      <w:tabs>
        <w:tab w:val="clear" w:pos="3600"/>
        <w:tab w:val="clear" w:pos="3958"/>
      </w:tabs>
      <w:jc w:val="right"/>
    </w:pPr>
  </w:style>
  <w:style w:type="paragraph" w:styleId="Caption">
    <w:name w:val="caption"/>
    <w:basedOn w:val="BodyText"/>
    <w:next w:val="Normal"/>
    <w:qFormat/>
    <w:rsid w:val="003952D6"/>
    <w:pPr>
      <w:framePr w:w="2268" w:hSpace="181" w:vSpace="181" w:wrap="around" w:vAnchor="text" w:hAnchor="page" w:x="1135" w:y="285" w:anchorLock="1"/>
    </w:pPr>
    <w:rPr>
      <w:i/>
    </w:rPr>
  </w:style>
  <w:style w:type="paragraph" w:customStyle="1" w:styleId="MiniTOCTitle">
    <w:name w:val="MiniTOCTitle"/>
    <w:basedOn w:val="Heading4"/>
    <w:rsid w:val="003952D6"/>
    <w:pPr>
      <w:spacing w:before="240"/>
      <w:outlineLvl w:val="9"/>
    </w:pPr>
    <w:rPr>
      <w:noProof/>
      <w:sz w:val="24"/>
    </w:rPr>
  </w:style>
  <w:style w:type="paragraph" w:customStyle="1" w:styleId="MiniTOCItem">
    <w:name w:val="MiniTOCItem"/>
    <w:basedOn w:val="ListBullet"/>
    <w:rsid w:val="003952D6"/>
    <w:pPr>
      <w:numPr>
        <w:numId w:val="0"/>
      </w:numPr>
      <w:tabs>
        <w:tab w:val="right" w:leader="dot" w:pos="6521"/>
      </w:tabs>
      <w:spacing w:before="0" w:after="0"/>
    </w:pPr>
  </w:style>
  <w:style w:type="paragraph" w:customStyle="1" w:styleId="TOFTitle">
    <w:name w:val="TOFTitle"/>
    <w:basedOn w:val="TOCTitle"/>
    <w:rsid w:val="003952D6"/>
  </w:style>
  <w:style w:type="paragraph" w:styleId="TableofFigures">
    <w:name w:val="table of figures"/>
    <w:basedOn w:val="Normal"/>
    <w:next w:val="Normal"/>
    <w:semiHidden/>
    <w:rsid w:val="003952D6"/>
    <w:pPr>
      <w:tabs>
        <w:tab w:val="right" w:leader="dot" w:pos="9072"/>
      </w:tabs>
      <w:ind w:left="970" w:hanging="403"/>
    </w:pPr>
    <w:rPr>
      <w:rFonts w:ascii="Times New Roman" w:hAnsi="Times New Roman"/>
      <w:b/>
    </w:rPr>
  </w:style>
  <w:style w:type="paragraph" w:styleId="ListNumber">
    <w:name w:val="List Number"/>
    <w:basedOn w:val="List"/>
    <w:rsid w:val="003952D6"/>
    <w:pPr>
      <w:numPr>
        <w:numId w:val="14"/>
      </w:numPr>
      <w:tabs>
        <w:tab w:val="clear" w:pos="340"/>
      </w:tabs>
    </w:pPr>
  </w:style>
  <w:style w:type="character" w:customStyle="1" w:styleId="WingdingSymbols">
    <w:name w:val="Wingding Symbols"/>
    <w:rsid w:val="003952D6"/>
    <w:rPr>
      <w:rFonts w:ascii="Wingdings" w:hAnsi="Wingdings"/>
    </w:rPr>
  </w:style>
  <w:style w:type="paragraph" w:customStyle="1" w:styleId="TableHeading">
    <w:name w:val="Table Heading"/>
    <w:basedOn w:val="HeadingBase"/>
    <w:rsid w:val="003952D6"/>
    <w:pPr>
      <w:keepLines/>
      <w:pBdr>
        <w:bottom w:val="single" w:sz="6" w:space="1" w:color="918585"/>
      </w:pBdr>
      <w:spacing w:before="240"/>
    </w:pPr>
  </w:style>
  <w:style w:type="character" w:customStyle="1" w:styleId="HotSpot">
    <w:name w:val="HotSpot"/>
    <w:rsid w:val="003952D6"/>
    <w:rPr>
      <w:color w:val="0033CC"/>
      <w:u w:val="none"/>
    </w:rPr>
  </w:style>
  <w:style w:type="paragraph" w:customStyle="1" w:styleId="BodyTextRight">
    <w:name w:val="Body Text Right"/>
    <w:basedOn w:val="BodyText"/>
    <w:rsid w:val="003952D6"/>
    <w:pPr>
      <w:spacing w:before="0" w:after="0"/>
      <w:jc w:val="right"/>
    </w:pPr>
  </w:style>
  <w:style w:type="paragraph" w:styleId="Index3">
    <w:name w:val="index 3"/>
    <w:basedOn w:val="ListNumber2"/>
    <w:next w:val="Normal"/>
    <w:semiHidden/>
    <w:rsid w:val="003952D6"/>
    <w:pPr>
      <w:numPr>
        <w:numId w:val="0"/>
      </w:numPr>
      <w:tabs>
        <w:tab w:val="right" w:leader="dot" w:pos="4176"/>
      </w:tabs>
    </w:pPr>
  </w:style>
  <w:style w:type="paragraph" w:styleId="ListNumber2">
    <w:name w:val="List Number 2"/>
    <w:basedOn w:val="List2"/>
    <w:rsid w:val="003952D6"/>
    <w:pPr>
      <w:numPr>
        <w:numId w:val="9"/>
      </w:numPr>
      <w:tabs>
        <w:tab w:val="clear" w:pos="1060"/>
      </w:tabs>
    </w:pPr>
  </w:style>
  <w:style w:type="paragraph" w:customStyle="1" w:styleId="MarginNote">
    <w:name w:val="Margin Note"/>
    <w:basedOn w:val="BodyText"/>
    <w:rsid w:val="003952D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952D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952D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952D6"/>
    <w:rPr>
      <w:sz w:val="32"/>
    </w:rPr>
  </w:style>
  <w:style w:type="paragraph" w:customStyle="1" w:styleId="HeadingProcedure">
    <w:name w:val="Heading Procedure"/>
    <w:basedOn w:val="HeadingBase"/>
    <w:next w:val="Normal"/>
    <w:rsid w:val="003952D6"/>
    <w:pPr>
      <w:tabs>
        <w:tab w:val="left" w:pos="0"/>
      </w:tabs>
      <w:spacing w:before="120" w:after="60"/>
    </w:pPr>
    <w:rPr>
      <w:i/>
      <w:color w:val="918585"/>
      <w:sz w:val="22"/>
    </w:rPr>
  </w:style>
  <w:style w:type="paragraph" w:customStyle="1" w:styleId="TableBodyText">
    <w:name w:val="Table Body Text"/>
    <w:basedOn w:val="BodyText"/>
    <w:rsid w:val="003952D6"/>
    <w:pPr>
      <w:spacing w:before="60" w:after="60"/>
    </w:pPr>
  </w:style>
  <w:style w:type="paragraph" w:styleId="ListContinue">
    <w:name w:val="List Continue"/>
    <w:basedOn w:val="List"/>
    <w:rsid w:val="003952D6"/>
    <w:pPr>
      <w:ind w:firstLine="0"/>
    </w:pPr>
  </w:style>
  <w:style w:type="paragraph" w:customStyle="1" w:styleId="ListNote">
    <w:name w:val="List Note"/>
    <w:basedOn w:val="List"/>
    <w:rsid w:val="003952D6"/>
    <w:pPr>
      <w:pBdr>
        <w:top w:val="single" w:sz="6" w:space="2" w:color="918585"/>
        <w:bottom w:val="single" w:sz="6" w:space="2" w:color="918585"/>
      </w:pBdr>
      <w:tabs>
        <w:tab w:val="left" w:pos="1021"/>
      </w:tabs>
      <w:ind w:firstLine="0"/>
    </w:pPr>
  </w:style>
  <w:style w:type="paragraph" w:customStyle="1" w:styleId="Warning">
    <w:name w:val="Warning"/>
    <w:basedOn w:val="BodyText"/>
    <w:rsid w:val="003952D6"/>
    <w:pPr>
      <w:shd w:val="clear" w:color="auto" w:fill="D9D9D9"/>
      <w:tabs>
        <w:tab w:val="left" w:pos="992"/>
      </w:tabs>
      <w:ind w:left="119" w:right="119"/>
    </w:pPr>
    <w:rPr>
      <w:sz w:val="20"/>
    </w:rPr>
  </w:style>
  <w:style w:type="paragraph" w:customStyle="1" w:styleId="MarginIcons">
    <w:name w:val="Margin Icons"/>
    <w:basedOn w:val="BodyText"/>
    <w:rsid w:val="003952D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952D6"/>
    <w:rPr>
      <w:rFonts w:ascii="Courier New" w:hAnsi="Courier New"/>
    </w:rPr>
  </w:style>
  <w:style w:type="paragraph" w:customStyle="1" w:styleId="NoteBullet">
    <w:name w:val="Note Bullet"/>
    <w:basedOn w:val="Note"/>
    <w:rsid w:val="003952D6"/>
    <w:pPr>
      <w:tabs>
        <w:tab w:val="clear" w:pos="680"/>
      </w:tabs>
      <w:spacing w:before="60" w:after="60"/>
    </w:pPr>
  </w:style>
  <w:style w:type="paragraph" w:customStyle="1" w:styleId="SubHeading2">
    <w:name w:val="SubHeading2"/>
    <w:basedOn w:val="HeadingBase"/>
    <w:rsid w:val="003952D6"/>
    <w:pPr>
      <w:spacing w:before="240" w:after="60"/>
    </w:pPr>
    <w:rPr>
      <w:sz w:val="20"/>
    </w:rPr>
  </w:style>
  <w:style w:type="paragraph" w:customStyle="1" w:styleId="SubHeading1">
    <w:name w:val="SubHeading1"/>
    <w:basedOn w:val="HeadingBase"/>
    <w:rsid w:val="003952D6"/>
    <w:pPr>
      <w:spacing w:before="240" w:after="60"/>
    </w:pPr>
    <w:rPr>
      <w:color w:val="918585"/>
      <w:sz w:val="22"/>
    </w:rPr>
  </w:style>
  <w:style w:type="paragraph" w:customStyle="1" w:styleId="SideHeading">
    <w:name w:val="Side Heading"/>
    <w:basedOn w:val="HeadingBase"/>
    <w:rsid w:val="003952D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952D6"/>
    <w:pPr>
      <w:numPr>
        <w:numId w:val="10"/>
      </w:numPr>
    </w:pPr>
  </w:style>
  <w:style w:type="paragraph" w:styleId="PlainText">
    <w:name w:val="Plain Text"/>
    <w:basedOn w:val="Normal"/>
    <w:link w:val="PlainTextChar"/>
    <w:rsid w:val="003952D6"/>
    <w:rPr>
      <w:sz w:val="20"/>
    </w:rPr>
  </w:style>
  <w:style w:type="character" w:customStyle="1" w:styleId="PlainTextChar">
    <w:name w:val="Plain Text Char"/>
    <w:basedOn w:val="DefaultParagraphFont"/>
    <w:link w:val="PlainText"/>
    <w:rsid w:val="003952D6"/>
    <w:rPr>
      <w:rFonts w:ascii="Courier New" w:eastAsia="Times New Roman" w:hAnsi="Courier New" w:cs="Times New Roman"/>
      <w:sz w:val="20"/>
      <w:szCs w:val="20"/>
      <w:lang w:eastAsia="en-US"/>
    </w:rPr>
  </w:style>
  <w:style w:type="character" w:customStyle="1" w:styleId="MenuOption">
    <w:name w:val="Menu Option"/>
    <w:basedOn w:val="DefaultParagraphFont"/>
    <w:rsid w:val="003952D6"/>
    <w:rPr>
      <w:b/>
      <w:smallCaps/>
    </w:rPr>
  </w:style>
  <w:style w:type="paragraph" w:customStyle="1" w:styleId="TableListNumber">
    <w:name w:val="Table List Number"/>
    <w:basedOn w:val="ListNumber"/>
    <w:rsid w:val="003952D6"/>
    <w:pPr>
      <w:numPr>
        <w:numId w:val="0"/>
      </w:numPr>
    </w:pPr>
  </w:style>
  <w:style w:type="paragraph" w:styleId="TOC4">
    <w:name w:val="toc 4"/>
    <w:basedOn w:val="TOCBase"/>
    <w:next w:val="Normal"/>
    <w:semiHidden/>
    <w:rsid w:val="003952D6"/>
    <w:pPr>
      <w:tabs>
        <w:tab w:val="right" w:leader="dot" w:pos="9071"/>
      </w:tabs>
      <w:ind w:left="1701"/>
    </w:pPr>
  </w:style>
  <w:style w:type="paragraph" w:customStyle="1" w:styleId="ListAlpha">
    <w:name w:val="List Alpha"/>
    <w:basedOn w:val="List"/>
    <w:rsid w:val="003952D6"/>
    <w:pPr>
      <w:numPr>
        <w:numId w:val="8"/>
      </w:numPr>
    </w:pPr>
  </w:style>
  <w:style w:type="paragraph" w:customStyle="1" w:styleId="ListAlpha2">
    <w:name w:val="List Alpha 2"/>
    <w:basedOn w:val="List2"/>
    <w:rsid w:val="003952D6"/>
    <w:pPr>
      <w:numPr>
        <w:numId w:val="7"/>
      </w:numPr>
    </w:pPr>
  </w:style>
  <w:style w:type="paragraph" w:styleId="List2">
    <w:name w:val="List 2"/>
    <w:basedOn w:val="BodyText"/>
    <w:rsid w:val="003952D6"/>
    <w:pPr>
      <w:tabs>
        <w:tab w:val="left" w:pos="680"/>
      </w:tabs>
      <w:spacing w:before="60" w:after="60"/>
      <w:ind w:left="680" w:hanging="340"/>
    </w:pPr>
  </w:style>
  <w:style w:type="paragraph" w:styleId="List3">
    <w:name w:val="List 3"/>
    <w:basedOn w:val="BodyText"/>
    <w:rsid w:val="003952D6"/>
    <w:pPr>
      <w:tabs>
        <w:tab w:val="left" w:pos="1021"/>
      </w:tabs>
      <w:spacing w:before="60" w:after="60"/>
      <w:ind w:left="1020" w:hanging="340"/>
    </w:pPr>
  </w:style>
  <w:style w:type="paragraph" w:styleId="List4">
    <w:name w:val="List 4"/>
    <w:basedOn w:val="BodyText"/>
    <w:rsid w:val="003952D6"/>
    <w:pPr>
      <w:tabs>
        <w:tab w:val="left" w:pos="1361"/>
      </w:tabs>
      <w:spacing w:before="60" w:after="60"/>
      <w:ind w:left="1361" w:hanging="340"/>
    </w:pPr>
  </w:style>
  <w:style w:type="paragraph" w:styleId="List5">
    <w:name w:val="List 5"/>
    <w:basedOn w:val="BodyText"/>
    <w:rsid w:val="003952D6"/>
    <w:pPr>
      <w:tabs>
        <w:tab w:val="left" w:pos="1701"/>
      </w:tabs>
      <w:spacing w:before="60" w:after="60"/>
      <w:ind w:left="1701" w:hanging="340"/>
    </w:pPr>
  </w:style>
  <w:style w:type="paragraph" w:styleId="ListBullet3">
    <w:name w:val="List Bullet 3"/>
    <w:basedOn w:val="List3"/>
    <w:rsid w:val="003952D6"/>
    <w:pPr>
      <w:numPr>
        <w:numId w:val="13"/>
      </w:numPr>
      <w:tabs>
        <w:tab w:val="clear" w:pos="1021"/>
      </w:tabs>
      <w:ind w:left="1037" w:hanging="357"/>
    </w:pPr>
  </w:style>
  <w:style w:type="paragraph" w:styleId="ListBullet4">
    <w:name w:val="List Bullet 4"/>
    <w:basedOn w:val="List4"/>
    <w:rsid w:val="003952D6"/>
    <w:pPr>
      <w:numPr>
        <w:numId w:val="2"/>
      </w:numPr>
      <w:tabs>
        <w:tab w:val="clear" w:pos="1361"/>
      </w:tabs>
    </w:pPr>
  </w:style>
  <w:style w:type="paragraph" w:styleId="ListBullet5">
    <w:name w:val="List Bullet 5"/>
    <w:basedOn w:val="List5"/>
    <w:rsid w:val="003952D6"/>
    <w:pPr>
      <w:numPr>
        <w:numId w:val="3"/>
      </w:numPr>
    </w:pPr>
  </w:style>
  <w:style w:type="paragraph" w:styleId="ListContinue2">
    <w:name w:val="List Continue 2"/>
    <w:basedOn w:val="List2"/>
    <w:rsid w:val="003952D6"/>
    <w:pPr>
      <w:ind w:firstLine="0"/>
    </w:pPr>
  </w:style>
  <w:style w:type="paragraph" w:styleId="ListContinue3">
    <w:name w:val="List Continue 3"/>
    <w:basedOn w:val="List3"/>
    <w:rsid w:val="003952D6"/>
    <w:pPr>
      <w:ind w:left="1021" w:firstLine="0"/>
    </w:pPr>
  </w:style>
  <w:style w:type="paragraph" w:styleId="ListContinue4">
    <w:name w:val="List Continue 4"/>
    <w:basedOn w:val="List4"/>
    <w:rsid w:val="003952D6"/>
    <w:pPr>
      <w:ind w:firstLine="0"/>
    </w:pPr>
  </w:style>
  <w:style w:type="paragraph" w:styleId="ListContinue5">
    <w:name w:val="List Continue 5"/>
    <w:basedOn w:val="List5"/>
    <w:rsid w:val="003952D6"/>
    <w:pPr>
      <w:ind w:firstLine="0"/>
    </w:pPr>
  </w:style>
  <w:style w:type="paragraph" w:styleId="ListNumber3">
    <w:name w:val="List Number 3"/>
    <w:basedOn w:val="List3"/>
    <w:rsid w:val="003952D6"/>
    <w:pPr>
      <w:numPr>
        <w:numId w:val="4"/>
      </w:numPr>
    </w:pPr>
  </w:style>
  <w:style w:type="paragraph" w:styleId="ListNumber4">
    <w:name w:val="List Number 4"/>
    <w:basedOn w:val="List4"/>
    <w:rsid w:val="003952D6"/>
    <w:pPr>
      <w:numPr>
        <w:numId w:val="5"/>
      </w:numPr>
    </w:pPr>
  </w:style>
  <w:style w:type="paragraph" w:styleId="ListNumber5">
    <w:name w:val="List Number 5"/>
    <w:basedOn w:val="List5"/>
    <w:rsid w:val="003952D6"/>
    <w:pPr>
      <w:numPr>
        <w:numId w:val="6"/>
      </w:numPr>
    </w:pPr>
  </w:style>
  <w:style w:type="paragraph" w:styleId="BlockText">
    <w:name w:val="Block Text"/>
    <w:basedOn w:val="Normal"/>
    <w:rsid w:val="003952D6"/>
    <w:pPr>
      <w:spacing w:after="120"/>
      <w:ind w:left="1440" w:right="1440"/>
    </w:pPr>
  </w:style>
  <w:style w:type="character" w:customStyle="1" w:styleId="Subscript">
    <w:name w:val="Subscript"/>
    <w:basedOn w:val="DefaultParagraphFont"/>
    <w:rsid w:val="003952D6"/>
    <w:rPr>
      <w:sz w:val="16"/>
      <w:vertAlign w:val="subscript"/>
    </w:rPr>
  </w:style>
  <w:style w:type="character" w:customStyle="1" w:styleId="Superscript">
    <w:name w:val="Superscript"/>
    <w:basedOn w:val="DefaultParagraphFont"/>
    <w:rsid w:val="003952D6"/>
    <w:rPr>
      <w:sz w:val="16"/>
      <w:vertAlign w:val="superscript"/>
    </w:rPr>
  </w:style>
  <w:style w:type="character" w:customStyle="1" w:styleId="Symbols">
    <w:name w:val="Symbols"/>
    <w:basedOn w:val="DefaultParagraphFont"/>
    <w:rsid w:val="003952D6"/>
    <w:rPr>
      <w:rFonts w:ascii="Symbol" w:hAnsi="Symbol"/>
    </w:rPr>
  </w:style>
  <w:style w:type="character" w:customStyle="1" w:styleId="MenuOptions">
    <w:name w:val="Menu Options"/>
    <w:basedOn w:val="DefaultParagraphFont"/>
    <w:rsid w:val="003952D6"/>
    <w:rPr>
      <w:rFonts w:ascii="Arial Narrow" w:hAnsi="Arial Narrow"/>
      <w:smallCaps/>
    </w:rPr>
  </w:style>
  <w:style w:type="character" w:customStyle="1" w:styleId="Buttons">
    <w:name w:val="Buttons"/>
    <w:basedOn w:val="DefaultParagraphFont"/>
    <w:rsid w:val="003952D6"/>
    <w:rPr>
      <w:b/>
    </w:rPr>
  </w:style>
  <w:style w:type="character" w:customStyle="1" w:styleId="Underlined">
    <w:name w:val="Underlined"/>
    <w:basedOn w:val="DefaultParagraphFont"/>
    <w:rsid w:val="003952D6"/>
    <w:rPr>
      <w:u w:val="single"/>
    </w:rPr>
  </w:style>
  <w:style w:type="paragraph" w:customStyle="1" w:styleId="TableBodyTextRight">
    <w:name w:val="Table Body Text Right"/>
    <w:basedOn w:val="TableBodyText"/>
    <w:rsid w:val="003952D6"/>
    <w:pPr>
      <w:widowControl w:val="0"/>
      <w:autoSpaceDE w:val="0"/>
      <w:autoSpaceDN w:val="0"/>
      <w:adjustRightInd w:val="0"/>
      <w:jc w:val="right"/>
    </w:pPr>
    <w:rPr>
      <w:rFonts w:cs="Arial"/>
      <w:szCs w:val="18"/>
    </w:rPr>
  </w:style>
  <w:style w:type="paragraph" w:customStyle="1" w:styleId="CopyrightText">
    <w:name w:val="Copyright Text"/>
    <w:basedOn w:val="BodyText"/>
    <w:rsid w:val="003952D6"/>
    <w:rPr>
      <w:sz w:val="18"/>
    </w:rPr>
  </w:style>
  <w:style w:type="paragraph" w:customStyle="1" w:styleId="BodySmallRight">
    <w:name w:val="Body Small Right"/>
    <w:basedOn w:val="BodyTextRight"/>
    <w:rsid w:val="003952D6"/>
    <w:rPr>
      <w:sz w:val="18"/>
      <w:szCs w:val="18"/>
    </w:rPr>
  </w:style>
  <w:style w:type="paragraph" w:customStyle="1" w:styleId="MarginEdition">
    <w:name w:val="Margin Edition"/>
    <w:basedOn w:val="MarginNote"/>
    <w:rsid w:val="003952D6"/>
    <w:pPr>
      <w:spacing w:before="0" w:after="0"/>
    </w:pPr>
    <w:rPr>
      <w:rFonts w:ascii="Times New Roman" w:hAnsi="Times New Roman"/>
      <w:color w:val="999999"/>
    </w:rPr>
  </w:style>
  <w:style w:type="paragraph" w:customStyle="1" w:styleId="Spacer">
    <w:name w:val="Spacer"/>
    <w:basedOn w:val="Normal"/>
    <w:rsid w:val="003952D6"/>
    <w:rPr>
      <w:sz w:val="2"/>
      <w:szCs w:val="2"/>
    </w:rPr>
  </w:style>
  <w:style w:type="character" w:customStyle="1" w:styleId="Small">
    <w:name w:val="Small"/>
    <w:basedOn w:val="DefaultParagraphFont"/>
    <w:rsid w:val="003952D6"/>
    <w:rPr>
      <w:sz w:val="16"/>
    </w:rPr>
  </w:style>
  <w:style w:type="paragraph" w:customStyle="1" w:styleId="WideTable">
    <w:name w:val="Wide Table"/>
    <w:basedOn w:val="Normal"/>
    <w:rsid w:val="003952D6"/>
    <w:pPr>
      <w:ind w:left="-1418"/>
    </w:pPr>
    <w:rPr>
      <w:sz w:val="2"/>
      <w:szCs w:val="2"/>
    </w:rPr>
  </w:style>
  <w:style w:type="character" w:styleId="PageNumber">
    <w:name w:val="page number"/>
    <w:basedOn w:val="DefaultParagraphFont"/>
    <w:rsid w:val="003952D6"/>
  </w:style>
  <w:style w:type="paragraph" w:styleId="Quote">
    <w:name w:val="Quote"/>
    <w:basedOn w:val="Heading1"/>
    <w:link w:val="QuoteChar"/>
    <w:qFormat/>
    <w:rsid w:val="003952D6"/>
    <w:rPr>
      <w:b w:val="0"/>
      <w:sz w:val="72"/>
      <w:szCs w:val="72"/>
      <w:lang w:val="en-NZ"/>
    </w:rPr>
  </w:style>
  <w:style w:type="character" w:customStyle="1" w:styleId="QuoteChar">
    <w:name w:val="Quote Char"/>
    <w:basedOn w:val="DefaultParagraphFont"/>
    <w:link w:val="Quote"/>
    <w:rsid w:val="003952D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952D6"/>
    <w:pPr>
      <w:pageBreakBefore/>
    </w:pPr>
  </w:style>
  <w:style w:type="paragraph" w:customStyle="1" w:styleId="Border">
    <w:name w:val="Border"/>
    <w:basedOn w:val="Normal"/>
    <w:qFormat/>
    <w:rsid w:val="003952D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952D6"/>
    <w:rPr>
      <w:b/>
      <w:bCs/>
      <w:i/>
      <w:iCs/>
      <w:color w:val="auto"/>
    </w:rPr>
  </w:style>
  <w:style w:type="paragraph" w:styleId="IntenseQuote">
    <w:name w:val="Intense Quote"/>
    <w:basedOn w:val="Normal"/>
    <w:next w:val="Normal"/>
    <w:link w:val="IntenseQuoteChar"/>
    <w:uiPriority w:val="30"/>
    <w:qFormat/>
    <w:rsid w:val="003952D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952D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952D6"/>
    <w:rPr>
      <w:smallCaps/>
      <w:color w:val="auto"/>
      <w:u w:val="single"/>
    </w:rPr>
  </w:style>
  <w:style w:type="character" w:styleId="IntenseReference">
    <w:name w:val="Intense Reference"/>
    <w:basedOn w:val="DefaultParagraphFont"/>
    <w:uiPriority w:val="32"/>
    <w:qFormat/>
    <w:rsid w:val="003952D6"/>
    <w:rPr>
      <w:b/>
      <w:bCs/>
      <w:smallCaps/>
      <w:color w:val="auto"/>
      <w:spacing w:val="5"/>
      <w:u w:val="single"/>
    </w:rPr>
  </w:style>
  <w:style w:type="paragraph" w:customStyle="1" w:styleId="2ColumnHeading">
    <w:name w:val="2Column Heading"/>
    <w:basedOn w:val="BodyText"/>
    <w:qFormat/>
    <w:rsid w:val="003952D6"/>
    <w:pPr>
      <w:spacing w:after="60"/>
      <w:ind w:left="-2268"/>
    </w:pPr>
    <w:rPr>
      <w:b/>
    </w:rPr>
  </w:style>
  <w:style w:type="paragraph" w:customStyle="1" w:styleId="Heading1TOC">
    <w:name w:val="Heading1 TOC"/>
    <w:basedOn w:val="Normal"/>
    <w:qFormat/>
    <w:rsid w:val="003952D6"/>
    <w:pPr>
      <w:spacing w:before="240" w:after="120"/>
    </w:pPr>
    <w:rPr>
      <w:rFonts w:ascii="Times New Roman" w:hAnsi="Times New Roman"/>
      <w:b/>
      <w:sz w:val="32"/>
    </w:rPr>
  </w:style>
  <w:style w:type="paragraph" w:customStyle="1" w:styleId="Heading2TOC">
    <w:name w:val="Heading2 TOC"/>
    <w:basedOn w:val="Normal"/>
    <w:qFormat/>
    <w:rsid w:val="003952D6"/>
    <w:pPr>
      <w:spacing w:before="240" w:after="60"/>
    </w:pPr>
    <w:rPr>
      <w:rFonts w:ascii="Times New Roman" w:hAnsi="Times New Roman"/>
      <w:b/>
      <w:sz w:val="28"/>
    </w:rPr>
  </w:style>
  <w:style w:type="character" w:customStyle="1" w:styleId="Underline">
    <w:name w:val="Underline"/>
    <w:basedOn w:val="DefaultParagraphFont"/>
    <w:qFormat/>
    <w:rsid w:val="003952D6"/>
    <w:rPr>
      <w:u w:val="single"/>
    </w:rPr>
  </w:style>
  <w:style w:type="character" w:customStyle="1" w:styleId="BoldandItalics">
    <w:name w:val="Bold and Italics"/>
    <w:qFormat/>
    <w:rsid w:val="003952D6"/>
    <w:rPr>
      <w:b/>
      <w:i/>
      <w:u w:val="none"/>
    </w:rPr>
  </w:style>
  <w:style w:type="paragraph" w:styleId="BalloonText">
    <w:name w:val="Balloon Text"/>
    <w:basedOn w:val="Normal"/>
    <w:link w:val="BalloonTextChar"/>
    <w:rsid w:val="003952D6"/>
    <w:rPr>
      <w:rFonts w:ascii="Tahoma" w:hAnsi="Tahoma" w:cs="Tahoma"/>
      <w:sz w:val="16"/>
      <w:szCs w:val="16"/>
    </w:rPr>
  </w:style>
  <w:style w:type="character" w:customStyle="1" w:styleId="BalloonTextChar">
    <w:name w:val="Balloon Text Char"/>
    <w:basedOn w:val="DefaultParagraphFont"/>
    <w:link w:val="BalloonText"/>
    <w:rsid w:val="003952D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952D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952D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952D6"/>
    <w:rPr>
      <w:b/>
      <w:color w:val="660033"/>
      <w:spacing w:val="0"/>
    </w:rPr>
  </w:style>
  <w:style w:type="paragraph" w:customStyle="1" w:styleId="Nameditemlist">
    <w:name w:val="Named item list"/>
    <w:basedOn w:val="BodyText"/>
    <w:qFormat/>
    <w:rsid w:val="003952D6"/>
    <w:pPr>
      <w:tabs>
        <w:tab w:val="left" w:pos="2835"/>
      </w:tabs>
      <w:ind w:left="2835" w:hanging="2835"/>
    </w:pPr>
  </w:style>
  <w:style w:type="paragraph" w:customStyle="1" w:styleId="BodyTextnopadding">
    <w:name w:val="Body Text no padding"/>
    <w:basedOn w:val="BodyText"/>
    <w:qFormat/>
    <w:rsid w:val="003952D6"/>
    <w:pPr>
      <w:spacing w:before="0" w:after="0"/>
    </w:pPr>
  </w:style>
  <w:style w:type="paragraph" w:customStyle="1" w:styleId="BodyTextBold">
    <w:name w:val="Body Text Bold"/>
    <w:basedOn w:val="BodyText"/>
    <w:qFormat/>
    <w:rsid w:val="003952D6"/>
    <w:rPr>
      <w:b/>
    </w:rPr>
  </w:style>
  <w:style w:type="character" w:styleId="Hyperlink">
    <w:name w:val="Hyperlink"/>
    <w:basedOn w:val="DefaultParagraphFont"/>
    <w:uiPriority w:val="99"/>
    <w:unhideWhenUsed/>
    <w:rsid w:val="00F5745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3274</Characters>
  <Application>Microsoft Office Word</Application>
  <DocSecurity>0</DocSecurity>
  <Lines>88</Lines>
  <Paragraphs>55</Paragraphs>
  <ScaleCrop>false</ScaleCrop>
  <Company>Author-it Software Corporation Ltd.</Company>
  <LinksUpToDate>false</LinksUpToDate>
  <CharactersWithSpaces>3721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MSFKB4012 Determine layout for laundry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2022-12-21T05:34:00Z</dcterms:created>
  <dcterms:modified xsi:type="dcterms:W3CDTF">2022-12-21T05:34:00Z</dcterms:modified>
</cp:coreProperties>
</file>