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197B" w:rsidP="00D8197B">
      <w:pPr>
        <w:pStyle w:val="Title"/>
      </w:pPr>
      <w:r>
        <w:fldChar w:fldCharType="begin"/>
      </w:r>
      <w:r>
        <w:instrText xml:space="preserve"> TITLE   \* MERGEFORMAT </w:instrText>
      </w:r>
      <w:r>
        <w:fldChar w:fldCharType="separate"/>
      </w:r>
      <w:r>
        <w:t>MSFKB2003 Prepare for cabinetry installation</w:t>
      </w:r>
      <w:r>
        <w:fldChar w:fldCharType="end"/>
      </w:r>
    </w:p>
    <w:p w:rsidR="00D8197B" w:rsidP="00D8197B">
      <w:pPr>
        <w:pStyle w:val="Version"/>
        <w:sectPr w:rsidSect="000444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44C0" w:rsidP="000444C0">
      <w:pPr>
        <w:pStyle w:val="SuperHeading"/>
      </w:pPr>
      <w:r w:rsidRPr="000444C0">
        <w:t>MSFKB2003 Prepare for cabinetry installation</w:t>
      </w:r>
    </w:p>
    <w:p w:rsidR="00000000" w:rsidRPr="000444C0" w:rsidP="000444C0">
      <w:pPr>
        <w:pStyle w:val="Heading1"/>
      </w:pPr>
      <w:bookmarkStart w:id="1" w:name="O_1249018"/>
      <w:bookmarkEnd w:id="1"/>
      <w:r w:rsidRPr="000444C0">
        <w:t>Modification History</w:t>
      </w:r>
    </w:p>
    <w:p w:rsidR="00D8197B" w:rsidP="00D8197B">
      <w:pPr>
        <w:pStyle w:val="BodyText"/>
      </w:pPr>
      <w:r w:rsidRPr="000444C0">
        <w:t xml:space="preserve">Release 1. Changes to code, application, elements, performance criteria, assessment requirements. Foundation skills added. Range of conditions removed. Assessment requirements changed. </w:t>
      </w:r>
    </w:p>
    <w:p w:rsidR="00000000" w:rsidRPr="000444C0" w:rsidP="000444C0">
      <w:pPr>
        <w:pStyle w:val="Heading1"/>
      </w:pPr>
      <w:bookmarkStart w:id="2" w:name="O_1249019"/>
      <w:bookmarkEnd w:id="2"/>
      <w:r w:rsidRPr="000444C0">
        <w:t>Application</w:t>
      </w:r>
    </w:p>
    <w:p w:rsidR="00000000" w:rsidRPr="000444C0" w:rsidP="00D8197B">
      <w:pPr>
        <w:pStyle w:val="BodyText"/>
      </w:pPr>
      <w:r w:rsidRPr="000444C0">
        <w:t>This uni</w:t>
      </w:r>
      <w:r w:rsidRPr="000444C0">
        <w:t>t describes the skills and knowledge required to prepare an installation site and confirm cabinetry and components are complete and ready for installation. It includes checking work documentation and confirming that quality requirements have been met. Work</w:t>
      </w:r>
      <w:r w:rsidRPr="000444C0">
        <w:t>ers with this competency follow established procedures, often as assistants under the guidance of a supervisor with trade qualifications.</w:t>
      </w:r>
    </w:p>
    <w:p w:rsidR="00000000" w:rsidRPr="000444C0" w:rsidP="00D8197B">
      <w:pPr>
        <w:pStyle w:val="BodyText"/>
      </w:pPr>
      <w:r w:rsidRPr="000444C0">
        <w:t xml:space="preserve">No licensing or certification requirements exist at the time of publication. Relevant legislation, industry standards </w:t>
      </w:r>
      <w:r w:rsidRPr="000444C0">
        <w:t>and codes of practice within Australia must be applied.</w:t>
      </w:r>
    </w:p>
    <w:p w:rsidR="00D8197B" w:rsidP="00D8197B">
      <w:pPr>
        <w:pStyle w:val="BodyText"/>
      </w:pPr>
      <w:r w:rsidRPr="000444C0">
        <w:t xml:space="preserve">Access to construction sites requires certification of general induction training specified by the </w:t>
      </w:r>
      <w:r w:rsidRPr="000444C0">
        <w:rPr>
          <w:rStyle w:val="Emphasis"/>
        </w:rPr>
        <w:t xml:space="preserve">National Code of Practice for Induction for Construction Work </w:t>
      </w:r>
      <w:r w:rsidRPr="000444C0">
        <w:t>(ASCC 2007).</w:t>
      </w:r>
    </w:p>
    <w:p w:rsidR="00000000" w:rsidRPr="000444C0" w:rsidP="000444C0">
      <w:pPr>
        <w:pStyle w:val="Heading1"/>
      </w:pPr>
      <w:bookmarkStart w:id="3" w:name="O_1249021"/>
      <w:bookmarkEnd w:id="3"/>
      <w:r w:rsidRPr="000444C0">
        <w:t>Compet</w:t>
      </w:r>
      <w:r w:rsidRPr="000444C0">
        <w:t>ency Field</w:t>
      </w:r>
    </w:p>
    <w:p w:rsidR="00D8197B" w:rsidP="00D8197B">
      <w:pPr>
        <w:pStyle w:val="BodyText"/>
      </w:pPr>
      <w:r w:rsidRPr="000444C0">
        <w:t>Kitchens and bathroom</w:t>
      </w:r>
    </w:p>
    <w:p w:rsidR="00000000" w:rsidRPr="000444C0" w:rsidP="000444C0">
      <w:pPr>
        <w:pStyle w:val="Heading1"/>
      </w:pPr>
      <w:bookmarkStart w:id="4" w:name="O_1249023"/>
      <w:bookmarkEnd w:id="4"/>
      <w:r w:rsidRPr="000444C0">
        <w:t>Elements and Performance Criteria</w:t>
      </w:r>
    </w:p>
    <w:tbl>
      <w:tblPr>
        <w:tblW w:w="9639" w:type="dxa"/>
        <w:tblLayout w:type="fixed"/>
        <w:tblCellMar>
          <w:left w:w="62" w:type="dxa"/>
          <w:right w:w="62" w:type="dxa"/>
        </w:tblCellMar>
        <w:tblLook w:val="0000"/>
      </w:tblPr>
      <w:tblGrid>
        <w:gridCol w:w="2502"/>
        <w:gridCol w:w="7137"/>
      </w:tblGrid>
      <w:tr w:rsidTr="00D8197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444C0" w:rsidP="000444C0">
            <w:pPr>
              <w:pStyle w:val="BodyText"/>
            </w:pPr>
            <w:r w:rsidRPr="000444C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444C0">
            <w:pPr>
              <w:pStyle w:val="BodyText"/>
              <w:rPr>
                <w:lang w:val="en-NZ"/>
              </w:rPr>
            </w:pPr>
            <w:r w:rsidRPr="000444C0">
              <w:rPr>
                <w:rStyle w:val="SpecialBold"/>
              </w:rPr>
              <w:t>Performance Criteria</w:t>
            </w:r>
          </w:p>
        </w:tc>
      </w:tr>
      <w:tr w:rsidTr="00D8197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444C0">
            <w:pPr>
              <w:pStyle w:val="BodyText"/>
              <w:rPr>
                <w:lang w:val="en-NZ"/>
              </w:rPr>
            </w:pPr>
            <w:r w:rsidRPr="000444C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444C0">
            <w:pPr>
              <w:pStyle w:val="BodyText"/>
              <w:rPr>
                <w:lang w:val="en-NZ"/>
              </w:rPr>
            </w:pPr>
            <w:r w:rsidRPr="000444C0">
              <w:t>Performance criteria describe the performance needed to demonstrate achievement of the element.</w:t>
            </w:r>
          </w:p>
        </w:tc>
      </w:tr>
      <w:tr w:rsidTr="00D8197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4C0">
            <w:pPr>
              <w:pStyle w:val="BodyText"/>
              <w:rPr>
                <w:lang w:val="en-NZ"/>
              </w:rPr>
            </w:pPr>
            <w:r w:rsidRPr="000444C0">
              <w:t>1. Follow site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4C0" w:rsidP="000444C0">
            <w:pPr>
              <w:pStyle w:val="BodyText"/>
            </w:pPr>
            <w:r w:rsidRPr="000444C0">
              <w:t xml:space="preserve">1.1 Identify roles of different people on site and site communication protocols </w:t>
            </w:r>
          </w:p>
          <w:p w:rsidR="00000000" w:rsidRPr="000444C0" w:rsidP="000444C0">
            <w:pPr>
              <w:pStyle w:val="BodyText"/>
            </w:pPr>
            <w:r w:rsidRPr="000444C0">
              <w:t xml:space="preserve">1.2 Identify and follow site work health and safety requirements </w:t>
            </w:r>
          </w:p>
          <w:p w:rsidR="00000000" w:rsidP="000444C0">
            <w:pPr>
              <w:pStyle w:val="BodyText"/>
              <w:rPr>
                <w:lang w:val="en-NZ"/>
              </w:rPr>
            </w:pPr>
            <w:r w:rsidRPr="000444C0">
              <w:t>1.3 Identify and follow site procedures for access and deliveries</w:t>
            </w:r>
          </w:p>
        </w:tc>
      </w:tr>
      <w:tr w:rsidTr="00D8197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4C0">
            <w:pPr>
              <w:pStyle w:val="BodyText"/>
              <w:rPr>
                <w:lang w:val="en-NZ"/>
              </w:rPr>
            </w:pPr>
            <w:r w:rsidRPr="000444C0">
              <w:t>2. Prepare for</w:t>
            </w:r>
            <w:r w:rsidRPr="000444C0">
              <w:t xml:space="preserve">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4C0" w:rsidP="000444C0">
            <w:pPr>
              <w:pStyle w:val="BodyText"/>
            </w:pPr>
            <w:r w:rsidRPr="000444C0">
              <w:t>2.1 Identify own work requirements from installation plans</w:t>
            </w:r>
          </w:p>
          <w:p w:rsidR="00000000" w:rsidRPr="000444C0" w:rsidP="000444C0">
            <w:pPr>
              <w:pStyle w:val="BodyText"/>
            </w:pPr>
            <w:r w:rsidRPr="000444C0">
              <w:t xml:space="preserve">2.2 Locate required installation tools and equipment and confirm </w:t>
            </w:r>
            <w:r w:rsidRPr="000444C0">
              <w:t>operational readiness</w:t>
            </w:r>
          </w:p>
          <w:p w:rsidR="00000000" w:rsidRPr="000444C0" w:rsidP="000444C0">
            <w:pPr>
              <w:pStyle w:val="BodyText"/>
            </w:pPr>
            <w:r w:rsidRPr="000444C0">
              <w:t>2.3 Clear and prepare work area in accordance with installation and site safety requirements</w:t>
            </w:r>
          </w:p>
          <w:p w:rsidR="00000000" w:rsidP="000444C0">
            <w:pPr>
              <w:pStyle w:val="BodyText"/>
              <w:rPr>
                <w:lang w:val="en-NZ"/>
              </w:rPr>
            </w:pPr>
            <w:r w:rsidRPr="000444C0">
              <w:t>2.4 Determi</w:t>
            </w:r>
            <w:r w:rsidRPr="000444C0">
              <w:t>ne, confirm and access safe power source for tools</w:t>
            </w:r>
          </w:p>
        </w:tc>
      </w:tr>
      <w:tr w:rsidTr="00D8197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4C0">
            <w:pPr>
              <w:pStyle w:val="BodyText"/>
              <w:rPr>
                <w:lang w:val="en-NZ"/>
              </w:rPr>
            </w:pPr>
            <w:r w:rsidRPr="000444C0">
              <w:t>3. Confirm readiness of cabinetry for assembly and installation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4C0" w:rsidP="000444C0">
            <w:pPr>
              <w:pStyle w:val="BodyText"/>
            </w:pPr>
            <w:r w:rsidRPr="000444C0">
              <w:t xml:space="preserve"> 3.1 Check cabinetry components against delivery documentation and installation plan and confirm completeness</w:t>
            </w:r>
          </w:p>
          <w:p w:rsidR="00000000" w:rsidRPr="000444C0" w:rsidP="000444C0">
            <w:pPr>
              <w:pStyle w:val="BodyText"/>
            </w:pPr>
            <w:r w:rsidRPr="000444C0">
              <w:t xml:space="preserve">3.2 Move cabinetry components </w:t>
            </w:r>
            <w:r w:rsidRPr="000444C0">
              <w:t>to installation site while minimising risk of injury to self and others and risk of damage to cabinets</w:t>
            </w:r>
          </w:p>
          <w:p w:rsidR="00000000" w:rsidRPr="000444C0" w:rsidP="000444C0">
            <w:pPr>
              <w:pStyle w:val="BodyText"/>
            </w:pPr>
            <w:r w:rsidRPr="000444C0">
              <w:t>3.3 Assess cabinetry and components against work documentation, including quality requirements, and report any defects in accordance with workplace procedures</w:t>
            </w:r>
          </w:p>
        </w:tc>
      </w:tr>
    </w:tbl>
    <w:p w:rsidR="00D8197B" w:rsidP="000444C0">
      <w:pPr>
        <w:pStyle w:val="BodyText"/>
      </w:pPr>
    </w:p>
    <w:p w:rsidR="00D8197B" w:rsidP="000444C0">
      <w:pPr>
        <w:pStyle w:val="BodyText"/>
      </w:pPr>
    </w:p>
    <w:p w:rsidR="00000000" w:rsidRPr="000444C0" w:rsidP="000444C0">
      <w:pPr>
        <w:pStyle w:val="Heading1"/>
      </w:pPr>
      <w:bookmarkStart w:id="5" w:name="O_1249024"/>
      <w:bookmarkEnd w:id="5"/>
      <w:r w:rsidRPr="000444C0">
        <w:t>Foundation Skills</w:t>
      </w:r>
    </w:p>
    <w:p w:rsidR="00000000" w:rsidRPr="000444C0" w:rsidP="00D8197B">
      <w:pPr>
        <w:pStyle w:val="BodyText"/>
      </w:pPr>
      <w:r w:rsidRPr="000444C0">
        <w:t>This section describes those language, literacy, numeracy</w:t>
      </w:r>
      <w:r w:rsidRPr="000444C0">
        <w:t xml:space="preserve"> and employment skills that are essential to performance but not explicit in the performance criteria.</w:t>
      </w:r>
    </w:p>
    <w:p w:rsidR="00000000" w:rsidRPr="000444C0" w:rsidP="000444C0">
      <w:pPr>
        <w:pStyle w:val="ListBullet"/>
      </w:pPr>
      <w:r w:rsidRPr="000444C0">
        <w:t>Reading skills to interpret installation documentation</w:t>
      </w:r>
    </w:p>
    <w:p w:rsidR="00000000" w:rsidRPr="000444C0" w:rsidP="000444C0">
      <w:pPr>
        <w:pStyle w:val="ListBullet"/>
      </w:pPr>
      <w:r w:rsidRPr="000444C0">
        <w:t>Writing skills to report basic information about cabinet condition</w:t>
      </w:r>
    </w:p>
    <w:p w:rsidR="00000000" w:rsidRPr="000444C0" w:rsidP="000444C0">
      <w:pPr>
        <w:pStyle w:val="ListBullet"/>
      </w:pPr>
      <w:r w:rsidRPr="000444C0">
        <w:t>Oral communication skills to u</w:t>
      </w:r>
      <w:r w:rsidRPr="000444C0">
        <w:t>se questioning and active listening for communication on site</w:t>
      </w:r>
    </w:p>
    <w:p w:rsidR="00000000" w:rsidRPr="000444C0" w:rsidP="000444C0">
      <w:pPr>
        <w:pStyle w:val="ListBullet"/>
      </w:pPr>
      <w:r w:rsidRPr="000444C0">
        <w:t>Numeracy skills to interpret numerical data on installation and delivery documentation and complete numerical processes involving counting and comparison.</w:t>
      </w:r>
    </w:p>
    <w:p w:rsidR="00D8197B" w:rsidP="00D8197B">
      <w:pPr>
        <w:pStyle w:val="BodyText"/>
      </w:pPr>
      <w:r w:rsidRPr="000444C0">
        <w:t>Other foundation skills essential to pe</w:t>
      </w:r>
      <w:r w:rsidRPr="000444C0">
        <w:t>rformance are explicit in the performance criteria of this unit.</w:t>
      </w:r>
    </w:p>
    <w:p w:rsidR="00000000" w:rsidRPr="000444C0" w:rsidP="000444C0">
      <w:pPr>
        <w:pStyle w:val="Heading1"/>
      </w:pPr>
      <w:bookmarkStart w:id="6" w:name="O_1249026"/>
      <w:bookmarkEnd w:id="6"/>
      <w:r w:rsidRPr="000444C0">
        <w:t>Unit Mapping Information</w:t>
      </w:r>
    </w:p>
    <w:p w:rsidR="00D8197B" w:rsidP="00D8197B">
      <w:pPr>
        <w:pStyle w:val="BodyText"/>
      </w:pPr>
      <w:r w:rsidRPr="000444C0">
        <w:t>Release 1. Supersedes and is equivalent to MSFKB2001 Prepare for cabinet installation.</w:t>
      </w:r>
    </w:p>
    <w:p w:rsidR="00000000" w:rsidRPr="000444C0" w:rsidP="000444C0">
      <w:pPr>
        <w:pStyle w:val="Heading1"/>
      </w:pPr>
      <w:bookmarkStart w:id="7" w:name="O_1249033"/>
      <w:bookmarkEnd w:id="7"/>
      <w:r w:rsidRPr="000444C0">
        <w:t>Links</w:t>
      </w:r>
    </w:p>
    <w:p w:rsidR="00000000" w:rsidRPr="000444C0" w:rsidP="00D8197B">
      <w:pPr>
        <w:pStyle w:val="BodyText"/>
      </w:pPr>
      <w:r w:rsidRPr="000444C0">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2E750C">
        <w:rPr>
          <w:rStyle w:val="Hyperlink"/>
        </w:rPr>
        <w:t>https://vetnet.gov.au/Pages/TrainingDocs.aspx?q=0601ab95-583a-4e93-b2d4-cfb27b03ed73</w:t>
      </w:r>
      <w:r>
        <w:fldChar w:fldCharType="end"/>
      </w:r>
    </w:p>
    <w:p w:rsidR="00000000" w:rsidRPr="000444C0" w:rsidP="000444C0"/>
    <w:sectPr w:rsidSect="000444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4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4C0" w:rsidRPr="00D8197B" w:rsidP="00D819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4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97B" w:rsidP="000444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197B" w:rsidP="000444C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8197B" w:rsidP="000444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4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9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44C0" w:rsidRPr="00D8197B" w:rsidP="00D819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4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97B" w:rsidRPr="002D2AF8" w:rsidP="000444C0">
    <w:pPr>
      <w:pStyle w:val="Header"/>
      <w:framePr w:wrap="around"/>
    </w:pPr>
    <w:r>
      <w:fldChar w:fldCharType="begin"/>
    </w:r>
    <w:r>
      <w:instrText xml:space="preserve"> TITLE   \* MERGEFORMAT </w:instrText>
    </w:r>
    <w:r>
      <w:fldChar w:fldCharType="separate"/>
    </w:r>
    <w:r>
      <w:t>MSFKB2003 Prepare for cabinetry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D8197B" w:rsidP="000444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1E7F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0C0A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4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44C0"/>
    <w:pPr>
      <w:spacing w:before="360" w:after="60"/>
      <w:outlineLvl w:val="0"/>
    </w:pPr>
    <w:rPr>
      <w:sz w:val="32"/>
    </w:rPr>
  </w:style>
  <w:style w:type="paragraph" w:styleId="Heading2">
    <w:name w:val="heading 2"/>
    <w:basedOn w:val="HeadingBase"/>
    <w:next w:val="BodyText"/>
    <w:link w:val="Heading2Char"/>
    <w:qFormat/>
    <w:rsid w:val="000444C0"/>
    <w:pPr>
      <w:keepLines/>
      <w:spacing w:before="240" w:after="120"/>
      <w:outlineLvl w:val="1"/>
    </w:pPr>
    <w:rPr>
      <w:sz w:val="28"/>
      <w:szCs w:val="40"/>
    </w:rPr>
  </w:style>
  <w:style w:type="paragraph" w:styleId="Heading3">
    <w:name w:val="heading 3"/>
    <w:basedOn w:val="HeadingBase"/>
    <w:next w:val="BodyText"/>
    <w:link w:val="Heading3Char"/>
    <w:qFormat/>
    <w:rsid w:val="000444C0"/>
    <w:pPr>
      <w:spacing w:before="180" w:after="120"/>
      <w:outlineLvl w:val="2"/>
    </w:pPr>
    <w:rPr>
      <w:spacing w:val="-10"/>
      <w:kern w:val="32"/>
    </w:rPr>
  </w:style>
  <w:style w:type="paragraph" w:styleId="Heading4">
    <w:name w:val="heading 4"/>
    <w:basedOn w:val="HeadingBase"/>
    <w:next w:val="BodyText"/>
    <w:link w:val="Heading4Char"/>
    <w:qFormat/>
    <w:rsid w:val="000444C0"/>
    <w:pPr>
      <w:spacing w:before="160" w:after="120"/>
      <w:outlineLvl w:val="3"/>
    </w:pPr>
    <w:rPr>
      <w:sz w:val="22"/>
    </w:rPr>
  </w:style>
  <w:style w:type="paragraph" w:styleId="Heading5">
    <w:name w:val="heading 5"/>
    <w:basedOn w:val="HeadingBase"/>
    <w:next w:val="Normal"/>
    <w:link w:val="Heading5Char"/>
    <w:qFormat/>
    <w:rsid w:val="000444C0"/>
    <w:pPr>
      <w:spacing w:before="80"/>
      <w:outlineLvl w:val="4"/>
    </w:pPr>
    <w:rPr>
      <w:color w:val="918585"/>
      <w:sz w:val="20"/>
    </w:rPr>
  </w:style>
  <w:style w:type="paragraph" w:styleId="Heading6">
    <w:name w:val="heading 6"/>
    <w:basedOn w:val="HeadingBase"/>
    <w:next w:val="Normal"/>
    <w:link w:val="Heading6Char"/>
    <w:qFormat/>
    <w:rsid w:val="000444C0"/>
    <w:pPr>
      <w:spacing w:before="60"/>
      <w:outlineLvl w:val="5"/>
    </w:pPr>
    <w:rPr>
      <w:color w:val="918585"/>
      <w:sz w:val="20"/>
    </w:rPr>
  </w:style>
  <w:style w:type="paragraph" w:styleId="Heading7">
    <w:name w:val="heading 7"/>
    <w:basedOn w:val="Normal"/>
    <w:next w:val="Normal"/>
    <w:link w:val="Heading7Char"/>
    <w:qFormat/>
    <w:rsid w:val="000444C0"/>
    <w:pPr>
      <w:ind w:left="720"/>
      <w:outlineLvl w:val="6"/>
    </w:pPr>
    <w:rPr>
      <w:i/>
    </w:rPr>
  </w:style>
  <w:style w:type="paragraph" w:styleId="Heading8">
    <w:name w:val="heading 8"/>
    <w:basedOn w:val="Normal"/>
    <w:next w:val="Normal"/>
    <w:link w:val="Heading8Char"/>
    <w:qFormat/>
    <w:rsid w:val="000444C0"/>
    <w:pPr>
      <w:ind w:left="720"/>
      <w:outlineLvl w:val="7"/>
    </w:pPr>
    <w:rPr>
      <w:i/>
    </w:rPr>
  </w:style>
  <w:style w:type="paragraph" w:styleId="Heading9">
    <w:name w:val="heading 9"/>
    <w:basedOn w:val="Normal"/>
    <w:next w:val="Normal"/>
    <w:link w:val="Heading9Char"/>
    <w:qFormat/>
    <w:rsid w:val="000444C0"/>
    <w:pPr>
      <w:ind w:left="720"/>
      <w:outlineLvl w:val="8"/>
    </w:pPr>
    <w:rPr>
      <w:i/>
    </w:rPr>
  </w:style>
  <w:style w:type="character" w:default="1" w:styleId="DefaultParagraphFont">
    <w:name w:val="Default Paragraph Font"/>
    <w:uiPriority w:val="1"/>
    <w:unhideWhenUsed/>
    <w:rsid w:val="000444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44C0"/>
  </w:style>
  <w:style w:type="character" w:customStyle="1" w:styleId="Heading1Char">
    <w:name w:val="Heading 1 Char"/>
    <w:basedOn w:val="DefaultParagraphFont"/>
    <w:link w:val="Heading1"/>
    <w:rsid w:val="000444C0"/>
    <w:rPr>
      <w:rFonts w:ascii="Times New Roman" w:eastAsia="Times New Roman" w:hAnsi="Times New Roman" w:cs="Times New Roman"/>
      <w:b/>
      <w:sz w:val="32"/>
      <w:szCs w:val="20"/>
      <w:lang w:eastAsia="en-US"/>
    </w:rPr>
  </w:style>
  <w:style w:type="paragraph" w:styleId="BodyText">
    <w:name w:val="Body Text"/>
    <w:basedOn w:val="Normal"/>
    <w:link w:val="BodyTextChar"/>
    <w:rsid w:val="000444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44C0"/>
    <w:rPr>
      <w:rFonts w:ascii="Times New Roman" w:eastAsia="Times New Roman" w:hAnsi="Times New Roman" w:cs="Times New Roman"/>
      <w:sz w:val="24"/>
      <w:lang w:eastAsia="en-US"/>
    </w:rPr>
  </w:style>
  <w:style w:type="paragraph" w:styleId="ListBullet">
    <w:name w:val="List Bullet"/>
    <w:basedOn w:val="List"/>
    <w:rsid w:val="000444C0"/>
    <w:pPr>
      <w:numPr>
        <w:numId w:val="11"/>
      </w:numPr>
      <w:tabs>
        <w:tab w:val="clear" w:pos="340"/>
      </w:tabs>
      <w:spacing w:before="40" w:after="40"/>
    </w:pPr>
  </w:style>
  <w:style w:type="character" w:customStyle="1" w:styleId="SpecialBold">
    <w:name w:val="Special Bold"/>
    <w:basedOn w:val="DefaultParagraphFont"/>
    <w:rsid w:val="000444C0"/>
    <w:rPr>
      <w:b/>
      <w:spacing w:val="0"/>
    </w:rPr>
  </w:style>
  <w:style w:type="character" w:styleId="Emphasis">
    <w:name w:val="Emphasis"/>
    <w:basedOn w:val="DefaultParagraphFont"/>
    <w:qFormat/>
    <w:rsid w:val="000444C0"/>
    <w:rPr>
      <w:i/>
    </w:rPr>
  </w:style>
  <w:style w:type="paragraph" w:customStyle="1" w:styleId="SuperHeading">
    <w:name w:val="SuperHeading"/>
    <w:basedOn w:val="Normal"/>
    <w:rsid w:val="000444C0"/>
    <w:pPr>
      <w:spacing w:before="240" w:after="120"/>
      <w:outlineLvl w:val="0"/>
    </w:pPr>
    <w:rPr>
      <w:rFonts w:ascii="Times New Roman" w:hAnsi="Times New Roman"/>
      <w:b/>
      <w:sz w:val="32"/>
    </w:rPr>
  </w:style>
  <w:style w:type="paragraph" w:customStyle="1" w:styleId="AllowPageBreak">
    <w:name w:val="AllowPageBreak"/>
    <w:rsid w:val="000444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44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44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44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44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44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44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44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44C0"/>
    <w:rPr>
      <w:rFonts w:ascii="Courier New" w:eastAsia="Times New Roman" w:hAnsi="Courier New" w:cs="Times New Roman"/>
      <w:i/>
      <w:szCs w:val="20"/>
      <w:lang w:eastAsia="en-US"/>
    </w:rPr>
  </w:style>
  <w:style w:type="paragraph" w:customStyle="1" w:styleId="HeadingBase">
    <w:name w:val="Heading Base"/>
    <w:rsid w:val="000444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44C0"/>
    <w:pPr>
      <w:tabs>
        <w:tab w:val="right" w:leader="dot" w:pos="9072"/>
      </w:tabs>
      <w:ind w:left="567"/>
    </w:pPr>
    <w:rPr>
      <w:szCs w:val="22"/>
    </w:rPr>
  </w:style>
  <w:style w:type="paragraph" w:customStyle="1" w:styleId="TOCBase">
    <w:name w:val="TOC Base"/>
    <w:rsid w:val="000444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44C0"/>
    <w:pPr>
      <w:tabs>
        <w:tab w:val="right" w:leader="dot" w:pos="9072"/>
      </w:tabs>
      <w:spacing w:before="40" w:after="40"/>
      <w:ind w:left="284"/>
    </w:pPr>
    <w:rPr>
      <w:rFonts w:ascii="Times New Roman" w:hAnsi="Times New Roman"/>
    </w:rPr>
  </w:style>
  <w:style w:type="paragraph" w:styleId="TOC1">
    <w:name w:val="toc 1"/>
    <w:basedOn w:val="TOCBase"/>
    <w:next w:val="Normal"/>
    <w:rsid w:val="000444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44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44C0"/>
    <w:rPr>
      <w:rFonts w:ascii="Times New Roman" w:eastAsia="Times New Roman" w:hAnsi="Times New Roman" w:cs="Times New Roman"/>
      <w:sz w:val="16"/>
      <w:lang w:eastAsia="en-US"/>
    </w:rPr>
  </w:style>
  <w:style w:type="paragraph" w:styleId="Title">
    <w:name w:val="Title"/>
    <w:basedOn w:val="HeadingBase"/>
    <w:link w:val="TitleChar"/>
    <w:qFormat/>
    <w:rsid w:val="000444C0"/>
    <w:pPr>
      <w:spacing w:before="5040"/>
      <w:jc w:val="center"/>
    </w:pPr>
    <w:rPr>
      <w:sz w:val="48"/>
      <w:szCs w:val="72"/>
      <w:lang w:val="en-US"/>
    </w:rPr>
  </w:style>
  <w:style w:type="character" w:customStyle="1" w:styleId="TitleChar">
    <w:name w:val="Title Char"/>
    <w:basedOn w:val="DefaultParagraphFont"/>
    <w:link w:val="Title"/>
    <w:rsid w:val="000444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44C0"/>
    <w:pPr>
      <w:tabs>
        <w:tab w:val="left" w:pos="3600"/>
        <w:tab w:val="left" w:pos="3958"/>
      </w:tabs>
    </w:pPr>
  </w:style>
  <w:style w:type="paragraph" w:styleId="List">
    <w:name w:val="List"/>
    <w:basedOn w:val="BodyText"/>
    <w:next w:val="BodyText"/>
    <w:rsid w:val="000444C0"/>
    <w:pPr>
      <w:tabs>
        <w:tab w:val="left" w:pos="340"/>
      </w:tabs>
      <w:spacing w:before="60" w:after="60"/>
      <w:ind w:left="340" w:hanging="340"/>
    </w:pPr>
  </w:style>
  <w:style w:type="paragraph" w:customStyle="1" w:styleId="Note">
    <w:name w:val="Note"/>
    <w:basedOn w:val="BodyText"/>
    <w:rsid w:val="000444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44C0"/>
    <w:pPr>
      <w:framePr w:wrap="auto" w:hAnchor="text" w:y="6049"/>
    </w:pPr>
    <w:rPr>
      <w:color w:val="000000"/>
      <w:sz w:val="40"/>
    </w:rPr>
  </w:style>
  <w:style w:type="paragraph" w:customStyle="1" w:styleId="TOCTitle">
    <w:name w:val="TOCTitle"/>
    <w:basedOn w:val="Heading1"/>
    <w:rsid w:val="000444C0"/>
    <w:pPr>
      <w:spacing w:after="240"/>
      <w:jc w:val="center"/>
      <w:outlineLvl w:val="9"/>
    </w:pPr>
    <w:rPr>
      <w:caps/>
    </w:rPr>
  </w:style>
  <w:style w:type="paragraph" w:customStyle="1" w:styleId="Version">
    <w:name w:val="Version"/>
    <w:rsid w:val="000444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44C0"/>
    <w:pPr>
      <w:numPr>
        <w:numId w:val="12"/>
      </w:numPr>
      <w:tabs>
        <w:tab w:val="clear" w:pos="680"/>
      </w:tabs>
    </w:pPr>
  </w:style>
  <w:style w:type="paragraph" w:styleId="Index1">
    <w:name w:val="index 1"/>
    <w:basedOn w:val="Normal"/>
    <w:next w:val="Normal"/>
    <w:semiHidden/>
    <w:rsid w:val="000444C0"/>
    <w:pPr>
      <w:keepNext w:val="0"/>
      <w:tabs>
        <w:tab w:val="right" w:pos="4176"/>
      </w:tabs>
      <w:ind w:left="198" w:hanging="198"/>
    </w:pPr>
    <w:rPr>
      <w:rFonts w:ascii="Garamond" w:hAnsi="Garamond"/>
    </w:rPr>
  </w:style>
  <w:style w:type="paragraph" w:styleId="IndexHeading">
    <w:name w:val="index heading"/>
    <w:basedOn w:val="Normal"/>
    <w:next w:val="Index1"/>
    <w:semiHidden/>
    <w:rsid w:val="000444C0"/>
    <w:pPr>
      <w:spacing w:before="120" w:after="120"/>
    </w:pPr>
    <w:rPr>
      <w:rFonts w:ascii="Arial" w:hAnsi="Arial"/>
      <w:b/>
      <w:color w:val="918585"/>
      <w:sz w:val="24"/>
    </w:rPr>
  </w:style>
  <w:style w:type="paragraph" w:styleId="Header">
    <w:name w:val="header"/>
    <w:basedOn w:val="Normal"/>
    <w:link w:val="HeaderChar"/>
    <w:rsid w:val="000444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44C0"/>
    <w:rPr>
      <w:rFonts w:ascii="Times New Roman" w:eastAsia="Times New Roman" w:hAnsi="Times New Roman" w:cs="Times New Roman"/>
      <w:sz w:val="16"/>
      <w:szCs w:val="20"/>
      <w:lang w:val="en-GB" w:eastAsia="en-US"/>
    </w:rPr>
  </w:style>
  <w:style w:type="paragraph" w:customStyle="1" w:styleId="Chapter">
    <w:name w:val="Chapter"/>
    <w:basedOn w:val="Normal"/>
    <w:rsid w:val="000444C0"/>
    <w:pPr>
      <w:spacing w:before="240"/>
    </w:pPr>
    <w:rPr>
      <w:rFonts w:ascii="Times New Roman" w:hAnsi="Times New Roman"/>
      <w:smallCaps/>
      <w:spacing w:val="80"/>
      <w:sz w:val="28"/>
    </w:rPr>
  </w:style>
  <w:style w:type="paragraph" w:customStyle="1" w:styleId="InChapter">
    <w:name w:val="InChapter"/>
    <w:basedOn w:val="Heading3"/>
    <w:rsid w:val="000444C0"/>
    <w:pPr>
      <w:spacing w:after="240"/>
      <w:outlineLvl w:val="9"/>
    </w:pPr>
    <w:rPr>
      <w:noProof/>
    </w:rPr>
  </w:style>
  <w:style w:type="paragraph" w:styleId="Index2">
    <w:name w:val="index 2"/>
    <w:basedOn w:val="Normal"/>
    <w:next w:val="Normal"/>
    <w:semiHidden/>
    <w:rsid w:val="000444C0"/>
    <w:pPr>
      <w:tabs>
        <w:tab w:val="right" w:pos="4176"/>
      </w:tabs>
      <w:ind w:left="568" w:hanging="284"/>
    </w:pPr>
    <w:rPr>
      <w:rFonts w:ascii="Garamond" w:hAnsi="Garamond"/>
    </w:rPr>
  </w:style>
  <w:style w:type="paragraph" w:customStyle="1" w:styleId="Byline">
    <w:name w:val="Byline"/>
    <w:rsid w:val="000444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44C0"/>
    <w:pPr>
      <w:tabs>
        <w:tab w:val="clear" w:pos="3600"/>
        <w:tab w:val="clear" w:pos="3958"/>
      </w:tabs>
      <w:jc w:val="right"/>
    </w:pPr>
  </w:style>
  <w:style w:type="paragraph" w:styleId="Caption">
    <w:name w:val="caption"/>
    <w:basedOn w:val="BodyText"/>
    <w:next w:val="Normal"/>
    <w:qFormat/>
    <w:rsid w:val="000444C0"/>
    <w:pPr>
      <w:framePr w:w="2268" w:hSpace="181" w:vSpace="181" w:wrap="around" w:vAnchor="text" w:hAnchor="page" w:x="1135" w:y="285" w:anchorLock="1"/>
    </w:pPr>
    <w:rPr>
      <w:i/>
    </w:rPr>
  </w:style>
  <w:style w:type="paragraph" w:customStyle="1" w:styleId="MiniTOCTitle">
    <w:name w:val="MiniTOCTitle"/>
    <w:basedOn w:val="Heading4"/>
    <w:rsid w:val="000444C0"/>
    <w:pPr>
      <w:spacing w:before="240"/>
      <w:outlineLvl w:val="9"/>
    </w:pPr>
    <w:rPr>
      <w:noProof/>
      <w:sz w:val="24"/>
    </w:rPr>
  </w:style>
  <w:style w:type="paragraph" w:customStyle="1" w:styleId="MiniTOCItem">
    <w:name w:val="MiniTOCItem"/>
    <w:basedOn w:val="ListBullet"/>
    <w:rsid w:val="000444C0"/>
    <w:pPr>
      <w:numPr>
        <w:numId w:val="0"/>
      </w:numPr>
      <w:tabs>
        <w:tab w:val="right" w:leader="dot" w:pos="6521"/>
      </w:tabs>
      <w:spacing w:before="0" w:after="0"/>
    </w:pPr>
  </w:style>
  <w:style w:type="paragraph" w:customStyle="1" w:styleId="TOFTitle">
    <w:name w:val="TOFTitle"/>
    <w:basedOn w:val="TOCTitle"/>
    <w:rsid w:val="000444C0"/>
  </w:style>
  <w:style w:type="paragraph" w:styleId="TableofFigures">
    <w:name w:val="table of figures"/>
    <w:basedOn w:val="Normal"/>
    <w:next w:val="Normal"/>
    <w:semiHidden/>
    <w:rsid w:val="000444C0"/>
    <w:pPr>
      <w:tabs>
        <w:tab w:val="right" w:leader="dot" w:pos="9072"/>
      </w:tabs>
      <w:ind w:left="970" w:hanging="403"/>
    </w:pPr>
    <w:rPr>
      <w:rFonts w:ascii="Times New Roman" w:hAnsi="Times New Roman"/>
      <w:b/>
    </w:rPr>
  </w:style>
  <w:style w:type="paragraph" w:styleId="ListNumber">
    <w:name w:val="List Number"/>
    <w:basedOn w:val="List"/>
    <w:rsid w:val="000444C0"/>
    <w:pPr>
      <w:numPr>
        <w:numId w:val="14"/>
      </w:numPr>
      <w:tabs>
        <w:tab w:val="clear" w:pos="340"/>
      </w:tabs>
    </w:pPr>
  </w:style>
  <w:style w:type="character" w:customStyle="1" w:styleId="WingdingSymbols">
    <w:name w:val="Wingding Symbols"/>
    <w:rsid w:val="000444C0"/>
    <w:rPr>
      <w:rFonts w:ascii="Wingdings" w:hAnsi="Wingdings"/>
    </w:rPr>
  </w:style>
  <w:style w:type="paragraph" w:customStyle="1" w:styleId="TableHeading">
    <w:name w:val="Table Heading"/>
    <w:basedOn w:val="HeadingBase"/>
    <w:rsid w:val="000444C0"/>
    <w:pPr>
      <w:keepLines/>
      <w:pBdr>
        <w:bottom w:val="single" w:sz="6" w:space="1" w:color="918585"/>
      </w:pBdr>
      <w:spacing w:before="240"/>
    </w:pPr>
  </w:style>
  <w:style w:type="character" w:customStyle="1" w:styleId="HotSpot">
    <w:name w:val="HotSpot"/>
    <w:rsid w:val="000444C0"/>
    <w:rPr>
      <w:color w:val="0033CC"/>
      <w:u w:val="none"/>
    </w:rPr>
  </w:style>
  <w:style w:type="paragraph" w:customStyle="1" w:styleId="BodyTextRight">
    <w:name w:val="Body Text Right"/>
    <w:basedOn w:val="BodyText"/>
    <w:rsid w:val="000444C0"/>
    <w:pPr>
      <w:spacing w:before="0" w:after="0"/>
      <w:jc w:val="right"/>
    </w:pPr>
  </w:style>
  <w:style w:type="paragraph" w:styleId="Index3">
    <w:name w:val="index 3"/>
    <w:basedOn w:val="ListNumber2"/>
    <w:next w:val="Normal"/>
    <w:semiHidden/>
    <w:rsid w:val="000444C0"/>
    <w:pPr>
      <w:numPr>
        <w:numId w:val="0"/>
      </w:numPr>
      <w:tabs>
        <w:tab w:val="right" w:leader="dot" w:pos="4176"/>
      </w:tabs>
    </w:pPr>
  </w:style>
  <w:style w:type="paragraph" w:styleId="ListNumber2">
    <w:name w:val="List Number 2"/>
    <w:basedOn w:val="List2"/>
    <w:rsid w:val="000444C0"/>
    <w:pPr>
      <w:numPr>
        <w:numId w:val="9"/>
      </w:numPr>
      <w:tabs>
        <w:tab w:val="clear" w:pos="1060"/>
      </w:tabs>
    </w:pPr>
  </w:style>
  <w:style w:type="paragraph" w:customStyle="1" w:styleId="MarginNote">
    <w:name w:val="Margin Note"/>
    <w:basedOn w:val="BodyText"/>
    <w:rsid w:val="000444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44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44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44C0"/>
    <w:rPr>
      <w:sz w:val="32"/>
    </w:rPr>
  </w:style>
  <w:style w:type="paragraph" w:customStyle="1" w:styleId="HeadingProcedure">
    <w:name w:val="Heading Procedure"/>
    <w:basedOn w:val="HeadingBase"/>
    <w:next w:val="Normal"/>
    <w:rsid w:val="000444C0"/>
    <w:pPr>
      <w:tabs>
        <w:tab w:val="left" w:pos="0"/>
      </w:tabs>
      <w:spacing w:before="120" w:after="60"/>
    </w:pPr>
    <w:rPr>
      <w:i/>
      <w:color w:val="918585"/>
      <w:sz w:val="22"/>
    </w:rPr>
  </w:style>
  <w:style w:type="paragraph" w:customStyle="1" w:styleId="TableBodyText">
    <w:name w:val="Table Body Text"/>
    <w:basedOn w:val="BodyText"/>
    <w:rsid w:val="000444C0"/>
    <w:pPr>
      <w:spacing w:before="60" w:after="60"/>
    </w:pPr>
  </w:style>
  <w:style w:type="paragraph" w:styleId="ListContinue">
    <w:name w:val="List Continue"/>
    <w:basedOn w:val="List"/>
    <w:rsid w:val="000444C0"/>
    <w:pPr>
      <w:ind w:firstLine="0"/>
    </w:pPr>
  </w:style>
  <w:style w:type="paragraph" w:customStyle="1" w:styleId="ListNote">
    <w:name w:val="List Note"/>
    <w:basedOn w:val="List"/>
    <w:rsid w:val="000444C0"/>
    <w:pPr>
      <w:pBdr>
        <w:top w:val="single" w:sz="6" w:space="2" w:color="918585"/>
        <w:bottom w:val="single" w:sz="6" w:space="2" w:color="918585"/>
      </w:pBdr>
      <w:tabs>
        <w:tab w:val="left" w:pos="1021"/>
      </w:tabs>
      <w:ind w:firstLine="0"/>
    </w:pPr>
  </w:style>
  <w:style w:type="paragraph" w:customStyle="1" w:styleId="Warning">
    <w:name w:val="Warning"/>
    <w:basedOn w:val="BodyText"/>
    <w:rsid w:val="000444C0"/>
    <w:pPr>
      <w:shd w:val="clear" w:color="auto" w:fill="D9D9D9"/>
      <w:tabs>
        <w:tab w:val="left" w:pos="992"/>
      </w:tabs>
      <w:ind w:left="119" w:right="119"/>
    </w:pPr>
    <w:rPr>
      <w:sz w:val="20"/>
    </w:rPr>
  </w:style>
  <w:style w:type="paragraph" w:customStyle="1" w:styleId="MarginIcons">
    <w:name w:val="Margin Icons"/>
    <w:basedOn w:val="BodyText"/>
    <w:rsid w:val="000444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44C0"/>
    <w:rPr>
      <w:rFonts w:ascii="Courier New" w:hAnsi="Courier New"/>
    </w:rPr>
  </w:style>
  <w:style w:type="paragraph" w:customStyle="1" w:styleId="NoteBullet">
    <w:name w:val="Note Bullet"/>
    <w:basedOn w:val="Note"/>
    <w:rsid w:val="000444C0"/>
    <w:pPr>
      <w:tabs>
        <w:tab w:val="clear" w:pos="680"/>
      </w:tabs>
      <w:spacing w:before="60" w:after="60"/>
    </w:pPr>
  </w:style>
  <w:style w:type="paragraph" w:customStyle="1" w:styleId="SubHeading2">
    <w:name w:val="SubHeading2"/>
    <w:basedOn w:val="HeadingBase"/>
    <w:rsid w:val="000444C0"/>
    <w:pPr>
      <w:spacing w:before="240" w:after="60"/>
    </w:pPr>
    <w:rPr>
      <w:sz w:val="20"/>
    </w:rPr>
  </w:style>
  <w:style w:type="paragraph" w:customStyle="1" w:styleId="SubHeading1">
    <w:name w:val="SubHeading1"/>
    <w:basedOn w:val="HeadingBase"/>
    <w:rsid w:val="000444C0"/>
    <w:pPr>
      <w:spacing w:before="240" w:after="60"/>
    </w:pPr>
    <w:rPr>
      <w:color w:val="918585"/>
      <w:sz w:val="22"/>
    </w:rPr>
  </w:style>
  <w:style w:type="paragraph" w:customStyle="1" w:styleId="SideHeading">
    <w:name w:val="Side Heading"/>
    <w:basedOn w:val="HeadingBase"/>
    <w:rsid w:val="000444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44C0"/>
    <w:pPr>
      <w:numPr>
        <w:numId w:val="10"/>
      </w:numPr>
    </w:pPr>
  </w:style>
  <w:style w:type="paragraph" w:styleId="PlainText">
    <w:name w:val="Plain Text"/>
    <w:basedOn w:val="Normal"/>
    <w:link w:val="PlainTextChar"/>
    <w:rsid w:val="000444C0"/>
    <w:rPr>
      <w:sz w:val="20"/>
    </w:rPr>
  </w:style>
  <w:style w:type="character" w:customStyle="1" w:styleId="PlainTextChar">
    <w:name w:val="Plain Text Char"/>
    <w:basedOn w:val="DefaultParagraphFont"/>
    <w:link w:val="PlainText"/>
    <w:rsid w:val="000444C0"/>
    <w:rPr>
      <w:rFonts w:ascii="Courier New" w:eastAsia="Times New Roman" w:hAnsi="Courier New" w:cs="Times New Roman"/>
      <w:sz w:val="20"/>
      <w:szCs w:val="20"/>
      <w:lang w:eastAsia="en-US"/>
    </w:rPr>
  </w:style>
  <w:style w:type="character" w:customStyle="1" w:styleId="MenuOption">
    <w:name w:val="Menu Option"/>
    <w:basedOn w:val="DefaultParagraphFont"/>
    <w:rsid w:val="000444C0"/>
    <w:rPr>
      <w:b/>
      <w:smallCaps/>
    </w:rPr>
  </w:style>
  <w:style w:type="paragraph" w:customStyle="1" w:styleId="TableListNumber">
    <w:name w:val="Table List Number"/>
    <w:basedOn w:val="ListNumber"/>
    <w:rsid w:val="000444C0"/>
    <w:pPr>
      <w:numPr>
        <w:numId w:val="0"/>
      </w:numPr>
    </w:pPr>
  </w:style>
  <w:style w:type="paragraph" w:styleId="TOC4">
    <w:name w:val="toc 4"/>
    <w:basedOn w:val="TOCBase"/>
    <w:next w:val="Normal"/>
    <w:semiHidden/>
    <w:rsid w:val="000444C0"/>
    <w:pPr>
      <w:tabs>
        <w:tab w:val="right" w:leader="dot" w:pos="9071"/>
      </w:tabs>
      <w:ind w:left="1701"/>
    </w:pPr>
  </w:style>
  <w:style w:type="paragraph" w:customStyle="1" w:styleId="ListAlpha">
    <w:name w:val="List Alpha"/>
    <w:basedOn w:val="List"/>
    <w:rsid w:val="000444C0"/>
    <w:pPr>
      <w:numPr>
        <w:numId w:val="8"/>
      </w:numPr>
    </w:pPr>
  </w:style>
  <w:style w:type="paragraph" w:customStyle="1" w:styleId="ListAlpha2">
    <w:name w:val="List Alpha 2"/>
    <w:basedOn w:val="List2"/>
    <w:rsid w:val="000444C0"/>
    <w:pPr>
      <w:numPr>
        <w:numId w:val="7"/>
      </w:numPr>
    </w:pPr>
  </w:style>
  <w:style w:type="paragraph" w:styleId="List2">
    <w:name w:val="List 2"/>
    <w:basedOn w:val="BodyText"/>
    <w:rsid w:val="000444C0"/>
    <w:pPr>
      <w:tabs>
        <w:tab w:val="left" w:pos="680"/>
      </w:tabs>
      <w:spacing w:before="60" w:after="60"/>
      <w:ind w:left="680" w:hanging="340"/>
    </w:pPr>
  </w:style>
  <w:style w:type="paragraph" w:styleId="List3">
    <w:name w:val="List 3"/>
    <w:basedOn w:val="BodyText"/>
    <w:rsid w:val="000444C0"/>
    <w:pPr>
      <w:tabs>
        <w:tab w:val="left" w:pos="1021"/>
      </w:tabs>
      <w:spacing w:before="60" w:after="60"/>
      <w:ind w:left="1020" w:hanging="340"/>
    </w:pPr>
  </w:style>
  <w:style w:type="paragraph" w:styleId="List4">
    <w:name w:val="List 4"/>
    <w:basedOn w:val="BodyText"/>
    <w:rsid w:val="000444C0"/>
    <w:pPr>
      <w:tabs>
        <w:tab w:val="left" w:pos="1361"/>
      </w:tabs>
      <w:spacing w:before="60" w:after="60"/>
      <w:ind w:left="1361" w:hanging="340"/>
    </w:pPr>
  </w:style>
  <w:style w:type="paragraph" w:styleId="List5">
    <w:name w:val="List 5"/>
    <w:basedOn w:val="BodyText"/>
    <w:rsid w:val="000444C0"/>
    <w:pPr>
      <w:tabs>
        <w:tab w:val="left" w:pos="1701"/>
      </w:tabs>
      <w:spacing w:before="60" w:after="60"/>
      <w:ind w:left="1701" w:hanging="340"/>
    </w:pPr>
  </w:style>
  <w:style w:type="paragraph" w:styleId="ListBullet3">
    <w:name w:val="List Bullet 3"/>
    <w:basedOn w:val="List3"/>
    <w:rsid w:val="000444C0"/>
    <w:pPr>
      <w:numPr>
        <w:numId w:val="13"/>
      </w:numPr>
      <w:tabs>
        <w:tab w:val="clear" w:pos="1021"/>
      </w:tabs>
      <w:ind w:left="1037" w:hanging="357"/>
    </w:pPr>
  </w:style>
  <w:style w:type="paragraph" w:styleId="ListBullet4">
    <w:name w:val="List Bullet 4"/>
    <w:basedOn w:val="List4"/>
    <w:rsid w:val="000444C0"/>
    <w:pPr>
      <w:numPr>
        <w:numId w:val="2"/>
      </w:numPr>
      <w:tabs>
        <w:tab w:val="clear" w:pos="1361"/>
      </w:tabs>
    </w:pPr>
  </w:style>
  <w:style w:type="paragraph" w:styleId="ListBullet5">
    <w:name w:val="List Bullet 5"/>
    <w:basedOn w:val="List5"/>
    <w:rsid w:val="000444C0"/>
    <w:pPr>
      <w:numPr>
        <w:numId w:val="3"/>
      </w:numPr>
    </w:pPr>
  </w:style>
  <w:style w:type="paragraph" w:styleId="ListContinue2">
    <w:name w:val="List Continue 2"/>
    <w:basedOn w:val="List2"/>
    <w:rsid w:val="000444C0"/>
    <w:pPr>
      <w:ind w:firstLine="0"/>
    </w:pPr>
  </w:style>
  <w:style w:type="paragraph" w:styleId="ListContinue3">
    <w:name w:val="List Continue 3"/>
    <w:basedOn w:val="List3"/>
    <w:rsid w:val="000444C0"/>
    <w:pPr>
      <w:ind w:left="1021" w:firstLine="0"/>
    </w:pPr>
  </w:style>
  <w:style w:type="paragraph" w:styleId="ListContinue4">
    <w:name w:val="List Continue 4"/>
    <w:basedOn w:val="List4"/>
    <w:rsid w:val="000444C0"/>
    <w:pPr>
      <w:ind w:firstLine="0"/>
    </w:pPr>
  </w:style>
  <w:style w:type="paragraph" w:styleId="ListContinue5">
    <w:name w:val="List Continue 5"/>
    <w:basedOn w:val="List5"/>
    <w:rsid w:val="000444C0"/>
    <w:pPr>
      <w:ind w:firstLine="0"/>
    </w:pPr>
  </w:style>
  <w:style w:type="paragraph" w:styleId="ListNumber3">
    <w:name w:val="List Number 3"/>
    <w:basedOn w:val="List3"/>
    <w:rsid w:val="000444C0"/>
    <w:pPr>
      <w:numPr>
        <w:numId w:val="4"/>
      </w:numPr>
    </w:pPr>
  </w:style>
  <w:style w:type="paragraph" w:styleId="ListNumber4">
    <w:name w:val="List Number 4"/>
    <w:basedOn w:val="List4"/>
    <w:rsid w:val="000444C0"/>
    <w:pPr>
      <w:numPr>
        <w:numId w:val="5"/>
      </w:numPr>
    </w:pPr>
  </w:style>
  <w:style w:type="paragraph" w:styleId="ListNumber5">
    <w:name w:val="List Number 5"/>
    <w:basedOn w:val="List5"/>
    <w:rsid w:val="000444C0"/>
    <w:pPr>
      <w:numPr>
        <w:numId w:val="6"/>
      </w:numPr>
    </w:pPr>
  </w:style>
  <w:style w:type="paragraph" w:styleId="BlockText">
    <w:name w:val="Block Text"/>
    <w:basedOn w:val="Normal"/>
    <w:rsid w:val="000444C0"/>
    <w:pPr>
      <w:spacing w:after="120"/>
      <w:ind w:left="1440" w:right="1440"/>
    </w:pPr>
  </w:style>
  <w:style w:type="character" w:customStyle="1" w:styleId="Subscript">
    <w:name w:val="Subscript"/>
    <w:basedOn w:val="DefaultParagraphFont"/>
    <w:rsid w:val="000444C0"/>
    <w:rPr>
      <w:sz w:val="16"/>
      <w:vertAlign w:val="subscript"/>
    </w:rPr>
  </w:style>
  <w:style w:type="character" w:customStyle="1" w:styleId="Superscript">
    <w:name w:val="Superscript"/>
    <w:basedOn w:val="DefaultParagraphFont"/>
    <w:rsid w:val="000444C0"/>
    <w:rPr>
      <w:sz w:val="16"/>
      <w:vertAlign w:val="superscript"/>
    </w:rPr>
  </w:style>
  <w:style w:type="character" w:customStyle="1" w:styleId="Symbols">
    <w:name w:val="Symbols"/>
    <w:basedOn w:val="DefaultParagraphFont"/>
    <w:rsid w:val="000444C0"/>
    <w:rPr>
      <w:rFonts w:ascii="Symbol" w:hAnsi="Symbol"/>
    </w:rPr>
  </w:style>
  <w:style w:type="character" w:customStyle="1" w:styleId="MenuOptions">
    <w:name w:val="Menu Options"/>
    <w:basedOn w:val="DefaultParagraphFont"/>
    <w:rsid w:val="000444C0"/>
    <w:rPr>
      <w:rFonts w:ascii="Arial Narrow" w:hAnsi="Arial Narrow"/>
      <w:smallCaps/>
    </w:rPr>
  </w:style>
  <w:style w:type="character" w:customStyle="1" w:styleId="Buttons">
    <w:name w:val="Buttons"/>
    <w:basedOn w:val="DefaultParagraphFont"/>
    <w:rsid w:val="000444C0"/>
    <w:rPr>
      <w:b/>
    </w:rPr>
  </w:style>
  <w:style w:type="character" w:customStyle="1" w:styleId="Underlined">
    <w:name w:val="Underlined"/>
    <w:basedOn w:val="DefaultParagraphFont"/>
    <w:rsid w:val="000444C0"/>
    <w:rPr>
      <w:u w:val="single"/>
    </w:rPr>
  </w:style>
  <w:style w:type="paragraph" w:customStyle="1" w:styleId="TableBodyTextRight">
    <w:name w:val="Table Body Text Right"/>
    <w:basedOn w:val="TableBodyText"/>
    <w:rsid w:val="000444C0"/>
    <w:pPr>
      <w:widowControl w:val="0"/>
      <w:autoSpaceDE w:val="0"/>
      <w:autoSpaceDN w:val="0"/>
      <w:adjustRightInd w:val="0"/>
      <w:jc w:val="right"/>
    </w:pPr>
    <w:rPr>
      <w:rFonts w:cs="Arial"/>
      <w:szCs w:val="18"/>
    </w:rPr>
  </w:style>
  <w:style w:type="paragraph" w:customStyle="1" w:styleId="CopyrightText">
    <w:name w:val="Copyright Text"/>
    <w:basedOn w:val="BodyText"/>
    <w:rsid w:val="000444C0"/>
    <w:rPr>
      <w:sz w:val="18"/>
    </w:rPr>
  </w:style>
  <w:style w:type="paragraph" w:customStyle="1" w:styleId="BodySmallRight">
    <w:name w:val="Body Small Right"/>
    <w:basedOn w:val="BodyTextRight"/>
    <w:rsid w:val="000444C0"/>
    <w:rPr>
      <w:sz w:val="18"/>
      <w:szCs w:val="18"/>
    </w:rPr>
  </w:style>
  <w:style w:type="paragraph" w:customStyle="1" w:styleId="MarginEdition">
    <w:name w:val="Margin Edition"/>
    <w:basedOn w:val="MarginNote"/>
    <w:rsid w:val="000444C0"/>
    <w:pPr>
      <w:spacing w:before="0" w:after="0"/>
    </w:pPr>
    <w:rPr>
      <w:rFonts w:ascii="Times New Roman" w:hAnsi="Times New Roman"/>
      <w:color w:val="999999"/>
    </w:rPr>
  </w:style>
  <w:style w:type="paragraph" w:customStyle="1" w:styleId="Spacer">
    <w:name w:val="Spacer"/>
    <w:basedOn w:val="Normal"/>
    <w:rsid w:val="000444C0"/>
    <w:rPr>
      <w:sz w:val="2"/>
      <w:szCs w:val="2"/>
    </w:rPr>
  </w:style>
  <w:style w:type="character" w:customStyle="1" w:styleId="Small">
    <w:name w:val="Small"/>
    <w:basedOn w:val="DefaultParagraphFont"/>
    <w:rsid w:val="000444C0"/>
    <w:rPr>
      <w:sz w:val="16"/>
    </w:rPr>
  </w:style>
  <w:style w:type="paragraph" w:customStyle="1" w:styleId="WideTable">
    <w:name w:val="Wide Table"/>
    <w:basedOn w:val="Normal"/>
    <w:rsid w:val="000444C0"/>
    <w:pPr>
      <w:ind w:left="-1418"/>
    </w:pPr>
    <w:rPr>
      <w:sz w:val="2"/>
      <w:szCs w:val="2"/>
    </w:rPr>
  </w:style>
  <w:style w:type="character" w:styleId="PageNumber">
    <w:name w:val="page number"/>
    <w:basedOn w:val="DefaultParagraphFont"/>
    <w:rsid w:val="000444C0"/>
  </w:style>
  <w:style w:type="paragraph" w:styleId="Quote">
    <w:name w:val="Quote"/>
    <w:basedOn w:val="Heading1"/>
    <w:link w:val="QuoteChar"/>
    <w:qFormat/>
    <w:rsid w:val="000444C0"/>
    <w:rPr>
      <w:b w:val="0"/>
      <w:sz w:val="72"/>
      <w:szCs w:val="72"/>
      <w:lang w:val="en-NZ"/>
    </w:rPr>
  </w:style>
  <w:style w:type="character" w:customStyle="1" w:styleId="QuoteChar">
    <w:name w:val="Quote Char"/>
    <w:basedOn w:val="DefaultParagraphFont"/>
    <w:link w:val="Quote"/>
    <w:rsid w:val="000444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44C0"/>
    <w:pPr>
      <w:pageBreakBefore/>
    </w:pPr>
  </w:style>
  <w:style w:type="paragraph" w:customStyle="1" w:styleId="Border">
    <w:name w:val="Border"/>
    <w:basedOn w:val="Normal"/>
    <w:qFormat/>
    <w:rsid w:val="000444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44C0"/>
    <w:rPr>
      <w:b/>
      <w:bCs/>
      <w:i/>
      <w:iCs/>
      <w:color w:val="auto"/>
    </w:rPr>
  </w:style>
  <w:style w:type="paragraph" w:styleId="IntenseQuote">
    <w:name w:val="Intense Quote"/>
    <w:basedOn w:val="Normal"/>
    <w:next w:val="Normal"/>
    <w:link w:val="IntenseQuoteChar"/>
    <w:uiPriority w:val="30"/>
    <w:qFormat/>
    <w:rsid w:val="000444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44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44C0"/>
    <w:rPr>
      <w:smallCaps/>
      <w:color w:val="auto"/>
      <w:u w:val="single"/>
    </w:rPr>
  </w:style>
  <w:style w:type="character" w:styleId="IntenseReference">
    <w:name w:val="Intense Reference"/>
    <w:basedOn w:val="DefaultParagraphFont"/>
    <w:uiPriority w:val="32"/>
    <w:qFormat/>
    <w:rsid w:val="000444C0"/>
    <w:rPr>
      <w:b/>
      <w:bCs/>
      <w:smallCaps/>
      <w:color w:val="auto"/>
      <w:spacing w:val="5"/>
      <w:u w:val="single"/>
    </w:rPr>
  </w:style>
  <w:style w:type="paragraph" w:customStyle="1" w:styleId="2ColumnHeading">
    <w:name w:val="2Column Heading"/>
    <w:basedOn w:val="BodyText"/>
    <w:qFormat/>
    <w:rsid w:val="000444C0"/>
    <w:pPr>
      <w:spacing w:after="60"/>
      <w:ind w:left="-2268"/>
    </w:pPr>
    <w:rPr>
      <w:b/>
    </w:rPr>
  </w:style>
  <w:style w:type="paragraph" w:customStyle="1" w:styleId="Heading1TOC">
    <w:name w:val="Heading1 TOC"/>
    <w:basedOn w:val="Normal"/>
    <w:qFormat/>
    <w:rsid w:val="000444C0"/>
    <w:pPr>
      <w:spacing w:before="240" w:after="120"/>
    </w:pPr>
    <w:rPr>
      <w:rFonts w:ascii="Times New Roman" w:hAnsi="Times New Roman"/>
      <w:b/>
      <w:sz w:val="32"/>
    </w:rPr>
  </w:style>
  <w:style w:type="paragraph" w:customStyle="1" w:styleId="Heading2TOC">
    <w:name w:val="Heading2 TOC"/>
    <w:basedOn w:val="Normal"/>
    <w:qFormat/>
    <w:rsid w:val="000444C0"/>
    <w:pPr>
      <w:spacing w:before="240" w:after="60"/>
    </w:pPr>
    <w:rPr>
      <w:rFonts w:ascii="Times New Roman" w:hAnsi="Times New Roman"/>
      <w:b/>
      <w:sz w:val="28"/>
    </w:rPr>
  </w:style>
  <w:style w:type="character" w:customStyle="1" w:styleId="Underline">
    <w:name w:val="Underline"/>
    <w:basedOn w:val="DefaultParagraphFont"/>
    <w:qFormat/>
    <w:rsid w:val="000444C0"/>
    <w:rPr>
      <w:u w:val="single"/>
    </w:rPr>
  </w:style>
  <w:style w:type="character" w:customStyle="1" w:styleId="BoldandItalics">
    <w:name w:val="Bold and Italics"/>
    <w:qFormat/>
    <w:rsid w:val="000444C0"/>
    <w:rPr>
      <w:b/>
      <w:i/>
      <w:u w:val="none"/>
    </w:rPr>
  </w:style>
  <w:style w:type="paragraph" w:styleId="BalloonText">
    <w:name w:val="Balloon Text"/>
    <w:basedOn w:val="Normal"/>
    <w:link w:val="BalloonTextChar"/>
    <w:rsid w:val="000444C0"/>
    <w:rPr>
      <w:rFonts w:ascii="Tahoma" w:hAnsi="Tahoma" w:cs="Tahoma"/>
      <w:sz w:val="16"/>
      <w:szCs w:val="16"/>
    </w:rPr>
  </w:style>
  <w:style w:type="character" w:customStyle="1" w:styleId="BalloonTextChar">
    <w:name w:val="Balloon Text Char"/>
    <w:basedOn w:val="DefaultParagraphFont"/>
    <w:link w:val="BalloonText"/>
    <w:rsid w:val="000444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44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44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44C0"/>
    <w:rPr>
      <w:b/>
      <w:color w:val="660033"/>
      <w:spacing w:val="0"/>
    </w:rPr>
  </w:style>
  <w:style w:type="paragraph" w:customStyle="1" w:styleId="Nameditemlist">
    <w:name w:val="Named item list"/>
    <w:basedOn w:val="BodyText"/>
    <w:qFormat/>
    <w:rsid w:val="000444C0"/>
    <w:pPr>
      <w:tabs>
        <w:tab w:val="left" w:pos="2835"/>
      </w:tabs>
      <w:ind w:left="2835" w:hanging="2835"/>
    </w:pPr>
  </w:style>
  <w:style w:type="paragraph" w:customStyle="1" w:styleId="BodyTextnopadding">
    <w:name w:val="Body Text no padding"/>
    <w:basedOn w:val="BodyText"/>
    <w:qFormat/>
    <w:rsid w:val="000444C0"/>
    <w:pPr>
      <w:spacing w:before="0" w:after="0"/>
    </w:pPr>
  </w:style>
  <w:style w:type="paragraph" w:customStyle="1" w:styleId="BodyTextBold">
    <w:name w:val="Body Text Bold"/>
    <w:basedOn w:val="BodyText"/>
    <w:qFormat/>
    <w:rsid w:val="000444C0"/>
    <w:rPr>
      <w:b/>
    </w:rPr>
  </w:style>
  <w:style w:type="character" w:styleId="Hyperlink">
    <w:name w:val="Hyperlink"/>
    <w:basedOn w:val="DefaultParagraphFont"/>
    <w:uiPriority w:val="99"/>
    <w:unhideWhenUsed/>
    <w:rsid w:val="00D819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451</Words>
  <Characters>2981</Characters>
  <Application>Microsoft Office Word</Application>
  <DocSecurity>0</DocSecurity>
  <Lines>80</Lines>
  <Paragraphs>48</Paragraphs>
  <ScaleCrop>false</ScaleCrop>
  <Company>Author-it Software Corporation Ltd.</Company>
  <LinksUpToDate>false</LinksUpToDate>
  <CharactersWithSpaces>3384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MSFKB2003 Prepare for cabinetry installation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2022-12-21T05:36:00Z</dcterms:created>
  <dcterms:modified xsi:type="dcterms:W3CDTF">2022-12-21T05:36:00Z</dcterms:modified>
</cp:coreProperties>
</file>