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79B" w:rsidP="0098479B">
      <w:pPr>
        <w:pStyle w:val="Title"/>
      </w:pPr>
      <w:r>
        <w:fldChar w:fldCharType="begin"/>
      </w:r>
      <w:r>
        <w:instrText xml:space="preserve"> TITLE   \* MERGEFORMAT </w:instrText>
      </w:r>
      <w:r>
        <w:fldChar w:fldCharType="separate"/>
      </w:r>
      <w:r>
        <w:t>MSFID6018 Apply 3D digital visualisation techniques to represent interior designs</w:t>
      </w:r>
      <w:r>
        <w:fldChar w:fldCharType="end"/>
      </w:r>
    </w:p>
    <w:p w:rsidR="0098479B" w:rsidP="0098479B">
      <w:pPr>
        <w:pStyle w:val="Version"/>
        <w:sectPr w:rsidSect="009C3C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C7F" w:rsidP="009C3C7F">
      <w:pPr>
        <w:pStyle w:val="SuperHeading"/>
      </w:pPr>
      <w:r w:rsidRPr="009C3C7F">
        <w:t>MSFID6018 Apply 3D digital visualisation techni</w:t>
      </w:r>
      <w:r w:rsidRPr="009C3C7F">
        <w:t>ques to represent interior designs</w:t>
      </w:r>
    </w:p>
    <w:p w:rsidR="00000000" w:rsidRPr="009C3C7F" w:rsidP="009C3C7F">
      <w:pPr>
        <w:pStyle w:val="Heading1"/>
      </w:pPr>
      <w:bookmarkStart w:id="1" w:name="O_1016881"/>
      <w:bookmarkEnd w:id="1"/>
      <w:r w:rsidRPr="009C3C7F">
        <w:t>Modification History</w:t>
      </w:r>
    </w:p>
    <w:p w:rsidR="00000000" w:rsidRPr="009C3C7F" w:rsidP="0098479B">
      <w:pPr>
        <w:pStyle w:val="BodyText"/>
      </w:pPr>
      <w:r w:rsidRPr="009C3C7F">
        <w:t>Release 1. Supersedes and is equivalent to MSFID6002 Apply 3-D visualisation techniques to represent interior designs.</w:t>
      </w:r>
    </w:p>
    <w:p w:rsidR="00000000" w:rsidRPr="009C3C7F" w:rsidP="009C3C7F">
      <w:pPr>
        <w:pStyle w:val="Heading1"/>
      </w:pPr>
      <w:bookmarkStart w:id="2" w:name="O_1016889"/>
      <w:bookmarkEnd w:id="2"/>
      <w:r w:rsidRPr="009C3C7F">
        <w:t>Application</w:t>
      </w:r>
    </w:p>
    <w:p w:rsidR="00000000" w:rsidRPr="009C3C7F" w:rsidP="0098479B">
      <w:pPr>
        <w:pStyle w:val="BodyText"/>
      </w:pPr>
      <w:r w:rsidRPr="009C3C7F">
        <w:t>This unit describes the skills and knowledge required to select and apply digital rendering techniques to three dimensional (3D) computer aided design (CAD) models and create realistic visualisations of interior design projects for the purpose of design de</w:t>
      </w:r>
      <w:r w:rsidRPr="009C3C7F">
        <w:t>velopment and presentation.</w:t>
      </w:r>
    </w:p>
    <w:p w:rsidR="00000000" w:rsidRPr="009C3C7F" w:rsidP="0098479B">
      <w:pPr>
        <w:pStyle w:val="BodyText"/>
      </w:pPr>
      <w:r w:rsidRPr="009C3C7F">
        <w:t>This unit applies to interior designers.</w:t>
      </w:r>
    </w:p>
    <w:p w:rsidR="0098479B" w:rsidP="0098479B">
      <w:pPr>
        <w:pStyle w:val="BodyText"/>
      </w:pPr>
      <w:r w:rsidRPr="009C3C7F">
        <w:t>No licensing or certification requirements exist at the time of publication. Relevant legislation, industry standards and codes of practice within Australia must be applied.</w:t>
      </w:r>
    </w:p>
    <w:p w:rsidR="00000000" w:rsidRPr="009C3C7F" w:rsidP="009C3C7F">
      <w:pPr>
        <w:pStyle w:val="Heading1"/>
      </w:pPr>
      <w:bookmarkStart w:id="3" w:name="O_1016888"/>
      <w:bookmarkEnd w:id="3"/>
      <w:r w:rsidRPr="009C3C7F">
        <w:t>Pre-requisite Unit</w:t>
      </w:r>
    </w:p>
    <w:p w:rsidR="00000000" w:rsidRPr="009C3C7F" w:rsidP="0098479B">
      <w:pPr>
        <w:pStyle w:val="BodyText"/>
      </w:pPr>
      <w:r w:rsidRPr="009C3C7F">
        <w:t>N/A</w:t>
      </w:r>
    </w:p>
    <w:p w:rsidR="00000000" w:rsidRPr="009C3C7F" w:rsidP="009C3C7F">
      <w:pPr>
        <w:pStyle w:val="Heading1"/>
      </w:pPr>
      <w:bookmarkStart w:id="4" w:name="O_1016886"/>
      <w:bookmarkEnd w:id="4"/>
      <w:r w:rsidRPr="009C3C7F">
        <w:t>Unit Sector</w:t>
      </w:r>
    </w:p>
    <w:p w:rsidR="00000000" w:rsidRPr="009C3C7F" w:rsidP="0098479B">
      <w:pPr>
        <w:pStyle w:val="BodyText"/>
      </w:pPr>
      <w:r w:rsidRPr="009C3C7F">
        <w:t>Interior Decoration and Design</w:t>
      </w:r>
    </w:p>
    <w:p w:rsidR="00000000" w:rsidRPr="009C3C7F" w:rsidP="009C3C7F">
      <w:pPr>
        <w:pStyle w:val="Heading1"/>
      </w:pPr>
      <w:bookmarkStart w:id="5" w:name="O_1016885"/>
      <w:bookmarkEnd w:id="5"/>
      <w:r w:rsidRPr="009C3C7F">
        <w:t>Elements and Performance Criteria</w:t>
      </w:r>
    </w:p>
    <w:tbl>
      <w:tblPr>
        <w:tblW w:w="9520" w:type="dxa"/>
        <w:tblLayout w:type="fixed"/>
        <w:tblCellMar>
          <w:left w:w="62" w:type="dxa"/>
          <w:right w:w="62" w:type="dxa"/>
        </w:tblCellMar>
        <w:tblLook w:val="0000"/>
      </w:tblPr>
      <w:tblGrid>
        <w:gridCol w:w="2531"/>
        <w:gridCol w:w="6989"/>
      </w:tblGrid>
      <w:tr w:rsidTr="0098479B">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3C7F" w:rsidP="009C3C7F">
            <w:pPr>
              <w:pStyle w:val="BodyText"/>
            </w:pPr>
            <w:r w:rsidRPr="009C3C7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C7F">
            <w:pPr>
              <w:pStyle w:val="BodyText"/>
              <w:rPr>
                <w:lang w:val="en-NZ"/>
              </w:rPr>
            </w:pPr>
            <w:r w:rsidRPr="009C3C7F">
              <w:rPr>
                <w:rStyle w:val="SpecialBold"/>
              </w:rPr>
              <w:t>Performance Criteria</w:t>
            </w:r>
          </w:p>
        </w:tc>
      </w:tr>
      <w:tr w:rsidTr="0098479B">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rPr>
                <w:rStyle w:val="Emphasis"/>
              </w:rPr>
              <w:t>Performance criteria describe the performance needed to demonstrate achievement of the element.</w:t>
            </w:r>
          </w:p>
        </w:tc>
      </w:tr>
      <w:tr w:rsidTr="0098479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t>1. Analyse project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t xml:space="preserve">1.1 Review, confirm and clarify project brief </w:t>
            </w:r>
          </w:p>
          <w:p w:rsidR="00000000" w:rsidRPr="009C3C7F" w:rsidP="009C3C7F">
            <w:pPr>
              <w:pStyle w:val="BodyText"/>
            </w:pPr>
            <w:r w:rsidRPr="009C3C7F">
              <w:t>1.2 Assess and confirm parameters for the project</w:t>
            </w:r>
          </w:p>
          <w:p w:rsidR="00000000" w:rsidRPr="009C3C7F" w:rsidP="009C3C7F">
            <w:pPr>
              <w:pStyle w:val="BodyText"/>
            </w:pPr>
            <w:r w:rsidRPr="009C3C7F">
              <w:t>1.3 Select resources appropriate to work re</w:t>
            </w:r>
            <w:r w:rsidRPr="009C3C7F">
              <w:t>quirements and check for operational effectiveness</w:t>
            </w:r>
          </w:p>
          <w:p w:rsidR="00000000" w:rsidP="009C3C7F">
            <w:pPr>
              <w:pStyle w:val="BodyText"/>
              <w:rPr>
                <w:lang w:val="en-NZ"/>
              </w:rPr>
            </w:pPr>
            <w:r w:rsidRPr="009C3C7F">
              <w:t>1.4 Establish and maintain communication with relevant personnel in accordance with project requirements and/or workplace practices</w:t>
            </w:r>
          </w:p>
        </w:tc>
      </w:tr>
      <w:tr w:rsidTr="0098479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t xml:space="preserve">2. Select rendering </w:t>
            </w:r>
            <w:r w:rsidRPr="009C3C7F">
              <w:t>techniques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t xml:space="preserve">2.1 Determine rendering requirements for </w:t>
            </w:r>
            <w:r w:rsidRPr="009C3C7F">
              <w:t xml:space="preserve">project presentation </w:t>
            </w:r>
            <w:r w:rsidRPr="009C3C7F">
              <w:t>requirements</w:t>
            </w:r>
          </w:p>
          <w:p w:rsidR="00000000" w:rsidRPr="009C3C7F" w:rsidP="009C3C7F">
            <w:pPr>
              <w:pStyle w:val="BodyText"/>
            </w:pPr>
            <w:r w:rsidRPr="009C3C7F">
              <w:t>2.2 Select rendering software with capability to achieve desired effects within the project timeframe and budget</w:t>
            </w:r>
          </w:p>
          <w:p w:rsidR="00000000" w:rsidRPr="009C3C7F" w:rsidP="009C3C7F">
            <w:pPr>
              <w:pStyle w:val="BodyText"/>
            </w:pPr>
            <w:r w:rsidRPr="009C3C7F">
              <w:t>2.3 Assess equipment suitability for rendering software and achieving desired effects</w:t>
            </w:r>
          </w:p>
          <w:p w:rsidR="00000000" w:rsidP="009C3C7F">
            <w:pPr>
              <w:pStyle w:val="BodyText"/>
              <w:rPr>
                <w:lang w:val="en-NZ"/>
              </w:rPr>
            </w:pPr>
            <w:r w:rsidRPr="009C3C7F">
              <w:t>2.4 Plan rendering task</w:t>
            </w:r>
            <w:r w:rsidRPr="009C3C7F">
              <w:t>s in accordance with project requirements</w:t>
            </w:r>
          </w:p>
        </w:tc>
      </w:tr>
      <w:tr w:rsidTr="0098479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t>3. Apply rendering functions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t>3.1 Select and apply image resolutions to meet project requirements</w:t>
            </w:r>
          </w:p>
          <w:p w:rsidR="00000000" w:rsidRPr="009C3C7F" w:rsidP="009C3C7F">
            <w:pPr>
              <w:pStyle w:val="BodyText"/>
            </w:pPr>
            <w:r w:rsidRPr="009C3C7F">
              <w:t>3.2 Select and apply ratios to meet project requirements</w:t>
            </w:r>
          </w:p>
          <w:p w:rsidR="00000000" w:rsidP="009C3C7F">
            <w:pPr>
              <w:pStyle w:val="BodyText"/>
              <w:rPr>
                <w:lang w:val="en-NZ"/>
              </w:rPr>
            </w:pPr>
            <w:r w:rsidRPr="009C3C7F">
              <w:t>3.3 Adjust renderer attributes to obtain desired visual effects</w:t>
            </w:r>
          </w:p>
        </w:tc>
      </w:tr>
      <w:tr w:rsidTr="0098479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t>4. Check render integrity and quality</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t xml:space="preserve">4.1 Test and refine render integrity through critical evaluation </w:t>
            </w:r>
          </w:p>
          <w:p w:rsidR="00000000" w:rsidRPr="009C3C7F" w:rsidP="009C3C7F">
            <w:pPr>
              <w:pStyle w:val="BodyText"/>
            </w:pPr>
            <w:r w:rsidRPr="009C3C7F">
              <w:t>4.2 Identify and re-link missing images and textures to obtain required quality</w:t>
            </w:r>
          </w:p>
          <w:p w:rsidR="00000000" w:rsidRPr="009C3C7F" w:rsidP="009C3C7F">
            <w:pPr>
              <w:pStyle w:val="BodyText"/>
            </w:pPr>
            <w:r w:rsidRPr="009C3C7F">
              <w:t>4.3 Tes</w:t>
            </w:r>
            <w:r w:rsidRPr="009C3C7F">
              <w:t>t render duration for optimising process</w:t>
            </w:r>
          </w:p>
          <w:p w:rsidR="00000000" w:rsidRPr="009C3C7F" w:rsidP="009C3C7F">
            <w:pPr>
              <w:pStyle w:val="BodyText"/>
            </w:pPr>
            <w:r w:rsidRPr="009C3C7F">
              <w:t>4.4 Test alpha channels and opacity matts</w:t>
            </w:r>
          </w:p>
          <w:p w:rsidR="00000000" w:rsidP="009C3C7F">
            <w:pPr>
              <w:pStyle w:val="BodyText"/>
              <w:rPr>
                <w:lang w:val="en-NZ"/>
              </w:rPr>
            </w:pPr>
            <w:r w:rsidRPr="009C3C7F">
              <w:t>4.5 Test render layers and passes</w:t>
            </w:r>
          </w:p>
        </w:tc>
      </w:tr>
      <w:tr w:rsidTr="0098479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t>5. Optimise images for render processes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t>5.1 Identify and complete relevant pre-rendering optimisations tasks</w:t>
            </w:r>
          </w:p>
          <w:p w:rsidR="00000000" w:rsidRPr="009C3C7F" w:rsidP="009C3C7F">
            <w:pPr>
              <w:pStyle w:val="BodyText"/>
            </w:pPr>
            <w:r w:rsidRPr="009C3C7F">
              <w:t>5.2 Adjust and refine rendere</w:t>
            </w:r>
            <w:r w:rsidRPr="009C3C7F">
              <w:t>r attributes to optimise render duration</w:t>
            </w:r>
          </w:p>
          <w:p w:rsidR="00000000" w:rsidRPr="009C3C7F" w:rsidP="009C3C7F">
            <w:pPr>
              <w:pStyle w:val="BodyText"/>
            </w:pPr>
            <w:r w:rsidRPr="009C3C7F">
              <w:t>5.3 Select appropriate file output format, file names and output destinations</w:t>
            </w:r>
          </w:p>
          <w:p w:rsidR="00000000" w:rsidP="009C3C7F">
            <w:pPr>
              <w:pStyle w:val="BodyText"/>
              <w:rPr>
                <w:lang w:val="en-NZ"/>
              </w:rPr>
            </w:pPr>
            <w:r w:rsidRPr="009C3C7F">
              <w:t>5.4 Select appropriate file names and output destinations</w:t>
            </w:r>
            <w:r w:rsidRPr="009C3C7F">
              <w:tab/>
            </w:r>
          </w:p>
        </w:tc>
      </w:tr>
      <w:tr w:rsidTr="0098479B">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C7F">
            <w:pPr>
              <w:pStyle w:val="BodyText"/>
              <w:rPr>
                <w:lang w:val="en-NZ"/>
              </w:rPr>
            </w:pPr>
            <w:r w:rsidRPr="009C3C7F">
              <w:t>6. Render model and extract selected views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C7F" w:rsidP="009C3C7F">
            <w:pPr>
              <w:pStyle w:val="BodyText"/>
            </w:pPr>
            <w:r w:rsidRPr="009C3C7F">
              <w:t>6.1 Complete final rendering proce</w:t>
            </w:r>
            <w:r w:rsidRPr="009C3C7F">
              <w:t>sses and review to ensure compliance with system and client requirements</w:t>
            </w:r>
          </w:p>
          <w:p w:rsidR="00000000" w:rsidRPr="009C3C7F" w:rsidP="009C3C7F">
            <w:pPr>
              <w:pStyle w:val="BodyText"/>
            </w:pPr>
            <w:r w:rsidRPr="009C3C7F">
              <w:t>6.2 Correctly format files for required print and digital presentation outputs</w:t>
            </w:r>
          </w:p>
          <w:p w:rsidR="00000000" w:rsidRPr="009C3C7F" w:rsidP="009C3C7F">
            <w:pPr>
              <w:pStyle w:val="BodyText"/>
            </w:pPr>
            <w:r w:rsidRPr="009C3C7F">
              <w:t>6.3 Store in accordance with system requirements</w:t>
            </w:r>
          </w:p>
        </w:tc>
      </w:tr>
    </w:tbl>
    <w:p w:rsidR="0098479B" w:rsidP="009C3C7F">
      <w:pPr>
        <w:pStyle w:val="BodyText"/>
      </w:pPr>
    </w:p>
    <w:p w:rsidR="0098479B" w:rsidP="009C3C7F">
      <w:pPr>
        <w:pStyle w:val="BodyText"/>
      </w:pPr>
    </w:p>
    <w:p w:rsidR="00000000" w:rsidRPr="009C3C7F" w:rsidP="009C3C7F">
      <w:pPr>
        <w:pStyle w:val="Heading1"/>
      </w:pPr>
      <w:bookmarkStart w:id="6" w:name="O_1016884"/>
      <w:bookmarkEnd w:id="6"/>
      <w:r w:rsidRPr="009C3C7F">
        <w:t>Foundation Skills</w:t>
      </w:r>
    </w:p>
    <w:p w:rsidR="0098479B" w:rsidP="0098479B">
      <w:pPr>
        <w:pStyle w:val="BodyText"/>
      </w:pPr>
      <w:r w:rsidRPr="009C3C7F">
        <w:t xml:space="preserve">Foundation skills essential to performance are explicit in the performance criteria of this unit of competency. </w:t>
      </w:r>
    </w:p>
    <w:p w:rsidR="00000000" w:rsidRPr="009C3C7F" w:rsidP="009C3C7F">
      <w:pPr>
        <w:pStyle w:val="Heading1"/>
      </w:pPr>
      <w:bookmarkStart w:id="7" w:name="O_1016882"/>
      <w:bookmarkEnd w:id="7"/>
      <w:r w:rsidRPr="009C3C7F">
        <w:t>Unit Mapping Information</w:t>
      </w:r>
    </w:p>
    <w:p w:rsidR="00000000" w:rsidRPr="009C3C7F" w:rsidP="0098479B">
      <w:pPr>
        <w:pStyle w:val="BodyText"/>
      </w:pPr>
      <w:r w:rsidRPr="009C3C7F">
        <w:t>Supersedes and is equivalent to MSFID6002 Apply 3-D visualisation techniques to represent interior</w:t>
      </w:r>
      <w:r w:rsidRPr="009C3C7F">
        <w:t xml:space="preserve"> designs.</w:t>
      </w:r>
    </w:p>
    <w:p w:rsidR="00000000" w:rsidRPr="009C3C7F" w:rsidP="009C3C7F">
      <w:pPr>
        <w:pStyle w:val="Heading1"/>
      </w:pPr>
      <w:bookmarkStart w:id="8" w:name="O_1016875"/>
      <w:bookmarkEnd w:id="8"/>
      <w:r w:rsidRPr="009C3C7F">
        <w:t>Links</w:t>
      </w:r>
    </w:p>
    <w:p w:rsidR="00000000" w:rsidRPr="009C3C7F" w:rsidP="0098479B">
      <w:pPr>
        <w:pStyle w:val="BodyText"/>
      </w:pPr>
      <w:r w:rsidRPr="009C3C7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64A7C">
        <w:rPr>
          <w:rStyle w:val="Hyperlink"/>
        </w:rPr>
        <w:t>https://vetnet.gov.au/Pages/TrainingDocs.aspx?q=0601ab95-583a-4e93-b2d4-cfb27b03ed73</w:t>
      </w:r>
      <w:r>
        <w:fldChar w:fldCharType="end"/>
      </w:r>
    </w:p>
    <w:p w:rsidR="00000000" w:rsidRPr="009C3C7F" w:rsidP="009C3C7F"/>
    <w:sectPr w:rsidSect="009C3C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F" w:rsidRPr="0098479B" w:rsidP="00984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9B" w:rsidP="009C3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479B" w:rsidP="009C3C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479B" w:rsidP="009C3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C7F" w:rsidRPr="0098479B" w:rsidP="00984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9B" w:rsidRPr="002D2AF8" w:rsidP="009C3C7F">
    <w:pPr>
      <w:pStyle w:val="Header"/>
      <w:framePr w:wrap="around"/>
    </w:pPr>
    <w:r>
      <w:fldChar w:fldCharType="begin"/>
    </w:r>
    <w:r>
      <w:instrText xml:space="preserve"> TITLE   \* MERGEFORMAT </w:instrText>
    </w:r>
    <w:r>
      <w:fldChar w:fldCharType="separate"/>
    </w:r>
    <w:r>
      <w:t>MSFID6018 Apply 3D digital visualisation techniques to represent interior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8479B" w:rsidP="009C3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C7F"/>
    <w:pPr>
      <w:spacing w:before="360" w:after="60"/>
      <w:outlineLvl w:val="0"/>
    </w:pPr>
    <w:rPr>
      <w:sz w:val="32"/>
    </w:rPr>
  </w:style>
  <w:style w:type="paragraph" w:styleId="Heading2">
    <w:name w:val="heading 2"/>
    <w:basedOn w:val="HeadingBase"/>
    <w:next w:val="BodyText"/>
    <w:link w:val="Heading2Char"/>
    <w:qFormat/>
    <w:rsid w:val="009C3C7F"/>
    <w:pPr>
      <w:keepLines/>
      <w:spacing w:before="240" w:after="120"/>
      <w:outlineLvl w:val="1"/>
    </w:pPr>
    <w:rPr>
      <w:sz w:val="28"/>
      <w:szCs w:val="40"/>
    </w:rPr>
  </w:style>
  <w:style w:type="paragraph" w:styleId="Heading3">
    <w:name w:val="heading 3"/>
    <w:basedOn w:val="HeadingBase"/>
    <w:next w:val="BodyText"/>
    <w:link w:val="Heading3Char"/>
    <w:qFormat/>
    <w:rsid w:val="009C3C7F"/>
    <w:pPr>
      <w:spacing w:before="180" w:after="120"/>
      <w:outlineLvl w:val="2"/>
    </w:pPr>
    <w:rPr>
      <w:spacing w:val="-10"/>
      <w:kern w:val="32"/>
    </w:rPr>
  </w:style>
  <w:style w:type="paragraph" w:styleId="Heading4">
    <w:name w:val="heading 4"/>
    <w:basedOn w:val="HeadingBase"/>
    <w:next w:val="BodyText"/>
    <w:link w:val="Heading4Char"/>
    <w:qFormat/>
    <w:rsid w:val="009C3C7F"/>
    <w:pPr>
      <w:spacing w:before="160" w:after="120"/>
      <w:outlineLvl w:val="3"/>
    </w:pPr>
    <w:rPr>
      <w:sz w:val="22"/>
    </w:rPr>
  </w:style>
  <w:style w:type="paragraph" w:styleId="Heading5">
    <w:name w:val="heading 5"/>
    <w:basedOn w:val="HeadingBase"/>
    <w:next w:val="Normal"/>
    <w:link w:val="Heading5Char"/>
    <w:qFormat/>
    <w:rsid w:val="009C3C7F"/>
    <w:pPr>
      <w:spacing w:before="80"/>
      <w:outlineLvl w:val="4"/>
    </w:pPr>
    <w:rPr>
      <w:color w:val="918585"/>
      <w:sz w:val="20"/>
    </w:rPr>
  </w:style>
  <w:style w:type="paragraph" w:styleId="Heading6">
    <w:name w:val="heading 6"/>
    <w:basedOn w:val="HeadingBase"/>
    <w:next w:val="Normal"/>
    <w:link w:val="Heading6Char"/>
    <w:qFormat/>
    <w:rsid w:val="009C3C7F"/>
    <w:pPr>
      <w:spacing w:before="60"/>
      <w:outlineLvl w:val="5"/>
    </w:pPr>
    <w:rPr>
      <w:color w:val="918585"/>
      <w:sz w:val="20"/>
    </w:rPr>
  </w:style>
  <w:style w:type="paragraph" w:styleId="Heading7">
    <w:name w:val="heading 7"/>
    <w:basedOn w:val="Normal"/>
    <w:next w:val="Normal"/>
    <w:link w:val="Heading7Char"/>
    <w:qFormat/>
    <w:rsid w:val="009C3C7F"/>
    <w:pPr>
      <w:ind w:left="720"/>
      <w:outlineLvl w:val="6"/>
    </w:pPr>
    <w:rPr>
      <w:i/>
    </w:rPr>
  </w:style>
  <w:style w:type="paragraph" w:styleId="Heading8">
    <w:name w:val="heading 8"/>
    <w:basedOn w:val="Normal"/>
    <w:next w:val="Normal"/>
    <w:link w:val="Heading8Char"/>
    <w:qFormat/>
    <w:rsid w:val="009C3C7F"/>
    <w:pPr>
      <w:ind w:left="720"/>
      <w:outlineLvl w:val="7"/>
    </w:pPr>
    <w:rPr>
      <w:i/>
    </w:rPr>
  </w:style>
  <w:style w:type="paragraph" w:styleId="Heading9">
    <w:name w:val="heading 9"/>
    <w:basedOn w:val="Normal"/>
    <w:next w:val="Normal"/>
    <w:link w:val="Heading9Char"/>
    <w:qFormat/>
    <w:rsid w:val="009C3C7F"/>
    <w:pPr>
      <w:ind w:left="720"/>
      <w:outlineLvl w:val="8"/>
    </w:pPr>
    <w:rPr>
      <w:i/>
    </w:rPr>
  </w:style>
  <w:style w:type="character" w:default="1" w:styleId="DefaultParagraphFont">
    <w:name w:val="Default Paragraph Font"/>
    <w:uiPriority w:val="1"/>
    <w:unhideWhenUsed/>
    <w:rsid w:val="009C3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C7F"/>
  </w:style>
  <w:style w:type="character" w:customStyle="1" w:styleId="Heading1Char">
    <w:name w:val="Heading 1 Char"/>
    <w:basedOn w:val="DefaultParagraphFont"/>
    <w:link w:val="Heading1"/>
    <w:rsid w:val="009C3C7F"/>
    <w:rPr>
      <w:rFonts w:ascii="Times New Roman" w:eastAsia="Times New Roman" w:hAnsi="Times New Roman" w:cs="Times New Roman"/>
      <w:b/>
      <w:sz w:val="32"/>
      <w:szCs w:val="20"/>
      <w:lang w:eastAsia="en-US"/>
    </w:rPr>
  </w:style>
  <w:style w:type="paragraph" w:styleId="BodyText">
    <w:name w:val="Body Text"/>
    <w:basedOn w:val="Normal"/>
    <w:link w:val="BodyTextChar"/>
    <w:rsid w:val="009C3C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C7F"/>
    <w:rPr>
      <w:rFonts w:ascii="Times New Roman" w:eastAsia="Times New Roman" w:hAnsi="Times New Roman" w:cs="Times New Roman"/>
      <w:sz w:val="24"/>
      <w:lang w:eastAsia="en-US"/>
    </w:rPr>
  </w:style>
  <w:style w:type="character" w:customStyle="1" w:styleId="SpecialBold">
    <w:name w:val="Special Bold"/>
    <w:basedOn w:val="DefaultParagraphFont"/>
    <w:rsid w:val="009C3C7F"/>
    <w:rPr>
      <w:b/>
      <w:spacing w:val="0"/>
    </w:rPr>
  </w:style>
  <w:style w:type="character" w:styleId="Emphasis">
    <w:name w:val="Emphasis"/>
    <w:basedOn w:val="DefaultParagraphFont"/>
    <w:qFormat/>
    <w:rsid w:val="009C3C7F"/>
    <w:rPr>
      <w:i/>
    </w:rPr>
  </w:style>
  <w:style w:type="paragraph" w:customStyle="1" w:styleId="SuperHeading">
    <w:name w:val="SuperHeading"/>
    <w:basedOn w:val="Normal"/>
    <w:rsid w:val="009C3C7F"/>
    <w:pPr>
      <w:spacing w:before="240" w:after="120"/>
      <w:outlineLvl w:val="0"/>
    </w:pPr>
    <w:rPr>
      <w:rFonts w:ascii="Times New Roman" w:hAnsi="Times New Roman"/>
      <w:b/>
      <w:sz w:val="32"/>
    </w:rPr>
  </w:style>
  <w:style w:type="paragraph" w:customStyle="1" w:styleId="AllowPageBreak">
    <w:name w:val="AllowPageBreak"/>
    <w:rsid w:val="009C3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C7F"/>
    <w:rPr>
      <w:rFonts w:ascii="Courier New" w:eastAsia="Times New Roman" w:hAnsi="Courier New" w:cs="Times New Roman"/>
      <w:i/>
      <w:szCs w:val="20"/>
      <w:lang w:eastAsia="en-US"/>
    </w:rPr>
  </w:style>
  <w:style w:type="paragraph" w:customStyle="1" w:styleId="HeadingBase">
    <w:name w:val="Heading Base"/>
    <w:rsid w:val="009C3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C7F"/>
    <w:pPr>
      <w:tabs>
        <w:tab w:val="right" w:leader="dot" w:pos="9072"/>
      </w:tabs>
      <w:ind w:left="567"/>
    </w:pPr>
    <w:rPr>
      <w:szCs w:val="22"/>
    </w:rPr>
  </w:style>
  <w:style w:type="paragraph" w:customStyle="1" w:styleId="TOCBase">
    <w:name w:val="TOC Base"/>
    <w:rsid w:val="009C3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C7F"/>
    <w:pPr>
      <w:tabs>
        <w:tab w:val="right" w:leader="dot" w:pos="9072"/>
      </w:tabs>
      <w:spacing w:before="40" w:after="40"/>
      <w:ind w:left="284"/>
    </w:pPr>
    <w:rPr>
      <w:rFonts w:ascii="Times New Roman" w:hAnsi="Times New Roman"/>
    </w:rPr>
  </w:style>
  <w:style w:type="paragraph" w:styleId="TOC1">
    <w:name w:val="toc 1"/>
    <w:basedOn w:val="TOCBase"/>
    <w:next w:val="Normal"/>
    <w:rsid w:val="009C3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C7F"/>
    <w:rPr>
      <w:rFonts w:ascii="Times New Roman" w:eastAsia="Times New Roman" w:hAnsi="Times New Roman" w:cs="Times New Roman"/>
      <w:sz w:val="16"/>
      <w:lang w:eastAsia="en-US"/>
    </w:rPr>
  </w:style>
  <w:style w:type="paragraph" w:styleId="Title">
    <w:name w:val="Title"/>
    <w:basedOn w:val="HeadingBase"/>
    <w:link w:val="TitleChar"/>
    <w:qFormat/>
    <w:rsid w:val="009C3C7F"/>
    <w:pPr>
      <w:spacing w:before="5040"/>
      <w:jc w:val="center"/>
    </w:pPr>
    <w:rPr>
      <w:sz w:val="48"/>
      <w:szCs w:val="72"/>
      <w:lang w:val="en-US"/>
    </w:rPr>
  </w:style>
  <w:style w:type="character" w:customStyle="1" w:styleId="TitleChar">
    <w:name w:val="Title Char"/>
    <w:basedOn w:val="DefaultParagraphFont"/>
    <w:link w:val="Title"/>
    <w:rsid w:val="009C3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C7F"/>
    <w:pPr>
      <w:tabs>
        <w:tab w:val="left" w:pos="3600"/>
        <w:tab w:val="left" w:pos="3958"/>
      </w:tabs>
    </w:pPr>
  </w:style>
  <w:style w:type="paragraph" w:styleId="List">
    <w:name w:val="List"/>
    <w:basedOn w:val="BodyText"/>
    <w:next w:val="BodyText"/>
    <w:rsid w:val="009C3C7F"/>
    <w:pPr>
      <w:tabs>
        <w:tab w:val="left" w:pos="340"/>
      </w:tabs>
      <w:spacing w:before="60" w:after="60"/>
      <w:ind w:left="340" w:hanging="340"/>
    </w:pPr>
  </w:style>
  <w:style w:type="paragraph" w:styleId="ListBullet">
    <w:name w:val="List Bullet"/>
    <w:basedOn w:val="List"/>
    <w:rsid w:val="009C3C7F"/>
    <w:pPr>
      <w:numPr>
        <w:numId w:val="10"/>
      </w:numPr>
      <w:tabs>
        <w:tab w:val="clear" w:pos="340"/>
      </w:tabs>
      <w:spacing w:before="40" w:after="40"/>
    </w:pPr>
  </w:style>
  <w:style w:type="paragraph" w:customStyle="1" w:styleId="Note">
    <w:name w:val="Note"/>
    <w:basedOn w:val="BodyText"/>
    <w:rsid w:val="009C3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C7F"/>
    <w:pPr>
      <w:framePr w:wrap="auto" w:hAnchor="text" w:y="6049"/>
    </w:pPr>
    <w:rPr>
      <w:color w:val="000000"/>
      <w:sz w:val="40"/>
    </w:rPr>
  </w:style>
  <w:style w:type="paragraph" w:customStyle="1" w:styleId="TOCTitle">
    <w:name w:val="TOCTitle"/>
    <w:basedOn w:val="Heading1"/>
    <w:rsid w:val="009C3C7F"/>
    <w:pPr>
      <w:spacing w:after="240"/>
      <w:jc w:val="center"/>
      <w:outlineLvl w:val="9"/>
    </w:pPr>
    <w:rPr>
      <w:caps/>
    </w:rPr>
  </w:style>
  <w:style w:type="paragraph" w:customStyle="1" w:styleId="Version">
    <w:name w:val="Version"/>
    <w:rsid w:val="009C3C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C7F"/>
    <w:pPr>
      <w:numPr>
        <w:numId w:val="11"/>
      </w:numPr>
      <w:tabs>
        <w:tab w:val="clear" w:pos="680"/>
      </w:tabs>
    </w:pPr>
  </w:style>
  <w:style w:type="paragraph" w:styleId="Index1">
    <w:name w:val="index 1"/>
    <w:basedOn w:val="Normal"/>
    <w:next w:val="Normal"/>
    <w:semiHidden/>
    <w:rsid w:val="009C3C7F"/>
    <w:pPr>
      <w:keepNext w:val="0"/>
      <w:tabs>
        <w:tab w:val="right" w:pos="4176"/>
      </w:tabs>
      <w:ind w:left="198" w:hanging="198"/>
    </w:pPr>
    <w:rPr>
      <w:rFonts w:ascii="Garamond" w:hAnsi="Garamond"/>
    </w:rPr>
  </w:style>
  <w:style w:type="paragraph" w:styleId="IndexHeading">
    <w:name w:val="index heading"/>
    <w:basedOn w:val="Normal"/>
    <w:next w:val="Index1"/>
    <w:semiHidden/>
    <w:rsid w:val="009C3C7F"/>
    <w:pPr>
      <w:spacing w:before="120" w:after="120"/>
    </w:pPr>
    <w:rPr>
      <w:rFonts w:ascii="Arial" w:hAnsi="Arial"/>
      <w:b/>
      <w:color w:val="918585"/>
      <w:sz w:val="24"/>
    </w:rPr>
  </w:style>
  <w:style w:type="paragraph" w:styleId="Header">
    <w:name w:val="header"/>
    <w:basedOn w:val="Normal"/>
    <w:link w:val="HeaderChar"/>
    <w:rsid w:val="009C3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C7F"/>
    <w:rPr>
      <w:rFonts w:ascii="Times New Roman" w:eastAsia="Times New Roman" w:hAnsi="Times New Roman" w:cs="Times New Roman"/>
      <w:sz w:val="16"/>
      <w:szCs w:val="20"/>
      <w:lang w:val="en-GB" w:eastAsia="en-US"/>
    </w:rPr>
  </w:style>
  <w:style w:type="paragraph" w:customStyle="1" w:styleId="Chapter">
    <w:name w:val="Chapter"/>
    <w:basedOn w:val="Normal"/>
    <w:rsid w:val="009C3C7F"/>
    <w:pPr>
      <w:spacing w:before="240"/>
    </w:pPr>
    <w:rPr>
      <w:rFonts w:ascii="Times New Roman" w:hAnsi="Times New Roman"/>
      <w:smallCaps/>
      <w:spacing w:val="80"/>
      <w:sz w:val="28"/>
    </w:rPr>
  </w:style>
  <w:style w:type="paragraph" w:customStyle="1" w:styleId="InChapter">
    <w:name w:val="InChapter"/>
    <w:basedOn w:val="Heading3"/>
    <w:rsid w:val="009C3C7F"/>
    <w:pPr>
      <w:spacing w:after="240"/>
      <w:outlineLvl w:val="9"/>
    </w:pPr>
    <w:rPr>
      <w:noProof/>
    </w:rPr>
  </w:style>
  <w:style w:type="paragraph" w:styleId="Index2">
    <w:name w:val="index 2"/>
    <w:basedOn w:val="Normal"/>
    <w:next w:val="Normal"/>
    <w:semiHidden/>
    <w:rsid w:val="009C3C7F"/>
    <w:pPr>
      <w:tabs>
        <w:tab w:val="right" w:pos="4176"/>
      </w:tabs>
      <w:ind w:left="568" w:hanging="284"/>
    </w:pPr>
    <w:rPr>
      <w:rFonts w:ascii="Garamond" w:hAnsi="Garamond"/>
    </w:rPr>
  </w:style>
  <w:style w:type="paragraph" w:customStyle="1" w:styleId="Byline">
    <w:name w:val="Byline"/>
    <w:rsid w:val="009C3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C7F"/>
    <w:pPr>
      <w:tabs>
        <w:tab w:val="clear" w:pos="3600"/>
        <w:tab w:val="clear" w:pos="3958"/>
      </w:tabs>
      <w:jc w:val="right"/>
    </w:pPr>
  </w:style>
  <w:style w:type="paragraph" w:styleId="Caption">
    <w:name w:val="caption"/>
    <w:basedOn w:val="BodyText"/>
    <w:next w:val="Normal"/>
    <w:qFormat/>
    <w:rsid w:val="009C3C7F"/>
    <w:pPr>
      <w:framePr w:w="2268" w:hSpace="181" w:vSpace="181" w:wrap="around" w:vAnchor="text" w:hAnchor="page" w:x="1135" w:y="285" w:anchorLock="1"/>
    </w:pPr>
    <w:rPr>
      <w:i/>
    </w:rPr>
  </w:style>
  <w:style w:type="paragraph" w:customStyle="1" w:styleId="MiniTOCTitle">
    <w:name w:val="MiniTOCTitle"/>
    <w:basedOn w:val="Heading4"/>
    <w:rsid w:val="009C3C7F"/>
    <w:pPr>
      <w:spacing w:before="240"/>
      <w:outlineLvl w:val="9"/>
    </w:pPr>
    <w:rPr>
      <w:noProof/>
      <w:sz w:val="24"/>
    </w:rPr>
  </w:style>
  <w:style w:type="paragraph" w:customStyle="1" w:styleId="MiniTOCItem">
    <w:name w:val="MiniTOCItem"/>
    <w:basedOn w:val="ListBullet"/>
    <w:rsid w:val="009C3C7F"/>
    <w:pPr>
      <w:numPr>
        <w:numId w:val="0"/>
      </w:numPr>
      <w:tabs>
        <w:tab w:val="right" w:leader="dot" w:pos="6521"/>
      </w:tabs>
      <w:spacing w:before="0" w:after="0"/>
    </w:pPr>
  </w:style>
  <w:style w:type="paragraph" w:customStyle="1" w:styleId="TOFTitle">
    <w:name w:val="TOFTitle"/>
    <w:basedOn w:val="TOCTitle"/>
    <w:rsid w:val="009C3C7F"/>
  </w:style>
  <w:style w:type="paragraph" w:styleId="TableofFigures">
    <w:name w:val="table of figures"/>
    <w:basedOn w:val="Normal"/>
    <w:next w:val="Normal"/>
    <w:semiHidden/>
    <w:rsid w:val="009C3C7F"/>
    <w:pPr>
      <w:tabs>
        <w:tab w:val="right" w:leader="dot" w:pos="9072"/>
      </w:tabs>
      <w:ind w:left="970" w:hanging="403"/>
    </w:pPr>
    <w:rPr>
      <w:rFonts w:ascii="Times New Roman" w:hAnsi="Times New Roman"/>
      <w:b/>
    </w:rPr>
  </w:style>
  <w:style w:type="paragraph" w:styleId="ListNumber">
    <w:name w:val="List Number"/>
    <w:basedOn w:val="List"/>
    <w:rsid w:val="009C3C7F"/>
    <w:pPr>
      <w:numPr>
        <w:numId w:val="13"/>
      </w:numPr>
      <w:tabs>
        <w:tab w:val="clear" w:pos="340"/>
      </w:tabs>
    </w:pPr>
  </w:style>
  <w:style w:type="character" w:customStyle="1" w:styleId="WingdingSymbols">
    <w:name w:val="Wingding Symbols"/>
    <w:rsid w:val="009C3C7F"/>
    <w:rPr>
      <w:rFonts w:ascii="Wingdings" w:hAnsi="Wingdings"/>
    </w:rPr>
  </w:style>
  <w:style w:type="paragraph" w:customStyle="1" w:styleId="TableHeading">
    <w:name w:val="Table Heading"/>
    <w:basedOn w:val="HeadingBase"/>
    <w:rsid w:val="009C3C7F"/>
    <w:pPr>
      <w:keepLines/>
      <w:pBdr>
        <w:bottom w:val="single" w:sz="6" w:space="1" w:color="918585"/>
      </w:pBdr>
      <w:spacing w:before="240"/>
    </w:pPr>
  </w:style>
  <w:style w:type="character" w:customStyle="1" w:styleId="HotSpot">
    <w:name w:val="HotSpot"/>
    <w:rsid w:val="009C3C7F"/>
    <w:rPr>
      <w:color w:val="0033CC"/>
      <w:u w:val="none"/>
    </w:rPr>
  </w:style>
  <w:style w:type="paragraph" w:customStyle="1" w:styleId="BodyTextRight">
    <w:name w:val="Body Text Right"/>
    <w:basedOn w:val="BodyText"/>
    <w:rsid w:val="009C3C7F"/>
    <w:pPr>
      <w:spacing w:before="0" w:after="0"/>
      <w:jc w:val="right"/>
    </w:pPr>
  </w:style>
  <w:style w:type="paragraph" w:styleId="Index3">
    <w:name w:val="index 3"/>
    <w:basedOn w:val="ListNumber2"/>
    <w:next w:val="Normal"/>
    <w:semiHidden/>
    <w:rsid w:val="009C3C7F"/>
    <w:pPr>
      <w:numPr>
        <w:numId w:val="0"/>
      </w:numPr>
      <w:tabs>
        <w:tab w:val="right" w:leader="dot" w:pos="4176"/>
      </w:tabs>
    </w:pPr>
  </w:style>
  <w:style w:type="paragraph" w:styleId="ListNumber2">
    <w:name w:val="List Number 2"/>
    <w:basedOn w:val="List2"/>
    <w:rsid w:val="009C3C7F"/>
    <w:pPr>
      <w:numPr>
        <w:numId w:val="8"/>
      </w:numPr>
      <w:tabs>
        <w:tab w:val="clear" w:pos="1060"/>
      </w:tabs>
    </w:pPr>
  </w:style>
  <w:style w:type="paragraph" w:customStyle="1" w:styleId="MarginNote">
    <w:name w:val="Margin Note"/>
    <w:basedOn w:val="BodyText"/>
    <w:rsid w:val="009C3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C7F"/>
    <w:rPr>
      <w:sz w:val="32"/>
    </w:rPr>
  </w:style>
  <w:style w:type="paragraph" w:customStyle="1" w:styleId="HeadingProcedure">
    <w:name w:val="Heading Procedure"/>
    <w:basedOn w:val="HeadingBase"/>
    <w:next w:val="Normal"/>
    <w:rsid w:val="009C3C7F"/>
    <w:pPr>
      <w:tabs>
        <w:tab w:val="left" w:pos="0"/>
      </w:tabs>
      <w:spacing w:before="120" w:after="60"/>
    </w:pPr>
    <w:rPr>
      <w:i/>
      <w:color w:val="918585"/>
      <w:sz w:val="22"/>
    </w:rPr>
  </w:style>
  <w:style w:type="paragraph" w:customStyle="1" w:styleId="TableBodyText">
    <w:name w:val="Table Body Text"/>
    <w:basedOn w:val="BodyText"/>
    <w:rsid w:val="009C3C7F"/>
    <w:pPr>
      <w:spacing w:before="60" w:after="60"/>
    </w:pPr>
  </w:style>
  <w:style w:type="paragraph" w:styleId="ListContinue">
    <w:name w:val="List Continue"/>
    <w:basedOn w:val="List"/>
    <w:rsid w:val="009C3C7F"/>
    <w:pPr>
      <w:ind w:firstLine="0"/>
    </w:pPr>
  </w:style>
  <w:style w:type="paragraph" w:customStyle="1" w:styleId="ListNote">
    <w:name w:val="List Note"/>
    <w:basedOn w:val="List"/>
    <w:rsid w:val="009C3C7F"/>
    <w:pPr>
      <w:pBdr>
        <w:top w:val="single" w:sz="6" w:space="2" w:color="918585"/>
        <w:bottom w:val="single" w:sz="6" w:space="2" w:color="918585"/>
      </w:pBdr>
      <w:tabs>
        <w:tab w:val="left" w:pos="1021"/>
      </w:tabs>
      <w:ind w:firstLine="0"/>
    </w:pPr>
  </w:style>
  <w:style w:type="paragraph" w:customStyle="1" w:styleId="Warning">
    <w:name w:val="Warning"/>
    <w:basedOn w:val="BodyText"/>
    <w:rsid w:val="009C3C7F"/>
    <w:pPr>
      <w:shd w:val="clear" w:color="auto" w:fill="D9D9D9"/>
      <w:tabs>
        <w:tab w:val="left" w:pos="992"/>
      </w:tabs>
      <w:ind w:left="119" w:right="119"/>
    </w:pPr>
    <w:rPr>
      <w:sz w:val="20"/>
    </w:rPr>
  </w:style>
  <w:style w:type="paragraph" w:customStyle="1" w:styleId="MarginIcons">
    <w:name w:val="Margin Icons"/>
    <w:basedOn w:val="BodyText"/>
    <w:rsid w:val="009C3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C7F"/>
    <w:rPr>
      <w:rFonts w:ascii="Courier New" w:hAnsi="Courier New"/>
    </w:rPr>
  </w:style>
  <w:style w:type="paragraph" w:customStyle="1" w:styleId="NoteBullet">
    <w:name w:val="Note Bullet"/>
    <w:basedOn w:val="Note"/>
    <w:rsid w:val="009C3C7F"/>
    <w:pPr>
      <w:tabs>
        <w:tab w:val="clear" w:pos="680"/>
      </w:tabs>
      <w:spacing w:before="60" w:after="60"/>
    </w:pPr>
  </w:style>
  <w:style w:type="paragraph" w:customStyle="1" w:styleId="SubHeading2">
    <w:name w:val="SubHeading2"/>
    <w:basedOn w:val="HeadingBase"/>
    <w:rsid w:val="009C3C7F"/>
    <w:pPr>
      <w:spacing w:before="240" w:after="60"/>
    </w:pPr>
    <w:rPr>
      <w:sz w:val="20"/>
    </w:rPr>
  </w:style>
  <w:style w:type="paragraph" w:customStyle="1" w:styleId="SubHeading1">
    <w:name w:val="SubHeading1"/>
    <w:basedOn w:val="HeadingBase"/>
    <w:rsid w:val="009C3C7F"/>
    <w:pPr>
      <w:spacing w:before="240" w:after="60"/>
    </w:pPr>
    <w:rPr>
      <w:color w:val="918585"/>
      <w:sz w:val="22"/>
    </w:rPr>
  </w:style>
  <w:style w:type="paragraph" w:customStyle="1" w:styleId="SideHeading">
    <w:name w:val="Side Heading"/>
    <w:basedOn w:val="HeadingBase"/>
    <w:rsid w:val="009C3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C7F"/>
    <w:pPr>
      <w:numPr>
        <w:numId w:val="9"/>
      </w:numPr>
    </w:pPr>
  </w:style>
  <w:style w:type="paragraph" w:styleId="PlainText">
    <w:name w:val="Plain Text"/>
    <w:basedOn w:val="Normal"/>
    <w:link w:val="PlainTextChar"/>
    <w:rsid w:val="009C3C7F"/>
    <w:rPr>
      <w:sz w:val="20"/>
    </w:rPr>
  </w:style>
  <w:style w:type="character" w:customStyle="1" w:styleId="PlainTextChar">
    <w:name w:val="Plain Text Char"/>
    <w:basedOn w:val="DefaultParagraphFont"/>
    <w:link w:val="PlainText"/>
    <w:rsid w:val="009C3C7F"/>
    <w:rPr>
      <w:rFonts w:ascii="Courier New" w:eastAsia="Times New Roman" w:hAnsi="Courier New" w:cs="Times New Roman"/>
      <w:sz w:val="20"/>
      <w:szCs w:val="20"/>
      <w:lang w:eastAsia="en-US"/>
    </w:rPr>
  </w:style>
  <w:style w:type="character" w:customStyle="1" w:styleId="MenuOption">
    <w:name w:val="Menu Option"/>
    <w:basedOn w:val="DefaultParagraphFont"/>
    <w:rsid w:val="009C3C7F"/>
    <w:rPr>
      <w:b/>
      <w:smallCaps/>
    </w:rPr>
  </w:style>
  <w:style w:type="paragraph" w:customStyle="1" w:styleId="TableListNumber">
    <w:name w:val="Table List Number"/>
    <w:basedOn w:val="ListNumber"/>
    <w:rsid w:val="009C3C7F"/>
    <w:pPr>
      <w:numPr>
        <w:numId w:val="0"/>
      </w:numPr>
    </w:pPr>
  </w:style>
  <w:style w:type="paragraph" w:styleId="TOC4">
    <w:name w:val="toc 4"/>
    <w:basedOn w:val="TOCBase"/>
    <w:next w:val="Normal"/>
    <w:semiHidden/>
    <w:rsid w:val="009C3C7F"/>
    <w:pPr>
      <w:tabs>
        <w:tab w:val="right" w:leader="dot" w:pos="9071"/>
      </w:tabs>
      <w:ind w:left="1701"/>
    </w:pPr>
  </w:style>
  <w:style w:type="paragraph" w:customStyle="1" w:styleId="ListAlpha">
    <w:name w:val="List Alpha"/>
    <w:basedOn w:val="List"/>
    <w:rsid w:val="009C3C7F"/>
    <w:pPr>
      <w:numPr>
        <w:numId w:val="7"/>
      </w:numPr>
    </w:pPr>
  </w:style>
  <w:style w:type="paragraph" w:customStyle="1" w:styleId="ListAlpha2">
    <w:name w:val="List Alpha 2"/>
    <w:basedOn w:val="List2"/>
    <w:rsid w:val="009C3C7F"/>
    <w:pPr>
      <w:numPr>
        <w:numId w:val="6"/>
      </w:numPr>
    </w:pPr>
  </w:style>
  <w:style w:type="paragraph" w:styleId="List2">
    <w:name w:val="List 2"/>
    <w:basedOn w:val="BodyText"/>
    <w:rsid w:val="009C3C7F"/>
    <w:pPr>
      <w:tabs>
        <w:tab w:val="left" w:pos="680"/>
      </w:tabs>
      <w:spacing w:before="60" w:after="60"/>
      <w:ind w:left="680" w:hanging="340"/>
    </w:pPr>
  </w:style>
  <w:style w:type="paragraph" w:styleId="List3">
    <w:name w:val="List 3"/>
    <w:basedOn w:val="BodyText"/>
    <w:rsid w:val="009C3C7F"/>
    <w:pPr>
      <w:tabs>
        <w:tab w:val="left" w:pos="1021"/>
      </w:tabs>
      <w:spacing w:before="60" w:after="60"/>
      <w:ind w:left="1020" w:hanging="340"/>
    </w:pPr>
  </w:style>
  <w:style w:type="paragraph" w:styleId="List4">
    <w:name w:val="List 4"/>
    <w:basedOn w:val="BodyText"/>
    <w:rsid w:val="009C3C7F"/>
    <w:pPr>
      <w:tabs>
        <w:tab w:val="left" w:pos="1361"/>
      </w:tabs>
      <w:spacing w:before="60" w:after="60"/>
      <w:ind w:left="1361" w:hanging="340"/>
    </w:pPr>
  </w:style>
  <w:style w:type="paragraph" w:styleId="List5">
    <w:name w:val="List 5"/>
    <w:basedOn w:val="BodyText"/>
    <w:rsid w:val="009C3C7F"/>
    <w:pPr>
      <w:tabs>
        <w:tab w:val="left" w:pos="1701"/>
      </w:tabs>
      <w:spacing w:before="60" w:after="60"/>
      <w:ind w:left="1701" w:hanging="340"/>
    </w:pPr>
  </w:style>
  <w:style w:type="paragraph" w:styleId="ListBullet3">
    <w:name w:val="List Bullet 3"/>
    <w:basedOn w:val="List3"/>
    <w:rsid w:val="009C3C7F"/>
    <w:pPr>
      <w:numPr>
        <w:numId w:val="12"/>
      </w:numPr>
      <w:tabs>
        <w:tab w:val="clear" w:pos="1021"/>
      </w:tabs>
      <w:ind w:left="1037" w:hanging="357"/>
    </w:pPr>
  </w:style>
  <w:style w:type="paragraph" w:styleId="ListBullet4">
    <w:name w:val="List Bullet 4"/>
    <w:basedOn w:val="List4"/>
    <w:rsid w:val="009C3C7F"/>
    <w:pPr>
      <w:numPr>
        <w:numId w:val="1"/>
      </w:numPr>
      <w:tabs>
        <w:tab w:val="clear" w:pos="1361"/>
      </w:tabs>
    </w:pPr>
  </w:style>
  <w:style w:type="paragraph" w:styleId="ListBullet5">
    <w:name w:val="List Bullet 5"/>
    <w:basedOn w:val="List5"/>
    <w:rsid w:val="009C3C7F"/>
    <w:pPr>
      <w:numPr>
        <w:numId w:val="2"/>
      </w:numPr>
    </w:pPr>
  </w:style>
  <w:style w:type="paragraph" w:styleId="ListContinue2">
    <w:name w:val="List Continue 2"/>
    <w:basedOn w:val="List2"/>
    <w:rsid w:val="009C3C7F"/>
    <w:pPr>
      <w:ind w:firstLine="0"/>
    </w:pPr>
  </w:style>
  <w:style w:type="paragraph" w:styleId="ListContinue3">
    <w:name w:val="List Continue 3"/>
    <w:basedOn w:val="List3"/>
    <w:rsid w:val="009C3C7F"/>
    <w:pPr>
      <w:ind w:left="1021" w:firstLine="0"/>
    </w:pPr>
  </w:style>
  <w:style w:type="paragraph" w:styleId="ListContinue4">
    <w:name w:val="List Continue 4"/>
    <w:basedOn w:val="List4"/>
    <w:rsid w:val="009C3C7F"/>
    <w:pPr>
      <w:ind w:firstLine="0"/>
    </w:pPr>
  </w:style>
  <w:style w:type="paragraph" w:styleId="ListContinue5">
    <w:name w:val="List Continue 5"/>
    <w:basedOn w:val="List5"/>
    <w:rsid w:val="009C3C7F"/>
    <w:pPr>
      <w:ind w:firstLine="0"/>
    </w:pPr>
  </w:style>
  <w:style w:type="paragraph" w:styleId="ListNumber3">
    <w:name w:val="List Number 3"/>
    <w:basedOn w:val="List3"/>
    <w:rsid w:val="009C3C7F"/>
    <w:pPr>
      <w:numPr>
        <w:numId w:val="3"/>
      </w:numPr>
    </w:pPr>
  </w:style>
  <w:style w:type="paragraph" w:styleId="ListNumber4">
    <w:name w:val="List Number 4"/>
    <w:basedOn w:val="List4"/>
    <w:rsid w:val="009C3C7F"/>
    <w:pPr>
      <w:numPr>
        <w:numId w:val="4"/>
      </w:numPr>
    </w:pPr>
  </w:style>
  <w:style w:type="paragraph" w:styleId="ListNumber5">
    <w:name w:val="List Number 5"/>
    <w:basedOn w:val="List5"/>
    <w:rsid w:val="009C3C7F"/>
    <w:pPr>
      <w:numPr>
        <w:numId w:val="5"/>
      </w:numPr>
    </w:pPr>
  </w:style>
  <w:style w:type="paragraph" w:styleId="BlockText">
    <w:name w:val="Block Text"/>
    <w:basedOn w:val="Normal"/>
    <w:rsid w:val="009C3C7F"/>
    <w:pPr>
      <w:spacing w:after="120"/>
      <w:ind w:left="1440" w:right="1440"/>
    </w:pPr>
  </w:style>
  <w:style w:type="character" w:customStyle="1" w:styleId="Subscript">
    <w:name w:val="Subscript"/>
    <w:basedOn w:val="DefaultParagraphFont"/>
    <w:rsid w:val="009C3C7F"/>
    <w:rPr>
      <w:sz w:val="16"/>
      <w:vertAlign w:val="subscript"/>
    </w:rPr>
  </w:style>
  <w:style w:type="character" w:customStyle="1" w:styleId="Superscript">
    <w:name w:val="Superscript"/>
    <w:basedOn w:val="DefaultParagraphFont"/>
    <w:rsid w:val="009C3C7F"/>
    <w:rPr>
      <w:sz w:val="16"/>
      <w:vertAlign w:val="superscript"/>
    </w:rPr>
  </w:style>
  <w:style w:type="character" w:customStyle="1" w:styleId="Symbols">
    <w:name w:val="Symbols"/>
    <w:basedOn w:val="DefaultParagraphFont"/>
    <w:rsid w:val="009C3C7F"/>
    <w:rPr>
      <w:rFonts w:ascii="Symbol" w:hAnsi="Symbol"/>
    </w:rPr>
  </w:style>
  <w:style w:type="character" w:customStyle="1" w:styleId="MenuOptions">
    <w:name w:val="Menu Options"/>
    <w:basedOn w:val="DefaultParagraphFont"/>
    <w:rsid w:val="009C3C7F"/>
    <w:rPr>
      <w:rFonts w:ascii="Arial Narrow" w:hAnsi="Arial Narrow"/>
      <w:smallCaps/>
    </w:rPr>
  </w:style>
  <w:style w:type="character" w:customStyle="1" w:styleId="Buttons">
    <w:name w:val="Buttons"/>
    <w:basedOn w:val="DefaultParagraphFont"/>
    <w:rsid w:val="009C3C7F"/>
    <w:rPr>
      <w:b/>
    </w:rPr>
  </w:style>
  <w:style w:type="character" w:customStyle="1" w:styleId="Underlined">
    <w:name w:val="Underlined"/>
    <w:basedOn w:val="DefaultParagraphFont"/>
    <w:rsid w:val="009C3C7F"/>
    <w:rPr>
      <w:u w:val="single"/>
    </w:rPr>
  </w:style>
  <w:style w:type="paragraph" w:customStyle="1" w:styleId="TableBodyTextRight">
    <w:name w:val="Table Body Text Right"/>
    <w:basedOn w:val="TableBodyText"/>
    <w:rsid w:val="009C3C7F"/>
    <w:pPr>
      <w:widowControl w:val="0"/>
      <w:autoSpaceDE w:val="0"/>
      <w:autoSpaceDN w:val="0"/>
      <w:adjustRightInd w:val="0"/>
      <w:jc w:val="right"/>
    </w:pPr>
    <w:rPr>
      <w:rFonts w:cs="Arial"/>
      <w:szCs w:val="18"/>
    </w:rPr>
  </w:style>
  <w:style w:type="paragraph" w:customStyle="1" w:styleId="CopyrightText">
    <w:name w:val="Copyright Text"/>
    <w:basedOn w:val="BodyText"/>
    <w:rsid w:val="009C3C7F"/>
    <w:rPr>
      <w:sz w:val="18"/>
    </w:rPr>
  </w:style>
  <w:style w:type="paragraph" w:customStyle="1" w:styleId="BodySmallRight">
    <w:name w:val="Body Small Right"/>
    <w:basedOn w:val="BodyTextRight"/>
    <w:rsid w:val="009C3C7F"/>
    <w:rPr>
      <w:sz w:val="18"/>
      <w:szCs w:val="18"/>
    </w:rPr>
  </w:style>
  <w:style w:type="paragraph" w:customStyle="1" w:styleId="MarginEdition">
    <w:name w:val="Margin Edition"/>
    <w:basedOn w:val="MarginNote"/>
    <w:rsid w:val="009C3C7F"/>
    <w:pPr>
      <w:spacing w:before="0" w:after="0"/>
    </w:pPr>
    <w:rPr>
      <w:rFonts w:ascii="Times New Roman" w:hAnsi="Times New Roman"/>
      <w:color w:val="999999"/>
    </w:rPr>
  </w:style>
  <w:style w:type="paragraph" w:customStyle="1" w:styleId="Spacer">
    <w:name w:val="Spacer"/>
    <w:basedOn w:val="Normal"/>
    <w:rsid w:val="009C3C7F"/>
    <w:rPr>
      <w:sz w:val="2"/>
      <w:szCs w:val="2"/>
    </w:rPr>
  </w:style>
  <w:style w:type="character" w:customStyle="1" w:styleId="Small">
    <w:name w:val="Small"/>
    <w:basedOn w:val="DefaultParagraphFont"/>
    <w:rsid w:val="009C3C7F"/>
    <w:rPr>
      <w:sz w:val="16"/>
    </w:rPr>
  </w:style>
  <w:style w:type="paragraph" w:customStyle="1" w:styleId="WideTable">
    <w:name w:val="Wide Table"/>
    <w:basedOn w:val="Normal"/>
    <w:rsid w:val="009C3C7F"/>
    <w:pPr>
      <w:ind w:left="-1418"/>
    </w:pPr>
    <w:rPr>
      <w:sz w:val="2"/>
      <w:szCs w:val="2"/>
    </w:rPr>
  </w:style>
  <w:style w:type="character" w:styleId="PageNumber">
    <w:name w:val="page number"/>
    <w:basedOn w:val="DefaultParagraphFont"/>
    <w:rsid w:val="009C3C7F"/>
  </w:style>
  <w:style w:type="paragraph" w:styleId="Quote">
    <w:name w:val="Quote"/>
    <w:basedOn w:val="Heading1"/>
    <w:link w:val="QuoteChar"/>
    <w:qFormat/>
    <w:rsid w:val="009C3C7F"/>
    <w:rPr>
      <w:b w:val="0"/>
      <w:sz w:val="72"/>
      <w:szCs w:val="72"/>
      <w:lang w:val="en-NZ"/>
    </w:rPr>
  </w:style>
  <w:style w:type="character" w:customStyle="1" w:styleId="QuoteChar">
    <w:name w:val="Quote Char"/>
    <w:basedOn w:val="DefaultParagraphFont"/>
    <w:link w:val="Quote"/>
    <w:rsid w:val="009C3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C7F"/>
    <w:pPr>
      <w:pageBreakBefore/>
    </w:pPr>
  </w:style>
  <w:style w:type="paragraph" w:customStyle="1" w:styleId="Border">
    <w:name w:val="Border"/>
    <w:basedOn w:val="Normal"/>
    <w:qFormat/>
    <w:rsid w:val="009C3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C7F"/>
    <w:rPr>
      <w:b/>
      <w:bCs/>
      <w:i/>
      <w:iCs/>
      <w:color w:val="auto"/>
    </w:rPr>
  </w:style>
  <w:style w:type="paragraph" w:styleId="IntenseQuote">
    <w:name w:val="Intense Quote"/>
    <w:basedOn w:val="Normal"/>
    <w:next w:val="Normal"/>
    <w:link w:val="IntenseQuoteChar"/>
    <w:uiPriority w:val="30"/>
    <w:qFormat/>
    <w:rsid w:val="009C3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C7F"/>
    <w:rPr>
      <w:smallCaps/>
      <w:color w:val="auto"/>
      <w:u w:val="single"/>
    </w:rPr>
  </w:style>
  <w:style w:type="character" w:styleId="IntenseReference">
    <w:name w:val="Intense Reference"/>
    <w:basedOn w:val="DefaultParagraphFont"/>
    <w:uiPriority w:val="32"/>
    <w:qFormat/>
    <w:rsid w:val="009C3C7F"/>
    <w:rPr>
      <w:b/>
      <w:bCs/>
      <w:smallCaps/>
      <w:color w:val="auto"/>
      <w:spacing w:val="5"/>
      <w:u w:val="single"/>
    </w:rPr>
  </w:style>
  <w:style w:type="paragraph" w:customStyle="1" w:styleId="2ColumnHeading">
    <w:name w:val="2Column Heading"/>
    <w:basedOn w:val="BodyText"/>
    <w:qFormat/>
    <w:rsid w:val="009C3C7F"/>
    <w:pPr>
      <w:spacing w:after="60"/>
      <w:ind w:left="-2268"/>
    </w:pPr>
    <w:rPr>
      <w:b/>
    </w:rPr>
  </w:style>
  <w:style w:type="paragraph" w:customStyle="1" w:styleId="Heading1TOC">
    <w:name w:val="Heading1 TOC"/>
    <w:basedOn w:val="Normal"/>
    <w:qFormat/>
    <w:rsid w:val="009C3C7F"/>
    <w:pPr>
      <w:spacing w:before="240" w:after="120"/>
    </w:pPr>
    <w:rPr>
      <w:rFonts w:ascii="Times New Roman" w:hAnsi="Times New Roman"/>
      <w:b/>
      <w:sz w:val="32"/>
    </w:rPr>
  </w:style>
  <w:style w:type="paragraph" w:customStyle="1" w:styleId="Heading2TOC">
    <w:name w:val="Heading2 TOC"/>
    <w:basedOn w:val="Normal"/>
    <w:qFormat/>
    <w:rsid w:val="009C3C7F"/>
    <w:pPr>
      <w:spacing w:before="240" w:after="60"/>
    </w:pPr>
    <w:rPr>
      <w:rFonts w:ascii="Times New Roman" w:hAnsi="Times New Roman"/>
      <w:b/>
      <w:sz w:val="28"/>
    </w:rPr>
  </w:style>
  <w:style w:type="character" w:customStyle="1" w:styleId="Underline">
    <w:name w:val="Underline"/>
    <w:basedOn w:val="DefaultParagraphFont"/>
    <w:qFormat/>
    <w:rsid w:val="009C3C7F"/>
    <w:rPr>
      <w:u w:val="single"/>
    </w:rPr>
  </w:style>
  <w:style w:type="character" w:customStyle="1" w:styleId="BoldandItalics">
    <w:name w:val="Bold and Italics"/>
    <w:qFormat/>
    <w:rsid w:val="009C3C7F"/>
    <w:rPr>
      <w:b/>
      <w:i/>
      <w:u w:val="none"/>
    </w:rPr>
  </w:style>
  <w:style w:type="paragraph" w:styleId="BalloonText">
    <w:name w:val="Balloon Text"/>
    <w:basedOn w:val="Normal"/>
    <w:link w:val="BalloonTextChar"/>
    <w:rsid w:val="009C3C7F"/>
    <w:rPr>
      <w:rFonts w:ascii="Tahoma" w:hAnsi="Tahoma" w:cs="Tahoma"/>
      <w:sz w:val="16"/>
      <w:szCs w:val="16"/>
    </w:rPr>
  </w:style>
  <w:style w:type="character" w:customStyle="1" w:styleId="BalloonTextChar">
    <w:name w:val="Balloon Text Char"/>
    <w:basedOn w:val="DefaultParagraphFont"/>
    <w:link w:val="BalloonText"/>
    <w:rsid w:val="009C3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C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C7F"/>
    <w:rPr>
      <w:b/>
      <w:color w:val="660033"/>
      <w:spacing w:val="0"/>
    </w:rPr>
  </w:style>
  <w:style w:type="paragraph" w:customStyle="1" w:styleId="Nameditemlist">
    <w:name w:val="Named item list"/>
    <w:basedOn w:val="BodyText"/>
    <w:qFormat/>
    <w:rsid w:val="009C3C7F"/>
    <w:pPr>
      <w:tabs>
        <w:tab w:val="left" w:pos="2835"/>
      </w:tabs>
      <w:ind w:left="2835" w:hanging="2835"/>
    </w:pPr>
  </w:style>
  <w:style w:type="paragraph" w:customStyle="1" w:styleId="BodyTextnopadding">
    <w:name w:val="Body Text no padding"/>
    <w:basedOn w:val="BodyText"/>
    <w:qFormat/>
    <w:rsid w:val="009C3C7F"/>
    <w:pPr>
      <w:spacing w:before="0" w:after="0"/>
    </w:pPr>
  </w:style>
  <w:style w:type="paragraph" w:customStyle="1" w:styleId="BodyTextBold">
    <w:name w:val="Body Text Bold"/>
    <w:basedOn w:val="BodyText"/>
    <w:qFormat/>
    <w:rsid w:val="009C3C7F"/>
    <w:rPr>
      <w:b/>
    </w:rPr>
  </w:style>
  <w:style w:type="character" w:styleId="Hyperlink">
    <w:name w:val="Hyperlink"/>
    <w:basedOn w:val="DefaultParagraphFont"/>
    <w:uiPriority w:val="99"/>
    <w:unhideWhenUsed/>
    <w:rsid w:val="00984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3053</Characters>
  <Application>Microsoft Office Word</Application>
  <DocSecurity>0</DocSecurity>
  <Lines>95</Lines>
  <Paragraphs>64</Paragraphs>
  <ScaleCrop>false</ScaleCrop>
  <Company>Author-it Software Corporation Ltd.</Company>
  <LinksUpToDate>false</LinksUpToDate>
  <CharactersWithSpaces>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MSFID6018 Apply 3D digital visualisation techniques to represent interior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