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A83" w:rsidP="00FB1A83">
      <w:pPr>
        <w:pStyle w:val="Title"/>
      </w:pPr>
      <w:r>
        <w:fldChar w:fldCharType="begin"/>
      </w:r>
      <w:r>
        <w:instrText xml:space="preserve"> TITLE   \* MERGEFORMAT </w:instrText>
      </w:r>
      <w:r>
        <w:fldChar w:fldCharType="separate"/>
      </w:r>
      <w:r>
        <w:t>MSFID5025 Develop residential interior design project documentation</w:t>
      </w:r>
      <w:r>
        <w:fldChar w:fldCharType="end"/>
      </w:r>
    </w:p>
    <w:p w:rsidR="00FB1A83" w:rsidP="00FB1A83">
      <w:pPr>
        <w:pStyle w:val="Version"/>
        <w:sectPr w:rsidSect="008D12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282" w:rsidP="008D1282">
      <w:pPr>
        <w:pStyle w:val="SuperHeading"/>
      </w:pPr>
      <w:r w:rsidRPr="008D1282">
        <w:t>MSFID5025 Develop residential interior design p</w:t>
      </w:r>
      <w:r w:rsidRPr="008D1282">
        <w:t>roject documentation</w:t>
      </w:r>
    </w:p>
    <w:p w:rsidR="00000000" w:rsidRPr="008D1282" w:rsidP="008D1282">
      <w:pPr>
        <w:pStyle w:val="Heading1"/>
      </w:pPr>
      <w:bookmarkStart w:id="1" w:name="O_1015887"/>
      <w:bookmarkEnd w:id="1"/>
      <w:r w:rsidRPr="008D1282">
        <w:t>Modification History</w:t>
      </w:r>
    </w:p>
    <w:p w:rsidR="00000000" w:rsidRPr="008D1282" w:rsidP="00FB1A83">
      <w:pPr>
        <w:pStyle w:val="BodyText"/>
      </w:pPr>
      <w:r w:rsidRPr="008D1282">
        <w:t xml:space="preserve">Release 1. Supersedes and is not equivalent to MSFID4007 Identify materials, construction techniques and methods used in building interiors. </w:t>
      </w:r>
    </w:p>
    <w:p w:rsidR="00000000" w:rsidRPr="008D1282" w:rsidP="008D1282">
      <w:pPr>
        <w:pStyle w:val="Heading1"/>
      </w:pPr>
      <w:bookmarkStart w:id="2" w:name="O_1015888"/>
      <w:bookmarkEnd w:id="2"/>
      <w:r w:rsidRPr="008D1282">
        <w:t>Application</w:t>
      </w:r>
    </w:p>
    <w:p w:rsidR="00000000" w:rsidRPr="008D1282" w:rsidP="00FB1A83">
      <w:pPr>
        <w:pStyle w:val="BodyText"/>
      </w:pPr>
      <w:r w:rsidRPr="008D1282">
        <w:t>This unit describes the skills and knowledge required to produce residential interior design project documentation using computer-aided design (CAD) programs. Documentation includes researching, detailing and specifying the materials, construction techniqu</w:t>
      </w:r>
      <w:r w:rsidRPr="008D1282">
        <w:t>es and methods associated with residential interior design fit-outs for new or existing buildings.</w:t>
      </w:r>
    </w:p>
    <w:p w:rsidR="00000000" w:rsidRPr="008D1282" w:rsidP="00FB1A83">
      <w:pPr>
        <w:pStyle w:val="BodyText"/>
      </w:pPr>
      <w:r w:rsidRPr="008D1282">
        <w:t>This unit applies to interior designers.</w:t>
      </w:r>
    </w:p>
    <w:p w:rsidR="00FB1A83" w:rsidP="00FB1A83">
      <w:pPr>
        <w:pStyle w:val="BodyText"/>
      </w:pPr>
      <w:r w:rsidRPr="008D1282">
        <w:t>Licensing, legislative or certification requirements may apply to this unit and relevant state/territory and local g</w:t>
      </w:r>
      <w:r w:rsidRPr="008D1282">
        <w:t>overnment agencies should be consulted to determine any necessary certification or licensing for undertaking interior decoration and design work. Access to construction sites requires certification of general induction training specified by the National Co</w:t>
      </w:r>
      <w:r w:rsidRPr="008D1282">
        <w:t>de of Practice for Induction for Construction Work (ASCC 2007).</w:t>
      </w:r>
    </w:p>
    <w:p w:rsidR="00000000" w:rsidRPr="008D1282" w:rsidP="008D1282">
      <w:pPr>
        <w:pStyle w:val="Heading1"/>
      </w:pPr>
      <w:bookmarkStart w:id="3" w:name="O_1015889"/>
      <w:bookmarkEnd w:id="3"/>
      <w:r w:rsidRPr="008D1282">
        <w:t>Pre-requisite Unit</w:t>
      </w:r>
    </w:p>
    <w:p w:rsidR="00000000" w:rsidRPr="008D1282" w:rsidP="00FB1A83">
      <w:pPr>
        <w:pStyle w:val="BodyText"/>
      </w:pPr>
      <w:r w:rsidRPr="008D1282">
        <w:t>N/A</w:t>
      </w:r>
    </w:p>
    <w:p w:rsidR="00000000" w:rsidRPr="008D1282" w:rsidP="008D1282">
      <w:pPr>
        <w:pStyle w:val="Heading1"/>
      </w:pPr>
      <w:bookmarkStart w:id="4" w:name="O_1015891"/>
      <w:bookmarkEnd w:id="4"/>
      <w:r w:rsidRPr="008D1282">
        <w:t>Unit Sector</w:t>
      </w:r>
    </w:p>
    <w:p w:rsidR="00000000" w:rsidRPr="008D1282" w:rsidP="00FB1A83">
      <w:pPr>
        <w:pStyle w:val="BodyText"/>
      </w:pPr>
      <w:r w:rsidRPr="008D1282">
        <w:t>Interior design</w:t>
      </w:r>
    </w:p>
    <w:p w:rsidR="00000000" w:rsidRPr="008D1282" w:rsidP="008D1282">
      <w:pPr>
        <w:pStyle w:val="Heading1"/>
      </w:pPr>
      <w:bookmarkStart w:id="5" w:name="O_1015892"/>
      <w:bookmarkEnd w:id="5"/>
      <w:r w:rsidRPr="008D1282">
        <w:t>Elements and Performance Criteria</w:t>
      </w:r>
    </w:p>
    <w:tbl>
      <w:tblPr>
        <w:tblW w:w="9525" w:type="dxa"/>
        <w:tblLayout w:type="fixed"/>
        <w:tblCellMar>
          <w:left w:w="62" w:type="dxa"/>
          <w:right w:w="62" w:type="dxa"/>
        </w:tblCellMar>
        <w:tblLook w:val="0000"/>
      </w:tblPr>
      <w:tblGrid>
        <w:gridCol w:w="2532"/>
        <w:gridCol w:w="6993"/>
      </w:tblGrid>
      <w:tr w:rsidTr="00FB1A83">
        <w:tblPrEx>
          <w:tblW w:w="9525" w:type="dxa"/>
          <w:tblLayout w:type="fixed"/>
          <w:tblCellMar>
            <w:left w:w="62" w:type="dxa"/>
            <w:right w:w="62" w:type="dxa"/>
          </w:tblCellMar>
          <w:tblLook w:val="0000"/>
        </w:tblPrEx>
        <w:trPr>
          <w:tblHeader/>
        </w:trPr>
        <w:tc>
          <w:tcPr>
            <w:tcW w:w="25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1282" w:rsidP="008D1282">
            <w:pPr>
              <w:pStyle w:val="BodyText"/>
            </w:pPr>
            <w:r w:rsidRPr="008D1282">
              <w:rPr>
                <w:rStyle w:val="SpecialBold"/>
              </w:rPr>
              <w:t>Elements</w:t>
            </w:r>
          </w:p>
        </w:tc>
        <w:tc>
          <w:tcPr>
            <w:tcW w:w="69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1282">
            <w:pPr>
              <w:pStyle w:val="BodyText"/>
              <w:rPr>
                <w:lang w:val="en-NZ"/>
              </w:rPr>
            </w:pPr>
            <w:r w:rsidRPr="008D1282">
              <w:rPr>
                <w:rStyle w:val="SpecialBold"/>
              </w:rPr>
              <w:t>Performance Criteria</w:t>
            </w:r>
          </w:p>
        </w:tc>
      </w:tr>
      <w:tr w:rsidTr="00FB1A83">
        <w:tblPrEx>
          <w:tblW w:w="9525" w:type="dxa"/>
          <w:tblLayout w:type="fixed"/>
          <w:tblCellMar>
            <w:left w:w="62" w:type="dxa"/>
            <w:right w:w="62" w:type="dxa"/>
          </w:tblCellMar>
          <w:tblLook w:val="0000"/>
        </w:tblPrEx>
        <w:trPr>
          <w:tblHeader/>
        </w:trPr>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1282" w:rsidP="008D1282">
            <w:pPr>
              <w:pStyle w:val="BodyText"/>
            </w:pPr>
            <w:r w:rsidRPr="008D1282">
              <w:rPr>
                <w:rStyle w:val="Emphasis"/>
              </w:rPr>
              <w:t xml:space="preserve">Elements describe </w:t>
            </w:r>
            <w:r w:rsidRPr="008D1282">
              <w:rPr>
                <w:rStyle w:val="Emphasis"/>
              </w:rPr>
              <w:t xml:space="preserve">the </w:t>
            </w:r>
            <w:r w:rsidRPr="008D1282">
              <w:t xml:space="preserve">essential </w:t>
            </w:r>
            <w:r w:rsidRPr="008D1282">
              <w:rPr>
                <w:rStyle w:val="Emphasis"/>
              </w:rPr>
              <w:t>outcomes.</w:t>
            </w:r>
          </w:p>
        </w:tc>
        <w:tc>
          <w:tcPr>
            <w:tcW w:w="69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1282">
            <w:pPr>
              <w:pStyle w:val="BodyText"/>
              <w:rPr>
                <w:lang w:val="en-NZ"/>
              </w:rPr>
            </w:pPr>
            <w:r w:rsidRPr="008D1282">
              <w:rPr>
                <w:rStyle w:val="Emphasis"/>
              </w:rPr>
              <w:t>Performance criteria describe the performance needed to demonstrate achievement of the element.</w:t>
            </w:r>
          </w:p>
        </w:tc>
      </w:tr>
      <w:tr w:rsidTr="00FB1A83">
        <w:tblPrEx>
          <w:tblW w:w="9525" w:type="dxa"/>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282">
            <w:pPr>
              <w:pStyle w:val="BodyText"/>
              <w:rPr>
                <w:lang w:val="en-NZ"/>
              </w:rPr>
            </w:pPr>
            <w:r w:rsidRPr="008D1282">
              <w:t>1. Confirm detailed design requirements</w:t>
            </w:r>
          </w:p>
        </w:tc>
        <w:tc>
          <w:tcPr>
            <w:tcW w:w="6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282" w:rsidP="008D1282">
            <w:pPr>
              <w:pStyle w:val="BodyText"/>
            </w:pPr>
            <w:r w:rsidRPr="008D1282">
              <w:t>1.1 Analyse site measurements and design drawings to confirm information on structures and services</w:t>
            </w:r>
          </w:p>
          <w:p w:rsidR="00000000" w:rsidRPr="008D1282" w:rsidP="008D1282">
            <w:pPr>
              <w:pStyle w:val="BodyText"/>
            </w:pPr>
            <w:r w:rsidRPr="008D1282">
              <w:t>1.2 Identify structural and service impacts of proposed design</w:t>
            </w:r>
          </w:p>
          <w:p w:rsidR="00000000" w:rsidRPr="008D1282" w:rsidP="008D1282">
            <w:pPr>
              <w:pStyle w:val="BodyText"/>
            </w:pPr>
            <w:r w:rsidRPr="008D1282">
              <w:t>1.3 Review regulatory implications of proposed design</w:t>
            </w:r>
          </w:p>
          <w:p w:rsidR="00000000" w:rsidRPr="008D1282" w:rsidP="008D1282">
            <w:pPr>
              <w:pStyle w:val="BodyText"/>
            </w:pPr>
            <w:r w:rsidRPr="008D1282">
              <w:t>1.4 Identify and respond to the need fo</w:t>
            </w:r>
            <w:r w:rsidRPr="008D1282">
              <w:t xml:space="preserve">r professional advice on design </w:t>
            </w:r>
            <w:r w:rsidRPr="008D1282">
              <w:t xml:space="preserve">viability </w:t>
            </w:r>
          </w:p>
          <w:p w:rsidR="00000000" w:rsidRPr="008D1282" w:rsidP="008D1282">
            <w:pPr>
              <w:pStyle w:val="BodyText"/>
            </w:pPr>
            <w:r w:rsidRPr="008D1282">
              <w:t xml:space="preserve">1.5 Identify and plan appropriate digital drawing schedule based on review of required project trades, construction and requirements </w:t>
            </w:r>
          </w:p>
          <w:p w:rsidR="00000000" w:rsidP="008D1282">
            <w:pPr>
              <w:pStyle w:val="BodyText"/>
              <w:rPr>
                <w:lang w:val="en-NZ"/>
              </w:rPr>
            </w:pPr>
            <w:r w:rsidRPr="008D1282">
              <w:t>1.6 Identify and accurately document areas for demolition</w:t>
            </w:r>
          </w:p>
        </w:tc>
      </w:tr>
      <w:tr w:rsidTr="00FB1A83">
        <w:tblPrEx>
          <w:tblW w:w="9525" w:type="dxa"/>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282">
            <w:pPr>
              <w:pStyle w:val="BodyText"/>
              <w:rPr>
                <w:lang w:val="en-NZ"/>
              </w:rPr>
            </w:pPr>
            <w:r w:rsidRPr="008D1282">
              <w:t>2. Prepare digital d</w:t>
            </w:r>
            <w:r w:rsidRPr="008D1282">
              <w:t xml:space="preserve">esign documentation </w:t>
            </w:r>
          </w:p>
        </w:tc>
        <w:tc>
          <w:tcPr>
            <w:tcW w:w="6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282" w:rsidP="008D1282">
            <w:pPr>
              <w:pStyle w:val="BodyText"/>
            </w:pPr>
            <w:r w:rsidRPr="008D1282">
              <w:t>2.1 Research methods of construction and assembly for the proposed interior elements</w:t>
            </w:r>
          </w:p>
          <w:p w:rsidR="00000000" w:rsidRPr="008D1282" w:rsidP="008D1282">
            <w:pPr>
              <w:pStyle w:val="BodyText"/>
            </w:pPr>
            <w:r w:rsidRPr="008D1282">
              <w:t>2.2 Research materials, hardware and fixtures appropriate for the scope of the project</w:t>
            </w:r>
          </w:p>
          <w:p w:rsidR="00000000" w:rsidRPr="008D1282" w:rsidP="008D1282">
            <w:pPr>
              <w:pStyle w:val="BodyText"/>
            </w:pPr>
            <w:r w:rsidRPr="008D1282">
              <w:t xml:space="preserve">2.3 Develop accurate scale drawings of all built elements with </w:t>
            </w:r>
            <w:r w:rsidRPr="008D1282">
              <w:t>required dimensions and annotations</w:t>
            </w:r>
          </w:p>
          <w:p w:rsidR="00000000" w:rsidRPr="008D1282" w:rsidP="008D1282">
            <w:pPr>
              <w:pStyle w:val="BodyText"/>
            </w:pPr>
            <w:r w:rsidRPr="008D1282">
              <w:t>2.4 Include all required information related to substrate, finish, junctions and fixings</w:t>
            </w:r>
          </w:p>
          <w:p w:rsidR="00000000" w:rsidRPr="008D1282" w:rsidP="008D1282">
            <w:pPr>
              <w:pStyle w:val="BodyText"/>
            </w:pPr>
            <w:r w:rsidRPr="008D1282">
              <w:t>2.5 Develop associated accurate, itemised specification notes and schedules in accordance with job requirements</w:t>
            </w:r>
          </w:p>
          <w:p w:rsidR="00000000" w:rsidP="008D1282">
            <w:pPr>
              <w:pStyle w:val="BodyText"/>
              <w:rPr>
                <w:lang w:val="en-NZ"/>
              </w:rPr>
            </w:pPr>
            <w:r w:rsidRPr="008D1282">
              <w:t>2.6 Seek and incorporate client feedback on any design changes and on detail design development</w:t>
            </w:r>
          </w:p>
        </w:tc>
      </w:tr>
      <w:tr w:rsidTr="00FB1A83">
        <w:tblPrEx>
          <w:tblW w:w="9525" w:type="dxa"/>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282">
            <w:pPr>
              <w:pStyle w:val="BodyText"/>
              <w:rPr>
                <w:lang w:val="en-NZ"/>
              </w:rPr>
            </w:pPr>
            <w:r w:rsidRPr="008D1282">
              <w:t xml:space="preserve">3. Manage documentation package </w:t>
            </w:r>
          </w:p>
        </w:tc>
        <w:tc>
          <w:tcPr>
            <w:tcW w:w="6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282" w:rsidP="008D1282">
            <w:pPr>
              <w:pStyle w:val="BodyText"/>
            </w:pPr>
            <w:r w:rsidRPr="008D1282">
              <w:t>3.1 Maintain current and accurate drawing register</w:t>
            </w:r>
          </w:p>
          <w:p w:rsidR="00000000" w:rsidRPr="008D1282" w:rsidP="008D1282">
            <w:pPr>
              <w:pStyle w:val="BodyText"/>
            </w:pPr>
            <w:r w:rsidRPr="008D1282">
              <w:t>3.2 Develop and implement coding and numbering system for drawings</w:t>
            </w:r>
          </w:p>
          <w:p w:rsidR="00000000" w:rsidRPr="008D1282" w:rsidP="008D1282">
            <w:pPr>
              <w:pStyle w:val="BodyText"/>
            </w:pPr>
            <w:r w:rsidRPr="008D1282">
              <w:t>3.3 Mana</w:t>
            </w:r>
            <w:r w:rsidRPr="008D1282">
              <w:t>ge drawing amendments in accordance with agreed processes and procedures</w:t>
            </w:r>
          </w:p>
        </w:tc>
      </w:tr>
    </w:tbl>
    <w:p w:rsidR="00FB1A83" w:rsidP="008D1282">
      <w:pPr>
        <w:pStyle w:val="BodyText"/>
      </w:pPr>
    </w:p>
    <w:p w:rsidR="00FB1A83" w:rsidP="008D1282">
      <w:pPr>
        <w:pStyle w:val="BodyText"/>
      </w:pPr>
    </w:p>
    <w:p w:rsidR="00000000" w:rsidRPr="008D1282" w:rsidP="008D1282">
      <w:pPr>
        <w:pStyle w:val="Heading1"/>
      </w:pPr>
      <w:bookmarkStart w:id="6" w:name="O_1015893"/>
      <w:bookmarkEnd w:id="6"/>
      <w:r w:rsidRPr="008D1282">
        <w:t>Foundation Skills</w:t>
      </w:r>
    </w:p>
    <w:p w:rsidR="00000000" w:rsidRPr="008D1282" w:rsidP="00FB1A83">
      <w:pPr>
        <w:pStyle w:val="BodyText"/>
      </w:pPr>
      <w:r w:rsidRPr="008D1282">
        <w:t xml:space="preserve">Foundation skills essential to performance are explicit in the performance criteria of this unit of competency. </w:t>
      </w:r>
    </w:p>
    <w:p w:rsidR="00000000" w:rsidRPr="008D1282" w:rsidP="008D1282">
      <w:pPr>
        <w:pStyle w:val="Heading1"/>
      </w:pPr>
      <w:bookmarkStart w:id="7" w:name="O_1015895"/>
      <w:bookmarkEnd w:id="7"/>
      <w:r w:rsidRPr="008D1282">
        <w:t>Unit Mappin</w:t>
      </w:r>
      <w:r w:rsidRPr="008D1282">
        <w:t>g Information</w:t>
      </w:r>
    </w:p>
    <w:p w:rsidR="00000000" w:rsidRPr="008D1282" w:rsidP="00FB1A83">
      <w:pPr>
        <w:pStyle w:val="BodyText"/>
      </w:pPr>
      <w:r w:rsidRPr="008D1282">
        <w:t>No equivalent unit.</w:t>
      </w:r>
    </w:p>
    <w:p w:rsidR="00000000" w:rsidRPr="008D1282" w:rsidP="008D1282">
      <w:pPr>
        <w:pStyle w:val="Heading1"/>
      </w:pPr>
      <w:bookmarkStart w:id="8" w:name="O_1015902"/>
      <w:bookmarkEnd w:id="8"/>
      <w:r w:rsidRPr="008D1282">
        <w:t>Links</w:t>
      </w:r>
    </w:p>
    <w:p w:rsidR="00000000" w:rsidRPr="008D1282" w:rsidP="00FB1A83">
      <w:pPr>
        <w:pStyle w:val="BodyText"/>
      </w:pPr>
      <w:r w:rsidRPr="008D128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355DB">
        <w:rPr>
          <w:rStyle w:val="Hyperlink"/>
        </w:rPr>
        <w:t>https://vetnet.gov.au/Pages/TrainingDocs.aspx?q=0601ab95-583a-4e93-b2d4-cfb27b03ed73</w:t>
      </w:r>
      <w:r>
        <w:fldChar w:fldCharType="end"/>
      </w:r>
    </w:p>
    <w:p w:rsidR="00000000" w:rsidRPr="008D1282" w:rsidP="008D1282"/>
    <w:sectPr w:rsidSect="008D12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2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282" w:rsidRPr="00FB1A83" w:rsidP="00FB1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2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A83" w:rsidP="008D12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1A83" w:rsidP="008D12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1A83" w:rsidP="008D12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2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A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1282" w:rsidRPr="00FB1A83" w:rsidP="00FB1A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2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A83" w:rsidRPr="002D2AF8" w:rsidP="008D1282">
    <w:pPr>
      <w:pStyle w:val="Header"/>
      <w:framePr w:wrap="around"/>
    </w:pPr>
    <w:r>
      <w:fldChar w:fldCharType="begin"/>
    </w:r>
    <w:r>
      <w:instrText xml:space="preserve"> TITLE   \* MERGEFORMAT </w:instrText>
    </w:r>
    <w:r>
      <w:fldChar w:fldCharType="separate"/>
    </w:r>
    <w:r>
      <w:t>MSFID5025 Develop residential interior design project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FB1A83" w:rsidP="008D12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2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1282"/>
    <w:pPr>
      <w:spacing w:before="360" w:after="60"/>
      <w:outlineLvl w:val="0"/>
    </w:pPr>
    <w:rPr>
      <w:sz w:val="32"/>
    </w:rPr>
  </w:style>
  <w:style w:type="paragraph" w:styleId="Heading2">
    <w:name w:val="heading 2"/>
    <w:basedOn w:val="HeadingBase"/>
    <w:next w:val="BodyText"/>
    <w:link w:val="Heading2Char"/>
    <w:qFormat/>
    <w:rsid w:val="008D1282"/>
    <w:pPr>
      <w:keepLines/>
      <w:spacing w:before="240" w:after="120"/>
      <w:outlineLvl w:val="1"/>
    </w:pPr>
    <w:rPr>
      <w:sz w:val="28"/>
      <w:szCs w:val="40"/>
    </w:rPr>
  </w:style>
  <w:style w:type="paragraph" w:styleId="Heading3">
    <w:name w:val="heading 3"/>
    <w:basedOn w:val="HeadingBase"/>
    <w:next w:val="BodyText"/>
    <w:link w:val="Heading3Char"/>
    <w:qFormat/>
    <w:rsid w:val="008D1282"/>
    <w:pPr>
      <w:spacing w:before="180" w:after="120"/>
      <w:outlineLvl w:val="2"/>
    </w:pPr>
    <w:rPr>
      <w:spacing w:val="-10"/>
      <w:kern w:val="32"/>
    </w:rPr>
  </w:style>
  <w:style w:type="paragraph" w:styleId="Heading4">
    <w:name w:val="heading 4"/>
    <w:basedOn w:val="HeadingBase"/>
    <w:next w:val="BodyText"/>
    <w:link w:val="Heading4Char"/>
    <w:qFormat/>
    <w:rsid w:val="008D1282"/>
    <w:pPr>
      <w:spacing w:before="160" w:after="120"/>
      <w:outlineLvl w:val="3"/>
    </w:pPr>
    <w:rPr>
      <w:sz w:val="22"/>
    </w:rPr>
  </w:style>
  <w:style w:type="paragraph" w:styleId="Heading5">
    <w:name w:val="heading 5"/>
    <w:basedOn w:val="HeadingBase"/>
    <w:next w:val="Normal"/>
    <w:link w:val="Heading5Char"/>
    <w:qFormat/>
    <w:rsid w:val="008D1282"/>
    <w:pPr>
      <w:spacing w:before="80"/>
      <w:outlineLvl w:val="4"/>
    </w:pPr>
    <w:rPr>
      <w:color w:val="918585"/>
      <w:sz w:val="20"/>
    </w:rPr>
  </w:style>
  <w:style w:type="paragraph" w:styleId="Heading6">
    <w:name w:val="heading 6"/>
    <w:basedOn w:val="HeadingBase"/>
    <w:next w:val="Normal"/>
    <w:link w:val="Heading6Char"/>
    <w:qFormat/>
    <w:rsid w:val="008D1282"/>
    <w:pPr>
      <w:spacing w:before="60"/>
      <w:outlineLvl w:val="5"/>
    </w:pPr>
    <w:rPr>
      <w:color w:val="918585"/>
      <w:sz w:val="20"/>
    </w:rPr>
  </w:style>
  <w:style w:type="paragraph" w:styleId="Heading7">
    <w:name w:val="heading 7"/>
    <w:basedOn w:val="Normal"/>
    <w:next w:val="Normal"/>
    <w:link w:val="Heading7Char"/>
    <w:qFormat/>
    <w:rsid w:val="008D1282"/>
    <w:pPr>
      <w:ind w:left="720"/>
      <w:outlineLvl w:val="6"/>
    </w:pPr>
    <w:rPr>
      <w:i/>
    </w:rPr>
  </w:style>
  <w:style w:type="paragraph" w:styleId="Heading8">
    <w:name w:val="heading 8"/>
    <w:basedOn w:val="Normal"/>
    <w:next w:val="Normal"/>
    <w:link w:val="Heading8Char"/>
    <w:qFormat/>
    <w:rsid w:val="008D1282"/>
    <w:pPr>
      <w:ind w:left="720"/>
      <w:outlineLvl w:val="7"/>
    </w:pPr>
    <w:rPr>
      <w:i/>
    </w:rPr>
  </w:style>
  <w:style w:type="paragraph" w:styleId="Heading9">
    <w:name w:val="heading 9"/>
    <w:basedOn w:val="Normal"/>
    <w:next w:val="Normal"/>
    <w:link w:val="Heading9Char"/>
    <w:qFormat/>
    <w:rsid w:val="008D1282"/>
    <w:pPr>
      <w:ind w:left="720"/>
      <w:outlineLvl w:val="8"/>
    </w:pPr>
    <w:rPr>
      <w:i/>
    </w:rPr>
  </w:style>
  <w:style w:type="character" w:default="1" w:styleId="DefaultParagraphFont">
    <w:name w:val="Default Paragraph Font"/>
    <w:uiPriority w:val="1"/>
    <w:unhideWhenUsed/>
    <w:rsid w:val="008D12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282"/>
  </w:style>
  <w:style w:type="character" w:customStyle="1" w:styleId="Heading1Char">
    <w:name w:val="Heading 1 Char"/>
    <w:basedOn w:val="DefaultParagraphFont"/>
    <w:link w:val="Heading1"/>
    <w:rsid w:val="008D1282"/>
    <w:rPr>
      <w:rFonts w:ascii="Times New Roman" w:eastAsia="Times New Roman" w:hAnsi="Times New Roman" w:cs="Times New Roman"/>
      <w:b/>
      <w:sz w:val="32"/>
      <w:szCs w:val="20"/>
      <w:lang w:eastAsia="en-US"/>
    </w:rPr>
  </w:style>
  <w:style w:type="paragraph" w:styleId="BodyText">
    <w:name w:val="Body Text"/>
    <w:basedOn w:val="Normal"/>
    <w:link w:val="BodyTextChar"/>
    <w:rsid w:val="008D12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1282"/>
    <w:rPr>
      <w:rFonts w:ascii="Times New Roman" w:eastAsia="Times New Roman" w:hAnsi="Times New Roman" w:cs="Times New Roman"/>
      <w:sz w:val="24"/>
      <w:lang w:eastAsia="en-US"/>
    </w:rPr>
  </w:style>
  <w:style w:type="character" w:customStyle="1" w:styleId="SpecialBold">
    <w:name w:val="Special Bold"/>
    <w:basedOn w:val="DefaultParagraphFont"/>
    <w:rsid w:val="008D1282"/>
    <w:rPr>
      <w:b/>
      <w:spacing w:val="0"/>
    </w:rPr>
  </w:style>
  <w:style w:type="character" w:styleId="Emphasis">
    <w:name w:val="Emphasis"/>
    <w:basedOn w:val="DefaultParagraphFont"/>
    <w:qFormat/>
    <w:rsid w:val="008D1282"/>
    <w:rPr>
      <w:i/>
    </w:rPr>
  </w:style>
  <w:style w:type="paragraph" w:customStyle="1" w:styleId="SuperHeading">
    <w:name w:val="SuperHeading"/>
    <w:basedOn w:val="Normal"/>
    <w:rsid w:val="008D1282"/>
    <w:pPr>
      <w:spacing w:before="240" w:after="120"/>
      <w:outlineLvl w:val="0"/>
    </w:pPr>
    <w:rPr>
      <w:rFonts w:ascii="Times New Roman" w:hAnsi="Times New Roman"/>
      <w:b/>
      <w:sz w:val="32"/>
    </w:rPr>
  </w:style>
  <w:style w:type="paragraph" w:customStyle="1" w:styleId="AllowPageBreak">
    <w:name w:val="AllowPageBreak"/>
    <w:rsid w:val="008D12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12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2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2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2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2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2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12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1282"/>
    <w:rPr>
      <w:rFonts w:ascii="Courier New" w:eastAsia="Times New Roman" w:hAnsi="Courier New" w:cs="Times New Roman"/>
      <w:i/>
      <w:szCs w:val="20"/>
      <w:lang w:eastAsia="en-US"/>
    </w:rPr>
  </w:style>
  <w:style w:type="paragraph" w:customStyle="1" w:styleId="HeadingBase">
    <w:name w:val="Heading Base"/>
    <w:rsid w:val="008D12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282"/>
    <w:pPr>
      <w:tabs>
        <w:tab w:val="right" w:leader="dot" w:pos="9072"/>
      </w:tabs>
      <w:ind w:left="567"/>
    </w:pPr>
    <w:rPr>
      <w:szCs w:val="22"/>
    </w:rPr>
  </w:style>
  <w:style w:type="paragraph" w:customStyle="1" w:styleId="TOCBase">
    <w:name w:val="TOC Base"/>
    <w:rsid w:val="008D12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282"/>
    <w:pPr>
      <w:tabs>
        <w:tab w:val="right" w:leader="dot" w:pos="9072"/>
      </w:tabs>
      <w:spacing w:before="40" w:after="40"/>
      <w:ind w:left="284"/>
    </w:pPr>
    <w:rPr>
      <w:rFonts w:ascii="Times New Roman" w:hAnsi="Times New Roman"/>
    </w:rPr>
  </w:style>
  <w:style w:type="paragraph" w:styleId="TOC1">
    <w:name w:val="toc 1"/>
    <w:basedOn w:val="TOCBase"/>
    <w:next w:val="Normal"/>
    <w:rsid w:val="008D12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12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282"/>
    <w:rPr>
      <w:rFonts w:ascii="Times New Roman" w:eastAsia="Times New Roman" w:hAnsi="Times New Roman" w:cs="Times New Roman"/>
      <w:sz w:val="16"/>
      <w:lang w:eastAsia="en-US"/>
    </w:rPr>
  </w:style>
  <w:style w:type="paragraph" w:styleId="Title">
    <w:name w:val="Title"/>
    <w:basedOn w:val="HeadingBase"/>
    <w:link w:val="TitleChar"/>
    <w:qFormat/>
    <w:rsid w:val="008D1282"/>
    <w:pPr>
      <w:spacing w:before="5040"/>
      <w:jc w:val="center"/>
    </w:pPr>
    <w:rPr>
      <w:sz w:val="48"/>
      <w:szCs w:val="72"/>
      <w:lang w:val="en-US"/>
    </w:rPr>
  </w:style>
  <w:style w:type="character" w:customStyle="1" w:styleId="TitleChar">
    <w:name w:val="Title Char"/>
    <w:basedOn w:val="DefaultParagraphFont"/>
    <w:link w:val="Title"/>
    <w:rsid w:val="008D12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282"/>
    <w:pPr>
      <w:tabs>
        <w:tab w:val="left" w:pos="3600"/>
        <w:tab w:val="left" w:pos="3958"/>
      </w:tabs>
    </w:pPr>
  </w:style>
  <w:style w:type="paragraph" w:styleId="List">
    <w:name w:val="List"/>
    <w:basedOn w:val="BodyText"/>
    <w:next w:val="BodyText"/>
    <w:rsid w:val="008D1282"/>
    <w:pPr>
      <w:tabs>
        <w:tab w:val="left" w:pos="340"/>
      </w:tabs>
      <w:spacing w:before="60" w:after="60"/>
      <w:ind w:left="340" w:hanging="340"/>
    </w:pPr>
  </w:style>
  <w:style w:type="paragraph" w:styleId="ListBullet">
    <w:name w:val="List Bullet"/>
    <w:basedOn w:val="List"/>
    <w:rsid w:val="008D1282"/>
    <w:pPr>
      <w:numPr>
        <w:numId w:val="10"/>
      </w:numPr>
      <w:tabs>
        <w:tab w:val="clear" w:pos="340"/>
      </w:tabs>
      <w:spacing w:before="40" w:after="40"/>
    </w:pPr>
  </w:style>
  <w:style w:type="paragraph" w:customStyle="1" w:styleId="Note">
    <w:name w:val="Note"/>
    <w:basedOn w:val="BodyText"/>
    <w:rsid w:val="008D12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282"/>
    <w:pPr>
      <w:framePr w:wrap="auto" w:hAnchor="text" w:y="6049"/>
    </w:pPr>
    <w:rPr>
      <w:color w:val="000000"/>
      <w:sz w:val="40"/>
    </w:rPr>
  </w:style>
  <w:style w:type="paragraph" w:customStyle="1" w:styleId="TOCTitle">
    <w:name w:val="TOCTitle"/>
    <w:basedOn w:val="Heading1"/>
    <w:rsid w:val="008D1282"/>
    <w:pPr>
      <w:spacing w:after="240"/>
      <w:jc w:val="center"/>
      <w:outlineLvl w:val="9"/>
    </w:pPr>
    <w:rPr>
      <w:caps/>
    </w:rPr>
  </w:style>
  <w:style w:type="paragraph" w:customStyle="1" w:styleId="Version">
    <w:name w:val="Version"/>
    <w:rsid w:val="008D12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1282"/>
    <w:pPr>
      <w:numPr>
        <w:numId w:val="11"/>
      </w:numPr>
      <w:tabs>
        <w:tab w:val="clear" w:pos="680"/>
      </w:tabs>
    </w:pPr>
  </w:style>
  <w:style w:type="paragraph" w:styleId="Index1">
    <w:name w:val="index 1"/>
    <w:basedOn w:val="Normal"/>
    <w:next w:val="Normal"/>
    <w:semiHidden/>
    <w:rsid w:val="008D1282"/>
    <w:pPr>
      <w:keepNext w:val="0"/>
      <w:tabs>
        <w:tab w:val="right" w:pos="4176"/>
      </w:tabs>
      <w:ind w:left="198" w:hanging="198"/>
    </w:pPr>
    <w:rPr>
      <w:rFonts w:ascii="Garamond" w:hAnsi="Garamond"/>
    </w:rPr>
  </w:style>
  <w:style w:type="paragraph" w:styleId="IndexHeading">
    <w:name w:val="index heading"/>
    <w:basedOn w:val="Normal"/>
    <w:next w:val="Index1"/>
    <w:semiHidden/>
    <w:rsid w:val="008D1282"/>
    <w:pPr>
      <w:spacing w:before="120" w:after="120"/>
    </w:pPr>
    <w:rPr>
      <w:rFonts w:ascii="Arial" w:hAnsi="Arial"/>
      <w:b/>
      <w:color w:val="918585"/>
      <w:sz w:val="24"/>
    </w:rPr>
  </w:style>
  <w:style w:type="paragraph" w:styleId="Header">
    <w:name w:val="header"/>
    <w:basedOn w:val="Normal"/>
    <w:link w:val="HeaderChar"/>
    <w:rsid w:val="008D12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282"/>
    <w:rPr>
      <w:rFonts w:ascii="Times New Roman" w:eastAsia="Times New Roman" w:hAnsi="Times New Roman" w:cs="Times New Roman"/>
      <w:sz w:val="16"/>
      <w:szCs w:val="20"/>
      <w:lang w:val="en-GB" w:eastAsia="en-US"/>
    </w:rPr>
  </w:style>
  <w:style w:type="paragraph" w:customStyle="1" w:styleId="Chapter">
    <w:name w:val="Chapter"/>
    <w:basedOn w:val="Normal"/>
    <w:rsid w:val="008D1282"/>
    <w:pPr>
      <w:spacing w:before="240"/>
    </w:pPr>
    <w:rPr>
      <w:rFonts w:ascii="Times New Roman" w:hAnsi="Times New Roman"/>
      <w:smallCaps/>
      <w:spacing w:val="80"/>
      <w:sz w:val="28"/>
    </w:rPr>
  </w:style>
  <w:style w:type="paragraph" w:customStyle="1" w:styleId="InChapter">
    <w:name w:val="InChapter"/>
    <w:basedOn w:val="Heading3"/>
    <w:rsid w:val="008D1282"/>
    <w:pPr>
      <w:spacing w:after="240"/>
      <w:outlineLvl w:val="9"/>
    </w:pPr>
    <w:rPr>
      <w:noProof/>
    </w:rPr>
  </w:style>
  <w:style w:type="paragraph" w:styleId="Index2">
    <w:name w:val="index 2"/>
    <w:basedOn w:val="Normal"/>
    <w:next w:val="Normal"/>
    <w:semiHidden/>
    <w:rsid w:val="008D1282"/>
    <w:pPr>
      <w:tabs>
        <w:tab w:val="right" w:pos="4176"/>
      </w:tabs>
      <w:ind w:left="568" w:hanging="284"/>
    </w:pPr>
    <w:rPr>
      <w:rFonts w:ascii="Garamond" w:hAnsi="Garamond"/>
    </w:rPr>
  </w:style>
  <w:style w:type="paragraph" w:customStyle="1" w:styleId="Byline">
    <w:name w:val="Byline"/>
    <w:rsid w:val="008D12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282"/>
    <w:pPr>
      <w:tabs>
        <w:tab w:val="clear" w:pos="3600"/>
        <w:tab w:val="clear" w:pos="3958"/>
      </w:tabs>
      <w:jc w:val="right"/>
    </w:pPr>
  </w:style>
  <w:style w:type="paragraph" w:styleId="Caption">
    <w:name w:val="caption"/>
    <w:basedOn w:val="BodyText"/>
    <w:next w:val="Normal"/>
    <w:qFormat/>
    <w:rsid w:val="008D1282"/>
    <w:pPr>
      <w:framePr w:w="2268" w:hSpace="181" w:vSpace="181" w:wrap="around" w:vAnchor="text" w:hAnchor="page" w:x="1135" w:y="285" w:anchorLock="1"/>
    </w:pPr>
    <w:rPr>
      <w:i/>
    </w:rPr>
  </w:style>
  <w:style w:type="paragraph" w:customStyle="1" w:styleId="MiniTOCTitle">
    <w:name w:val="MiniTOCTitle"/>
    <w:basedOn w:val="Heading4"/>
    <w:rsid w:val="008D1282"/>
    <w:pPr>
      <w:spacing w:before="240"/>
      <w:outlineLvl w:val="9"/>
    </w:pPr>
    <w:rPr>
      <w:noProof/>
      <w:sz w:val="24"/>
    </w:rPr>
  </w:style>
  <w:style w:type="paragraph" w:customStyle="1" w:styleId="MiniTOCItem">
    <w:name w:val="MiniTOCItem"/>
    <w:basedOn w:val="ListBullet"/>
    <w:rsid w:val="008D1282"/>
    <w:pPr>
      <w:numPr>
        <w:numId w:val="0"/>
      </w:numPr>
      <w:tabs>
        <w:tab w:val="right" w:leader="dot" w:pos="6521"/>
      </w:tabs>
      <w:spacing w:before="0" w:after="0"/>
    </w:pPr>
  </w:style>
  <w:style w:type="paragraph" w:customStyle="1" w:styleId="TOFTitle">
    <w:name w:val="TOFTitle"/>
    <w:basedOn w:val="TOCTitle"/>
    <w:rsid w:val="008D1282"/>
  </w:style>
  <w:style w:type="paragraph" w:styleId="TableofFigures">
    <w:name w:val="table of figures"/>
    <w:basedOn w:val="Normal"/>
    <w:next w:val="Normal"/>
    <w:semiHidden/>
    <w:rsid w:val="008D1282"/>
    <w:pPr>
      <w:tabs>
        <w:tab w:val="right" w:leader="dot" w:pos="9072"/>
      </w:tabs>
      <w:ind w:left="970" w:hanging="403"/>
    </w:pPr>
    <w:rPr>
      <w:rFonts w:ascii="Times New Roman" w:hAnsi="Times New Roman"/>
      <w:b/>
    </w:rPr>
  </w:style>
  <w:style w:type="paragraph" w:styleId="ListNumber">
    <w:name w:val="List Number"/>
    <w:basedOn w:val="List"/>
    <w:rsid w:val="008D1282"/>
    <w:pPr>
      <w:numPr>
        <w:numId w:val="13"/>
      </w:numPr>
      <w:tabs>
        <w:tab w:val="clear" w:pos="340"/>
      </w:tabs>
    </w:pPr>
  </w:style>
  <w:style w:type="character" w:customStyle="1" w:styleId="WingdingSymbols">
    <w:name w:val="Wingding Symbols"/>
    <w:rsid w:val="008D1282"/>
    <w:rPr>
      <w:rFonts w:ascii="Wingdings" w:hAnsi="Wingdings"/>
    </w:rPr>
  </w:style>
  <w:style w:type="paragraph" w:customStyle="1" w:styleId="TableHeading">
    <w:name w:val="Table Heading"/>
    <w:basedOn w:val="HeadingBase"/>
    <w:rsid w:val="008D1282"/>
    <w:pPr>
      <w:keepLines/>
      <w:pBdr>
        <w:bottom w:val="single" w:sz="6" w:space="1" w:color="918585"/>
      </w:pBdr>
      <w:spacing w:before="240"/>
    </w:pPr>
  </w:style>
  <w:style w:type="character" w:customStyle="1" w:styleId="HotSpot">
    <w:name w:val="HotSpot"/>
    <w:rsid w:val="008D1282"/>
    <w:rPr>
      <w:color w:val="0033CC"/>
      <w:u w:val="none"/>
    </w:rPr>
  </w:style>
  <w:style w:type="paragraph" w:customStyle="1" w:styleId="BodyTextRight">
    <w:name w:val="Body Text Right"/>
    <w:basedOn w:val="BodyText"/>
    <w:rsid w:val="008D1282"/>
    <w:pPr>
      <w:spacing w:before="0" w:after="0"/>
      <w:jc w:val="right"/>
    </w:pPr>
  </w:style>
  <w:style w:type="paragraph" w:styleId="Index3">
    <w:name w:val="index 3"/>
    <w:basedOn w:val="ListNumber2"/>
    <w:next w:val="Normal"/>
    <w:semiHidden/>
    <w:rsid w:val="008D1282"/>
    <w:pPr>
      <w:numPr>
        <w:numId w:val="0"/>
      </w:numPr>
      <w:tabs>
        <w:tab w:val="right" w:leader="dot" w:pos="4176"/>
      </w:tabs>
    </w:pPr>
  </w:style>
  <w:style w:type="paragraph" w:styleId="ListNumber2">
    <w:name w:val="List Number 2"/>
    <w:basedOn w:val="List2"/>
    <w:rsid w:val="008D1282"/>
    <w:pPr>
      <w:numPr>
        <w:numId w:val="8"/>
      </w:numPr>
      <w:tabs>
        <w:tab w:val="clear" w:pos="1060"/>
      </w:tabs>
    </w:pPr>
  </w:style>
  <w:style w:type="paragraph" w:customStyle="1" w:styleId="MarginNote">
    <w:name w:val="Margin Note"/>
    <w:basedOn w:val="BodyText"/>
    <w:rsid w:val="008D12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2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2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1282"/>
    <w:rPr>
      <w:sz w:val="32"/>
    </w:rPr>
  </w:style>
  <w:style w:type="paragraph" w:customStyle="1" w:styleId="HeadingProcedure">
    <w:name w:val="Heading Procedure"/>
    <w:basedOn w:val="HeadingBase"/>
    <w:next w:val="Normal"/>
    <w:rsid w:val="008D1282"/>
    <w:pPr>
      <w:tabs>
        <w:tab w:val="left" w:pos="0"/>
      </w:tabs>
      <w:spacing w:before="120" w:after="60"/>
    </w:pPr>
    <w:rPr>
      <w:i/>
      <w:color w:val="918585"/>
      <w:sz w:val="22"/>
    </w:rPr>
  </w:style>
  <w:style w:type="paragraph" w:customStyle="1" w:styleId="TableBodyText">
    <w:name w:val="Table Body Text"/>
    <w:basedOn w:val="BodyText"/>
    <w:rsid w:val="008D1282"/>
    <w:pPr>
      <w:spacing w:before="60" w:after="60"/>
    </w:pPr>
  </w:style>
  <w:style w:type="paragraph" w:styleId="ListContinue">
    <w:name w:val="List Continue"/>
    <w:basedOn w:val="List"/>
    <w:rsid w:val="008D1282"/>
    <w:pPr>
      <w:ind w:firstLine="0"/>
    </w:pPr>
  </w:style>
  <w:style w:type="paragraph" w:customStyle="1" w:styleId="ListNote">
    <w:name w:val="List Note"/>
    <w:basedOn w:val="List"/>
    <w:rsid w:val="008D1282"/>
    <w:pPr>
      <w:pBdr>
        <w:top w:val="single" w:sz="6" w:space="2" w:color="918585"/>
        <w:bottom w:val="single" w:sz="6" w:space="2" w:color="918585"/>
      </w:pBdr>
      <w:tabs>
        <w:tab w:val="left" w:pos="1021"/>
      </w:tabs>
      <w:ind w:firstLine="0"/>
    </w:pPr>
  </w:style>
  <w:style w:type="paragraph" w:customStyle="1" w:styleId="Warning">
    <w:name w:val="Warning"/>
    <w:basedOn w:val="BodyText"/>
    <w:rsid w:val="008D1282"/>
    <w:pPr>
      <w:shd w:val="clear" w:color="auto" w:fill="D9D9D9"/>
      <w:tabs>
        <w:tab w:val="left" w:pos="992"/>
      </w:tabs>
      <w:ind w:left="119" w:right="119"/>
    </w:pPr>
    <w:rPr>
      <w:sz w:val="20"/>
    </w:rPr>
  </w:style>
  <w:style w:type="paragraph" w:customStyle="1" w:styleId="MarginIcons">
    <w:name w:val="Margin Icons"/>
    <w:basedOn w:val="BodyText"/>
    <w:rsid w:val="008D12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282"/>
    <w:rPr>
      <w:rFonts w:ascii="Courier New" w:hAnsi="Courier New"/>
    </w:rPr>
  </w:style>
  <w:style w:type="paragraph" w:customStyle="1" w:styleId="NoteBullet">
    <w:name w:val="Note Bullet"/>
    <w:basedOn w:val="Note"/>
    <w:rsid w:val="008D1282"/>
    <w:pPr>
      <w:tabs>
        <w:tab w:val="clear" w:pos="680"/>
      </w:tabs>
      <w:spacing w:before="60" w:after="60"/>
    </w:pPr>
  </w:style>
  <w:style w:type="paragraph" w:customStyle="1" w:styleId="SubHeading2">
    <w:name w:val="SubHeading2"/>
    <w:basedOn w:val="HeadingBase"/>
    <w:rsid w:val="008D1282"/>
    <w:pPr>
      <w:spacing w:before="240" w:after="60"/>
    </w:pPr>
    <w:rPr>
      <w:sz w:val="20"/>
    </w:rPr>
  </w:style>
  <w:style w:type="paragraph" w:customStyle="1" w:styleId="SubHeading1">
    <w:name w:val="SubHeading1"/>
    <w:basedOn w:val="HeadingBase"/>
    <w:rsid w:val="008D1282"/>
    <w:pPr>
      <w:spacing w:before="240" w:after="60"/>
    </w:pPr>
    <w:rPr>
      <w:color w:val="918585"/>
      <w:sz w:val="22"/>
    </w:rPr>
  </w:style>
  <w:style w:type="paragraph" w:customStyle="1" w:styleId="SideHeading">
    <w:name w:val="Side Heading"/>
    <w:basedOn w:val="HeadingBase"/>
    <w:rsid w:val="008D12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282"/>
    <w:pPr>
      <w:numPr>
        <w:numId w:val="9"/>
      </w:numPr>
    </w:pPr>
  </w:style>
  <w:style w:type="paragraph" w:styleId="PlainText">
    <w:name w:val="Plain Text"/>
    <w:basedOn w:val="Normal"/>
    <w:link w:val="PlainTextChar"/>
    <w:rsid w:val="008D1282"/>
    <w:rPr>
      <w:sz w:val="20"/>
    </w:rPr>
  </w:style>
  <w:style w:type="character" w:customStyle="1" w:styleId="PlainTextChar">
    <w:name w:val="Plain Text Char"/>
    <w:basedOn w:val="DefaultParagraphFont"/>
    <w:link w:val="PlainText"/>
    <w:rsid w:val="008D1282"/>
    <w:rPr>
      <w:rFonts w:ascii="Courier New" w:eastAsia="Times New Roman" w:hAnsi="Courier New" w:cs="Times New Roman"/>
      <w:sz w:val="20"/>
      <w:szCs w:val="20"/>
      <w:lang w:eastAsia="en-US"/>
    </w:rPr>
  </w:style>
  <w:style w:type="character" w:customStyle="1" w:styleId="MenuOption">
    <w:name w:val="Menu Option"/>
    <w:basedOn w:val="DefaultParagraphFont"/>
    <w:rsid w:val="008D1282"/>
    <w:rPr>
      <w:b/>
      <w:smallCaps/>
    </w:rPr>
  </w:style>
  <w:style w:type="paragraph" w:customStyle="1" w:styleId="TableListNumber">
    <w:name w:val="Table List Number"/>
    <w:basedOn w:val="ListNumber"/>
    <w:rsid w:val="008D1282"/>
    <w:pPr>
      <w:numPr>
        <w:numId w:val="0"/>
      </w:numPr>
    </w:pPr>
  </w:style>
  <w:style w:type="paragraph" w:styleId="TOC4">
    <w:name w:val="toc 4"/>
    <w:basedOn w:val="TOCBase"/>
    <w:next w:val="Normal"/>
    <w:semiHidden/>
    <w:rsid w:val="008D1282"/>
    <w:pPr>
      <w:tabs>
        <w:tab w:val="right" w:leader="dot" w:pos="9071"/>
      </w:tabs>
      <w:ind w:left="1701"/>
    </w:pPr>
  </w:style>
  <w:style w:type="paragraph" w:customStyle="1" w:styleId="ListAlpha">
    <w:name w:val="List Alpha"/>
    <w:basedOn w:val="List"/>
    <w:rsid w:val="008D1282"/>
    <w:pPr>
      <w:numPr>
        <w:numId w:val="7"/>
      </w:numPr>
    </w:pPr>
  </w:style>
  <w:style w:type="paragraph" w:customStyle="1" w:styleId="ListAlpha2">
    <w:name w:val="List Alpha 2"/>
    <w:basedOn w:val="List2"/>
    <w:rsid w:val="008D1282"/>
    <w:pPr>
      <w:numPr>
        <w:numId w:val="6"/>
      </w:numPr>
    </w:pPr>
  </w:style>
  <w:style w:type="paragraph" w:styleId="List2">
    <w:name w:val="List 2"/>
    <w:basedOn w:val="BodyText"/>
    <w:rsid w:val="008D1282"/>
    <w:pPr>
      <w:tabs>
        <w:tab w:val="left" w:pos="680"/>
      </w:tabs>
      <w:spacing w:before="60" w:after="60"/>
      <w:ind w:left="680" w:hanging="340"/>
    </w:pPr>
  </w:style>
  <w:style w:type="paragraph" w:styleId="List3">
    <w:name w:val="List 3"/>
    <w:basedOn w:val="BodyText"/>
    <w:rsid w:val="008D1282"/>
    <w:pPr>
      <w:tabs>
        <w:tab w:val="left" w:pos="1021"/>
      </w:tabs>
      <w:spacing w:before="60" w:after="60"/>
      <w:ind w:left="1020" w:hanging="340"/>
    </w:pPr>
  </w:style>
  <w:style w:type="paragraph" w:styleId="List4">
    <w:name w:val="List 4"/>
    <w:basedOn w:val="BodyText"/>
    <w:rsid w:val="008D1282"/>
    <w:pPr>
      <w:tabs>
        <w:tab w:val="left" w:pos="1361"/>
      </w:tabs>
      <w:spacing w:before="60" w:after="60"/>
      <w:ind w:left="1361" w:hanging="340"/>
    </w:pPr>
  </w:style>
  <w:style w:type="paragraph" w:styleId="List5">
    <w:name w:val="List 5"/>
    <w:basedOn w:val="BodyText"/>
    <w:rsid w:val="008D1282"/>
    <w:pPr>
      <w:tabs>
        <w:tab w:val="left" w:pos="1701"/>
      </w:tabs>
      <w:spacing w:before="60" w:after="60"/>
      <w:ind w:left="1701" w:hanging="340"/>
    </w:pPr>
  </w:style>
  <w:style w:type="paragraph" w:styleId="ListBullet3">
    <w:name w:val="List Bullet 3"/>
    <w:basedOn w:val="List3"/>
    <w:rsid w:val="008D1282"/>
    <w:pPr>
      <w:numPr>
        <w:numId w:val="12"/>
      </w:numPr>
      <w:tabs>
        <w:tab w:val="clear" w:pos="1021"/>
      </w:tabs>
      <w:ind w:left="1037" w:hanging="357"/>
    </w:pPr>
  </w:style>
  <w:style w:type="paragraph" w:styleId="ListBullet4">
    <w:name w:val="List Bullet 4"/>
    <w:basedOn w:val="List4"/>
    <w:rsid w:val="008D1282"/>
    <w:pPr>
      <w:numPr>
        <w:numId w:val="1"/>
      </w:numPr>
      <w:tabs>
        <w:tab w:val="clear" w:pos="1361"/>
      </w:tabs>
    </w:pPr>
  </w:style>
  <w:style w:type="paragraph" w:styleId="ListBullet5">
    <w:name w:val="List Bullet 5"/>
    <w:basedOn w:val="List5"/>
    <w:rsid w:val="008D1282"/>
    <w:pPr>
      <w:numPr>
        <w:numId w:val="2"/>
      </w:numPr>
    </w:pPr>
  </w:style>
  <w:style w:type="paragraph" w:styleId="ListContinue2">
    <w:name w:val="List Continue 2"/>
    <w:basedOn w:val="List2"/>
    <w:rsid w:val="008D1282"/>
    <w:pPr>
      <w:ind w:firstLine="0"/>
    </w:pPr>
  </w:style>
  <w:style w:type="paragraph" w:styleId="ListContinue3">
    <w:name w:val="List Continue 3"/>
    <w:basedOn w:val="List3"/>
    <w:rsid w:val="008D1282"/>
    <w:pPr>
      <w:ind w:left="1021" w:firstLine="0"/>
    </w:pPr>
  </w:style>
  <w:style w:type="paragraph" w:styleId="ListContinue4">
    <w:name w:val="List Continue 4"/>
    <w:basedOn w:val="List4"/>
    <w:rsid w:val="008D1282"/>
    <w:pPr>
      <w:ind w:firstLine="0"/>
    </w:pPr>
  </w:style>
  <w:style w:type="paragraph" w:styleId="ListContinue5">
    <w:name w:val="List Continue 5"/>
    <w:basedOn w:val="List5"/>
    <w:rsid w:val="008D1282"/>
    <w:pPr>
      <w:ind w:firstLine="0"/>
    </w:pPr>
  </w:style>
  <w:style w:type="paragraph" w:styleId="ListNumber3">
    <w:name w:val="List Number 3"/>
    <w:basedOn w:val="List3"/>
    <w:rsid w:val="008D1282"/>
    <w:pPr>
      <w:numPr>
        <w:numId w:val="3"/>
      </w:numPr>
    </w:pPr>
  </w:style>
  <w:style w:type="paragraph" w:styleId="ListNumber4">
    <w:name w:val="List Number 4"/>
    <w:basedOn w:val="List4"/>
    <w:rsid w:val="008D1282"/>
    <w:pPr>
      <w:numPr>
        <w:numId w:val="4"/>
      </w:numPr>
    </w:pPr>
  </w:style>
  <w:style w:type="paragraph" w:styleId="ListNumber5">
    <w:name w:val="List Number 5"/>
    <w:basedOn w:val="List5"/>
    <w:rsid w:val="008D1282"/>
    <w:pPr>
      <w:numPr>
        <w:numId w:val="5"/>
      </w:numPr>
    </w:pPr>
  </w:style>
  <w:style w:type="paragraph" w:styleId="BlockText">
    <w:name w:val="Block Text"/>
    <w:basedOn w:val="Normal"/>
    <w:rsid w:val="008D1282"/>
    <w:pPr>
      <w:spacing w:after="120"/>
      <w:ind w:left="1440" w:right="1440"/>
    </w:pPr>
  </w:style>
  <w:style w:type="character" w:customStyle="1" w:styleId="Subscript">
    <w:name w:val="Subscript"/>
    <w:basedOn w:val="DefaultParagraphFont"/>
    <w:rsid w:val="008D1282"/>
    <w:rPr>
      <w:sz w:val="16"/>
      <w:vertAlign w:val="subscript"/>
    </w:rPr>
  </w:style>
  <w:style w:type="character" w:customStyle="1" w:styleId="Superscript">
    <w:name w:val="Superscript"/>
    <w:basedOn w:val="DefaultParagraphFont"/>
    <w:rsid w:val="008D1282"/>
    <w:rPr>
      <w:sz w:val="16"/>
      <w:vertAlign w:val="superscript"/>
    </w:rPr>
  </w:style>
  <w:style w:type="character" w:customStyle="1" w:styleId="Symbols">
    <w:name w:val="Symbols"/>
    <w:basedOn w:val="DefaultParagraphFont"/>
    <w:rsid w:val="008D1282"/>
    <w:rPr>
      <w:rFonts w:ascii="Symbol" w:hAnsi="Symbol"/>
    </w:rPr>
  </w:style>
  <w:style w:type="character" w:customStyle="1" w:styleId="MenuOptions">
    <w:name w:val="Menu Options"/>
    <w:basedOn w:val="DefaultParagraphFont"/>
    <w:rsid w:val="008D1282"/>
    <w:rPr>
      <w:rFonts w:ascii="Arial Narrow" w:hAnsi="Arial Narrow"/>
      <w:smallCaps/>
    </w:rPr>
  </w:style>
  <w:style w:type="character" w:customStyle="1" w:styleId="Buttons">
    <w:name w:val="Buttons"/>
    <w:basedOn w:val="DefaultParagraphFont"/>
    <w:rsid w:val="008D1282"/>
    <w:rPr>
      <w:b/>
    </w:rPr>
  </w:style>
  <w:style w:type="character" w:customStyle="1" w:styleId="Underlined">
    <w:name w:val="Underlined"/>
    <w:basedOn w:val="DefaultParagraphFont"/>
    <w:rsid w:val="008D1282"/>
    <w:rPr>
      <w:u w:val="single"/>
    </w:rPr>
  </w:style>
  <w:style w:type="paragraph" w:customStyle="1" w:styleId="TableBodyTextRight">
    <w:name w:val="Table Body Text Right"/>
    <w:basedOn w:val="TableBodyText"/>
    <w:rsid w:val="008D1282"/>
    <w:pPr>
      <w:widowControl w:val="0"/>
      <w:autoSpaceDE w:val="0"/>
      <w:autoSpaceDN w:val="0"/>
      <w:adjustRightInd w:val="0"/>
      <w:jc w:val="right"/>
    </w:pPr>
    <w:rPr>
      <w:rFonts w:cs="Arial"/>
      <w:szCs w:val="18"/>
    </w:rPr>
  </w:style>
  <w:style w:type="paragraph" w:customStyle="1" w:styleId="CopyrightText">
    <w:name w:val="Copyright Text"/>
    <w:basedOn w:val="BodyText"/>
    <w:rsid w:val="008D1282"/>
    <w:rPr>
      <w:sz w:val="18"/>
    </w:rPr>
  </w:style>
  <w:style w:type="paragraph" w:customStyle="1" w:styleId="BodySmallRight">
    <w:name w:val="Body Small Right"/>
    <w:basedOn w:val="BodyTextRight"/>
    <w:rsid w:val="008D1282"/>
    <w:rPr>
      <w:sz w:val="18"/>
      <w:szCs w:val="18"/>
    </w:rPr>
  </w:style>
  <w:style w:type="paragraph" w:customStyle="1" w:styleId="MarginEdition">
    <w:name w:val="Margin Edition"/>
    <w:basedOn w:val="MarginNote"/>
    <w:rsid w:val="008D1282"/>
    <w:pPr>
      <w:spacing w:before="0" w:after="0"/>
    </w:pPr>
    <w:rPr>
      <w:rFonts w:ascii="Times New Roman" w:hAnsi="Times New Roman"/>
      <w:color w:val="999999"/>
    </w:rPr>
  </w:style>
  <w:style w:type="paragraph" w:customStyle="1" w:styleId="Spacer">
    <w:name w:val="Spacer"/>
    <w:basedOn w:val="Normal"/>
    <w:rsid w:val="008D1282"/>
    <w:rPr>
      <w:sz w:val="2"/>
      <w:szCs w:val="2"/>
    </w:rPr>
  </w:style>
  <w:style w:type="character" w:customStyle="1" w:styleId="Small">
    <w:name w:val="Small"/>
    <w:basedOn w:val="DefaultParagraphFont"/>
    <w:rsid w:val="008D1282"/>
    <w:rPr>
      <w:sz w:val="16"/>
    </w:rPr>
  </w:style>
  <w:style w:type="paragraph" w:customStyle="1" w:styleId="WideTable">
    <w:name w:val="Wide Table"/>
    <w:basedOn w:val="Normal"/>
    <w:rsid w:val="008D1282"/>
    <w:pPr>
      <w:ind w:left="-1418"/>
    </w:pPr>
    <w:rPr>
      <w:sz w:val="2"/>
      <w:szCs w:val="2"/>
    </w:rPr>
  </w:style>
  <w:style w:type="character" w:styleId="PageNumber">
    <w:name w:val="page number"/>
    <w:basedOn w:val="DefaultParagraphFont"/>
    <w:rsid w:val="008D1282"/>
  </w:style>
  <w:style w:type="paragraph" w:styleId="Quote">
    <w:name w:val="Quote"/>
    <w:basedOn w:val="Heading1"/>
    <w:link w:val="QuoteChar"/>
    <w:qFormat/>
    <w:rsid w:val="008D1282"/>
    <w:rPr>
      <w:b w:val="0"/>
      <w:sz w:val="72"/>
      <w:szCs w:val="72"/>
      <w:lang w:val="en-NZ"/>
    </w:rPr>
  </w:style>
  <w:style w:type="character" w:customStyle="1" w:styleId="QuoteChar">
    <w:name w:val="Quote Char"/>
    <w:basedOn w:val="DefaultParagraphFont"/>
    <w:link w:val="Quote"/>
    <w:rsid w:val="008D12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282"/>
    <w:pPr>
      <w:pageBreakBefore/>
    </w:pPr>
  </w:style>
  <w:style w:type="paragraph" w:customStyle="1" w:styleId="Border">
    <w:name w:val="Border"/>
    <w:basedOn w:val="Normal"/>
    <w:qFormat/>
    <w:rsid w:val="008D12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282"/>
    <w:rPr>
      <w:b/>
      <w:bCs/>
      <w:i/>
      <w:iCs/>
      <w:color w:val="auto"/>
    </w:rPr>
  </w:style>
  <w:style w:type="paragraph" w:styleId="IntenseQuote">
    <w:name w:val="Intense Quote"/>
    <w:basedOn w:val="Normal"/>
    <w:next w:val="Normal"/>
    <w:link w:val="IntenseQuoteChar"/>
    <w:uiPriority w:val="30"/>
    <w:qFormat/>
    <w:rsid w:val="008D12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2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1282"/>
    <w:rPr>
      <w:smallCaps/>
      <w:color w:val="auto"/>
      <w:u w:val="single"/>
    </w:rPr>
  </w:style>
  <w:style w:type="character" w:styleId="IntenseReference">
    <w:name w:val="Intense Reference"/>
    <w:basedOn w:val="DefaultParagraphFont"/>
    <w:uiPriority w:val="32"/>
    <w:qFormat/>
    <w:rsid w:val="008D1282"/>
    <w:rPr>
      <w:b/>
      <w:bCs/>
      <w:smallCaps/>
      <w:color w:val="auto"/>
      <w:spacing w:val="5"/>
      <w:u w:val="single"/>
    </w:rPr>
  </w:style>
  <w:style w:type="paragraph" w:customStyle="1" w:styleId="2ColumnHeading">
    <w:name w:val="2Column Heading"/>
    <w:basedOn w:val="BodyText"/>
    <w:qFormat/>
    <w:rsid w:val="008D1282"/>
    <w:pPr>
      <w:spacing w:after="60"/>
      <w:ind w:left="-2268"/>
    </w:pPr>
    <w:rPr>
      <w:b/>
    </w:rPr>
  </w:style>
  <w:style w:type="paragraph" w:customStyle="1" w:styleId="Heading1TOC">
    <w:name w:val="Heading1 TOC"/>
    <w:basedOn w:val="Normal"/>
    <w:qFormat/>
    <w:rsid w:val="008D1282"/>
    <w:pPr>
      <w:spacing w:before="240" w:after="120"/>
    </w:pPr>
    <w:rPr>
      <w:rFonts w:ascii="Times New Roman" w:hAnsi="Times New Roman"/>
      <w:b/>
      <w:sz w:val="32"/>
    </w:rPr>
  </w:style>
  <w:style w:type="paragraph" w:customStyle="1" w:styleId="Heading2TOC">
    <w:name w:val="Heading2 TOC"/>
    <w:basedOn w:val="Normal"/>
    <w:qFormat/>
    <w:rsid w:val="008D1282"/>
    <w:pPr>
      <w:spacing w:before="240" w:after="60"/>
    </w:pPr>
    <w:rPr>
      <w:rFonts w:ascii="Times New Roman" w:hAnsi="Times New Roman"/>
      <w:b/>
      <w:sz w:val="28"/>
    </w:rPr>
  </w:style>
  <w:style w:type="character" w:customStyle="1" w:styleId="Underline">
    <w:name w:val="Underline"/>
    <w:basedOn w:val="DefaultParagraphFont"/>
    <w:qFormat/>
    <w:rsid w:val="008D1282"/>
    <w:rPr>
      <w:u w:val="single"/>
    </w:rPr>
  </w:style>
  <w:style w:type="character" w:customStyle="1" w:styleId="BoldandItalics">
    <w:name w:val="Bold and Italics"/>
    <w:qFormat/>
    <w:rsid w:val="008D1282"/>
    <w:rPr>
      <w:b/>
      <w:i/>
      <w:u w:val="none"/>
    </w:rPr>
  </w:style>
  <w:style w:type="paragraph" w:styleId="BalloonText">
    <w:name w:val="Balloon Text"/>
    <w:basedOn w:val="Normal"/>
    <w:link w:val="BalloonTextChar"/>
    <w:rsid w:val="008D1282"/>
    <w:rPr>
      <w:rFonts w:ascii="Tahoma" w:hAnsi="Tahoma" w:cs="Tahoma"/>
      <w:sz w:val="16"/>
      <w:szCs w:val="16"/>
    </w:rPr>
  </w:style>
  <w:style w:type="character" w:customStyle="1" w:styleId="BalloonTextChar">
    <w:name w:val="Balloon Text Char"/>
    <w:basedOn w:val="DefaultParagraphFont"/>
    <w:link w:val="BalloonText"/>
    <w:rsid w:val="008D12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12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12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1282"/>
    <w:rPr>
      <w:b/>
      <w:color w:val="660033"/>
      <w:spacing w:val="0"/>
    </w:rPr>
  </w:style>
  <w:style w:type="paragraph" w:customStyle="1" w:styleId="Nameditemlist">
    <w:name w:val="Named item list"/>
    <w:basedOn w:val="BodyText"/>
    <w:qFormat/>
    <w:rsid w:val="008D1282"/>
    <w:pPr>
      <w:tabs>
        <w:tab w:val="left" w:pos="2835"/>
      </w:tabs>
      <w:ind w:left="2835" w:hanging="2835"/>
    </w:pPr>
  </w:style>
  <w:style w:type="paragraph" w:customStyle="1" w:styleId="BodyTextnopadding">
    <w:name w:val="Body Text no padding"/>
    <w:basedOn w:val="BodyText"/>
    <w:qFormat/>
    <w:rsid w:val="008D1282"/>
    <w:pPr>
      <w:spacing w:before="0" w:after="0"/>
    </w:pPr>
  </w:style>
  <w:style w:type="paragraph" w:customStyle="1" w:styleId="BodyTextBold">
    <w:name w:val="Body Text Bold"/>
    <w:basedOn w:val="BodyText"/>
    <w:qFormat/>
    <w:rsid w:val="008D1282"/>
    <w:rPr>
      <w:b/>
    </w:rPr>
  </w:style>
  <w:style w:type="character" w:styleId="Hyperlink">
    <w:name w:val="Hyperlink"/>
    <w:basedOn w:val="DefaultParagraphFont"/>
    <w:uiPriority w:val="99"/>
    <w:unhideWhenUsed/>
    <w:rsid w:val="00FB1A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426</Words>
  <Characters>2859</Characters>
  <Application>Microsoft Office Word</Application>
  <DocSecurity>0</DocSecurity>
  <Lines>84</Lines>
  <Paragraphs>50</Paragraphs>
  <ScaleCrop>false</ScaleCrop>
  <Company>Author-it Software Corporation Ltd.</Company>
  <LinksUpToDate>false</LinksUpToDate>
  <CharactersWithSpaces>3235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MSFID5025 Develop residential interior design project documentation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2022-12-21T05:09:00Z</dcterms:created>
  <dcterms:modified xsi:type="dcterms:W3CDTF">2022-12-21T05:09:00Z</dcterms:modified>
</cp:coreProperties>
</file>