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518" w:rsidP="009F4518">
      <w:pPr>
        <w:pStyle w:val="Title"/>
      </w:pPr>
      <w:r>
        <w:fldChar w:fldCharType="begin"/>
      </w:r>
      <w:r>
        <w:instrText xml:space="preserve"> TITLE   \* MERGEFORMAT </w:instrText>
      </w:r>
      <w:r>
        <w:fldChar w:fldCharType="separate"/>
      </w:r>
      <w:r>
        <w:t>MSFID5021 Evaluate site structure and services for interior design briefs</w:t>
      </w:r>
      <w:r>
        <w:fldChar w:fldCharType="end"/>
      </w:r>
    </w:p>
    <w:p w:rsidR="009F4518" w:rsidP="009F4518">
      <w:pPr>
        <w:pStyle w:val="Version"/>
        <w:sectPr w:rsidSect="00D23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504" w:rsidP="00D23504">
      <w:pPr>
        <w:pStyle w:val="SuperHeading"/>
      </w:pPr>
      <w:r w:rsidRPr="00D23504">
        <w:t>MSFID5021 Evaluate site structure and services for interior design briefs</w:t>
      </w:r>
    </w:p>
    <w:p w:rsidR="00000000" w:rsidRPr="00D23504" w:rsidP="00D23504">
      <w:pPr>
        <w:pStyle w:val="Heading1"/>
      </w:pPr>
      <w:bookmarkStart w:id="1" w:name="O_1012238"/>
      <w:bookmarkEnd w:id="1"/>
      <w:r w:rsidRPr="00D23504">
        <w:t>Modification History</w:t>
      </w:r>
    </w:p>
    <w:p w:rsidR="00000000" w:rsidRPr="00D23504" w:rsidP="009F4518">
      <w:pPr>
        <w:pStyle w:val="BodyText"/>
      </w:pPr>
      <w:r w:rsidRPr="00D23504">
        <w:t>Release 1. Supersedes and is equivalent to MSFID5003 Evaluate site for interior design brief.</w:t>
      </w:r>
    </w:p>
    <w:p w:rsidR="00000000" w:rsidRPr="00D23504" w:rsidP="00D23504">
      <w:pPr>
        <w:pStyle w:val="Heading1"/>
      </w:pPr>
      <w:bookmarkStart w:id="2" w:name="O_1012239"/>
      <w:bookmarkEnd w:id="2"/>
      <w:r w:rsidRPr="00D23504">
        <w:t>Application</w:t>
      </w:r>
    </w:p>
    <w:p w:rsidR="00000000" w:rsidRPr="00D23504" w:rsidP="009F4518">
      <w:pPr>
        <w:pStyle w:val="BodyText"/>
      </w:pPr>
      <w:r w:rsidRPr="00D23504">
        <w:t xml:space="preserve">This unit describes the skills and knowledge required to assess structural components and services in a residential building to determine their impact on the interior design brief. </w:t>
      </w:r>
    </w:p>
    <w:p w:rsidR="00000000" w:rsidRPr="00D23504" w:rsidP="009F4518">
      <w:pPr>
        <w:pStyle w:val="BodyText"/>
      </w:pPr>
      <w:r w:rsidRPr="00D23504">
        <w:t>This unit applies to interior designers, including kitchen and bathroom de</w:t>
      </w:r>
      <w:r w:rsidRPr="00D23504">
        <w:t>signers. They analyse and integrate information from site inspection, documentation and consultation to inform the design process.</w:t>
      </w:r>
    </w:p>
    <w:p w:rsidR="009F4518" w:rsidP="009F4518">
      <w:pPr>
        <w:pStyle w:val="BodyText"/>
      </w:pPr>
      <w:r w:rsidRPr="00D23504">
        <w:t>Licensing, legislative or certification requirements may apply to this unit and relevant state/territory and local government</w:t>
      </w:r>
      <w:r w:rsidRPr="00D23504">
        <w:t xml:space="preserve"> agencies should be consulted to determine any necessary certification or licensing for undertaking interior decoration and design work. Access to construction sites requires certification of general induction training specified by the National Code of Pra</w:t>
      </w:r>
      <w:r w:rsidRPr="00D23504">
        <w:t>ctice for Induction for Construction Work (ASCC 2007).</w:t>
      </w:r>
    </w:p>
    <w:p w:rsidR="00000000" w:rsidRPr="00D23504" w:rsidP="00D23504">
      <w:pPr>
        <w:pStyle w:val="Heading1"/>
      </w:pPr>
      <w:bookmarkStart w:id="3" w:name="O_1012240"/>
      <w:bookmarkEnd w:id="3"/>
      <w:r w:rsidRPr="00D23504">
        <w:t>Pre-requisite Unit</w:t>
      </w:r>
    </w:p>
    <w:p w:rsidR="00000000" w:rsidRPr="00D23504" w:rsidP="009F4518">
      <w:pPr>
        <w:pStyle w:val="BodyText"/>
      </w:pPr>
      <w:r w:rsidRPr="00D23504">
        <w:t>N/A</w:t>
      </w:r>
    </w:p>
    <w:p w:rsidR="00000000" w:rsidRPr="00D23504" w:rsidP="00D23504">
      <w:pPr>
        <w:pStyle w:val="Heading1"/>
      </w:pPr>
      <w:bookmarkStart w:id="4" w:name="O_1012242"/>
      <w:bookmarkEnd w:id="4"/>
      <w:r w:rsidRPr="00D23504">
        <w:t>Unit Sector</w:t>
      </w:r>
    </w:p>
    <w:p w:rsidR="00000000" w:rsidRPr="00D23504" w:rsidP="009F4518">
      <w:pPr>
        <w:pStyle w:val="BodyText"/>
      </w:pPr>
      <w:r w:rsidRPr="00D23504">
        <w:t>Interior Decoration and Design</w:t>
      </w:r>
    </w:p>
    <w:p w:rsidR="00000000" w:rsidRPr="00D23504" w:rsidP="00D23504">
      <w:pPr>
        <w:pStyle w:val="Heading1"/>
      </w:pPr>
      <w:bookmarkStart w:id="5" w:name="O_1012243"/>
      <w:bookmarkEnd w:id="5"/>
      <w:r w:rsidRPr="00D23504">
        <w:t>Elements and Performance Criteria</w:t>
      </w:r>
    </w:p>
    <w:tbl>
      <w:tblPr>
        <w:tblW w:w="9520" w:type="dxa"/>
        <w:tblLayout w:type="fixed"/>
        <w:tblCellMar>
          <w:left w:w="62" w:type="dxa"/>
          <w:right w:w="62" w:type="dxa"/>
        </w:tblCellMar>
        <w:tblLook w:val="0000"/>
      </w:tblPr>
      <w:tblGrid>
        <w:gridCol w:w="2531"/>
        <w:gridCol w:w="6989"/>
      </w:tblGrid>
      <w:tr w:rsidTr="009F451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3504" w:rsidP="00D23504">
            <w:pPr>
              <w:pStyle w:val="BodyText"/>
            </w:pPr>
            <w:r w:rsidRPr="00D2350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3504">
            <w:pPr>
              <w:pStyle w:val="BodyText"/>
              <w:rPr>
                <w:lang w:val="en-NZ"/>
              </w:rPr>
            </w:pPr>
            <w:r w:rsidRPr="00D23504">
              <w:rPr>
                <w:rStyle w:val="SpecialBold"/>
              </w:rPr>
              <w:t>Performance Criteria</w:t>
            </w:r>
          </w:p>
        </w:tc>
      </w:tr>
      <w:tr w:rsidTr="009F451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3504" w:rsidP="00D23504">
            <w:pPr>
              <w:pStyle w:val="BodyText"/>
            </w:pPr>
            <w:r w:rsidRPr="00D23504">
              <w:rPr>
                <w:rStyle w:val="Emphasis"/>
              </w:rPr>
              <w:t>Elements des</w:t>
            </w:r>
            <w:r w:rsidRPr="00D23504">
              <w:rPr>
                <w:rStyle w:val="Emphasis"/>
              </w:rPr>
              <w:t xml:space="preserve">cribe the </w:t>
            </w:r>
            <w:r w:rsidRPr="00D23504">
              <w:t xml:space="preserve">essential </w:t>
            </w:r>
            <w:r w:rsidRPr="00D2350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3504">
            <w:pPr>
              <w:pStyle w:val="BodyText"/>
              <w:rPr>
                <w:lang w:val="en-NZ"/>
              </w:rPr>
            </w:pPr>
            <w:r w:rsidRPr="00D23504">
              <w:rPr>
                <w:rStyle w:val="Emphasis"/>
              </w:rPr>
              <w:t>Performance criteria describe the performance needed to demonstrate achievement of the element.</w:t>
            </w:r>
          </w:p>
        </w:tc>
      </w:tr>
      <w:tr w:rsidTr="009F451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04">
            <w:pPr>
              <w:pStyle w:val="BodyText"/>
              <w:rPr>
                <w:lang w:val="en-NZ"/>
              </w:rPr>
            </w:pPr>
            <w:r w:rsidRPr="00D23504">
              <w:t>1. Prepare for site evaluation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04" w:rsidP="00D23504">
            <w:pPr>
              <w:pStyle w:val="BodyText"/>
            </w:pPr>
            <w:r w:rsidRPr="00D23504">
              <w:t xml:space="preserve">1.1 Review project brief and clarify with client </w:t>
            </w:r>
          </w:p>
          <w:p w:rsidR="00000000" w:rsidRPr="00D23504" w:rsidP="00D23504">
            <w:pPr>
              <w:pStyle w:val="BodyText"/>
            </w:pPr>
            <w:r w:rsidRPr="00D23504">
              <w:t>1.2 Confirm and evaluate parameters and constraints</w:t>
            </w:r>
          </w:p>
          <w:p w:rsidR="00000000" w:rsidRPr="00D23504" w:rsidP="00D23504">
            <w:pPr>
              <w:pStyle w:val="BodyText"/>
            </w:pPr>
            <w:r w:rsidRPr="00D23504">
              <w:t>1.3 Select work resources based on the needs of the design brief</w:t>
            </w:r>
          </w:p>
          <w:p w:rsidR="00000000" w:rsidRPr="00D23504" w:rsidP="00D23504">
            <w:pPr>
              <w:pStyle w:val="BodyText"/>
            </w:pPr>
            <w:r w:rsidRPr="00D23504">
              <w:t xml:space="preserve">1.4 Determine scope of site evaluation from information and arrange a site visit with client </w:t>
            </w:r>
          </w:p>
          <w:p w:rsidR="00000000" w:rsidP="00D23504">
            <w:pPr>
              <w:pStyle w:val="BodyText"/>
              <w:rPr>
                <w:lang w:val="en-NZ"/>
              </w:rPr>
            </w:pPr>
            <w:r w:rsidRPr="00D23504">
              <w:t>1.5 Identify and follow work health and safet</w:t>
            </w:r>
            <w:r w:rsidRPr="00D23504">
              <w:t xml:space="preserve">y requirements for </w:t>
            </w:r>
            <w:r w:rsidRPr="00D23504">
              <w:t>specific site</w:t>
            </w:r>
          </w:p>
        </w:tc>
      </w:tr>
      <w:tr w:rsidTr="009F451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04">
            <w:pPr>
              <w:pStyle w:val="BodyText"/>
              <w:rPr>
                <w:lang w:val="en-NZ"/>
              </w:rPr>
            </w:pPr>
            <w:r w:rsidRPr="00D23504">
              <w:t>2. Assess structural elements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04" w:rsidP="00D23504">
            <w:pPr>
              <w:pStyle w:val="BodyText"/>
            </w:pPr>
            <w:r w:rsidRPr="00D23504">
              <w:t>2.1 Identify and inspect key structural elements of the space for their impact on the design brief</w:t>
            </w:r>
          </w:p>
          <w:p w:rsidR="00000000" w:rsidRPr="00D23504" w:rsidP="00D23504">
            <w:pPr>
              <w:pStyle w:val="BodyText"/>
            </w:pPr>
            <w:r w:rsidRPr="00D23504">
              <w:t>2.2 Identify changes required to structural elements to meet design brief and examine implica</w:t>
            </w:r>
            <w:r w:rsidRPr="00D23504">
              <w:t>tions</w:t>
            </w:r>
          </w:p>
          <w:p w:rsidR="00000000" w:rsidRPr="00D23504" w:rsidP="00D23504">
            <w:pPr>
              <w:pStyle w:val="BodyText"/>
            </w:pPr>
            <w:r w:rsidRPr="00D23504">
              <w:t>2.3 Assess materials and finishes used in structural aspects for their implications for the design brief</w:t>
            </w:r>
          </w:p>
          <w:p w:rsidR="00000000" w:rsidRPr="00D23504" w:rsidP="00D23504">
            <w:pPr>
              <w:pStyle w:val="BodyText"/>
            </w:pPr>
            <w:r w:rsidRPr="00D23504">
              <w:t>2.4 Identify the need for specialist assessment of structural implications, communicate to the client and organise within the scope of the design</w:t>
            </w:r>
            <w:r w:rsidRPr="00D23504">
              <w:t xml:space="preserve"> brief</w:t>
            </w:r>
          </w:p>
          <w:p w:rsidR="00000000" w:rsidP="00D23504">
            <w:pPr>
              <w:pStyle w:val="BodyText"/>
              <w:rPr>
                <w:lang w:val="en-NZ"/>
              </w:rPr>
            </w:pPr>
            <w:r w:rsidRPr="00D23504">
              <w:t>2.5 Measure space accurately and document results to inform design project and documentation</w:t>
            </w:r>
          </w:p>
        </w:tc>
      </w:tr>
      <w:tr w:rsidTr="009F451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04">
            <w:pPr>
              <w:pStyle w:val="BodyText"/>
              <w:rPr>
                <w:lang w:val="en-NZ"/>
              </w:rPr>
            </w:pPr>
            <w:r w:rsidRPr="00D23504">
              <w:t>3. Assess services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04" w:rsidP="00D23504">
            <w:pPr>
              <w:pStyle w:val="BodyText"/>
            </w:pPr>
            <w:r w:rsidRPr="00D23504">
              <w:t>3.1 Identify and assess plumbing, water and drainage features for impact on design brief</w:t>
            </w:r>
          </w:p>
          <w:p w:rsidR="00000000" w:rsidRPr="00D23504" w:rsidP="00D23504">
            <w:pPr>
              <w:pStyle w:val="BodyText"/>
            </w:pPr>
            <w:r w:rsidRPr="00D23504">
              <w:t>3.2 Assess features of electrical service to determine suitability for design requirements</w:t>
            </w:r>
          </w:p>
          <w:p w:rsidR="00000000" w:rsidP="00D23504">
            <w:pPr>
              <w:pStyle w:val="BodyText"/>
              <w:rPr>
                <w:lang w:val="en-NZ"/>
              </w:rPr>
            </w:pPr>
            <w:r w:rsidRPr="00D23504">
              <w:t>3.3 Assess other services to determine suitability for design requirements</w:t>
            </w:r>
          </w:p>
        </w:tc>
      </w:tr>
      <w:tr w:rsidTr="009F451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04">
            <w:pPr>
              <w:pStyle w:val="BodyText"/>
              <w:rPr>
                <w:lang w:val="en-NZ"/>
              </w:rPr>
            </w:pPr>
            <w:r w:rsidRPr="00D23504">
              <w:t>4. Conduct additional research to support site evaluation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04" w:rsidP="00D23504">
            <w:pPr>
              <w:pStyle w:val="BodyText"/>
            </w:pPr>
            <w:r w:rsidRPr="00D23504">
              <w:t>4.1 Confirm outcomes of site ev</w:t>
            </w:r>
            <w:r w:rsidRPr="00D23504">
              <w:t>aluation through consultation with specialist professionals based on the design brief</w:t>
            </w:r>
          </w:p>
          <w:p w:rsidR="00000000" w:rsidRPr="00D23504" w:rsidP="00D23504">
            <w:pPr>
              <w:pStyle w:val="BodyText"/>
            </w:pPr>
            <w:r w:rsidRPr="00D23504">
              <w:t xml:space="preserve">4.2 Accurately interpret building documentation for additional information  </w:t>
            </w:r>
          </w:p>
          <w:p w:rsidR="00000000" w:rsidRPr="00D23504" w:rsidP="00D23504">
            <w:pPr>
              <w:pStyle w:val="BodyText"/>
            </w:pPr>
            <w:r w:rsidRPr="00D23504">
              <w:t>4.3 Review information gathered against compliance requirements and identify further work nee</w:t>
            </w:r>
            <w:r w:rsidRPr="00D23504">
              <w:t>ds</w:t>
            </w:r>
          </w:p>
          <w:p w:rsidR="00000000" w:rsidRPr="00D23504" w:rsidP="00D23504">
            <w:pPr>
              <w:pStyle w:val="BodyText"/>
            </w:pPr>
            <w:r w:rsidRPr="00D23504">
              <w:t>4.4 Accurately document site evaluation information and research outcomes</w:t>
            </w:r>
          </w:p>
        </w:tc>
      </w:tr>
    </w:tbl>
    <w:p w:rsidR="009F4518" w:rsidP="00D23504">
      <w:pPr>
        <w:pStyle w:val="BodyText"/>
      </w:pPr>
    </w:p>
    <w:p w:rsidR="009F4518" w:rsidP="00D23504">
      <w:pPr>
        <w:pStyle w:val="BodyText"/>
      </w:pPr>
    </w:p>
    <w:p w:rsidR="00000000" w:rsidRPr="00D23504" w:rsidP="00D23504">
      <w:pPr>
        <w:pStyle w:val="Heading1"/>
      </w:pPr>
      <w:bookmarkStart w:id="6" w:name="O_1012244"/>
      <w:bookmarkEnd w:id="6"/>
      <w:r w:rsidRPr="00D23504">
        <w:t>Foundation Skills</w:t>
      </w:r>
    </w:p>
    <w:p w:rsidR="00000000" w:rsidRPr="00D23504" w:rsidP="009F4518">
      <w:pPr>
        <w:pStyle w:val="BodyText"/>
      </w:pPr>
      <w:r w:rsidRPr="00D23504">
        <w:t>The Foundation Skills describe those required skills (such as, language, literacy, numeracy and employment skills) that are essential to pe</w:t>
      </w:r>
      <w:r w:rsidRPr="00D23504">
        <w:t>rformance:</w:t>
      </w:r>
    </w:p>
    <w:p w:rsidR="00000000" w:rsidRPr="00D23504" w:rsidP="00D23504">
      <w:pPr>
        <w:pStyle w:val="ListBullet"/>
      </w:pPr>
      <w:r w:rsidRPr="00D23504">
        <w:t>technology skills to research information using digital media.</w:t>
      </w:r>
    </w:p>
    <w:p w:rsidR="00000000" w:rsidRPr="00D23504" w:rsidP="009F4518">
      <w:pPr>
        <w:pStyle w:val="BodyText"/>
      </w:pPr>
      <w:r w:rsidRPr="00D23504">
        <w:t>Other foundation skills essential to performance are explicit in the performance criteria of this unit of competency.</w:t>
      </w:r>
    </w:p>
    <w:p w:rsidR="00000000" w:rsidRPr="00D23504" w:rsidP="00D23504">
      <w:pPr>
        <w:pStyle w:val="Heading1"/>
      </w:pPr>
      <w:bookmarkStart w:id="7" w:name="O_1012246"/>
      <w:bookmarkEnd w:id="7"/>
      <w:r w:rsidRPr="00D23504">
        <w:t>Unit Mapping Information</w:t>
      </w:r>
    </w:p>
    <w:p w:rsidR="00000000" w:rsidRPr="00D23504" w:rsidP="009F4518">
      <w:pPr>
        <w:pStyle w:val="BodyText"/>
      </w:pPr>
      <w:r w:rsidRPr="00D23504">
        <w:t>Supersedes and is equivalent to MSFID5003 Evaluate site for interior design brief.</w:t>
      </w:r>
    </w:p>
    <w:p w:rsidR="00000000" w:rsidRPr="00D23504" w:rsidP="00D23504">
      <w:pPr>
        <w:pStyle w:val="Heading1"/>
      </w:pPr>
      <w:bookmarkStart w:id="8" w:name="O_1012253"/>
      <w:bookmarkEnd w:id="8"/>
      <w:r w:rsidRPr="00D23504">
        <w:t>Links</w:t>
      </w:r>
    </w:p>
    <w:p w:rsidR="00000000" w:rsidRPr="00D23504" w:rsidP="009F4518">
      <w:pPr>
        <w:pStyle w:val="BodyText"/>
      </w:pPr>
      <w:r w:rsidRPr="00D2350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0157">
        <w:rPr>
          <w:rStyle w:val="Hyperlink"/>
        </w:rPr>
        <w:t>https://vetnet.gov.au/Pages/TrainingDocs.aspx?q=0601ab95-583a-4e93-b2d4-cfb27b03ed73</w:t>
      </w:r>
      <w:r>
        <w:fldChar w:fldCharType="end"/>
      </w:r>
    </w:p>
    <w:p w:rsidR="00000000" w:rsidRPr="00D23504" w:rsidP="00D23504"/>
    <w:sectPr w:rsidSect="00D235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4" w:rsidRPr="009F4518" w:rsidP="009F4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18" w:rsidP="00D23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518" w:rsidP="00D235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4518" w:rsidP="00D23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504" w:rsidRPr="009F4518" w:rsidP="009F4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18" w:rsidRPr="002D2AF8" w:rsidP="00D23504">
    <w:pPr>
      <w:pStyle w:val="Header"/>
      <w:framePr w:wrap="around"/>
    </w:pPr>
    <w:r>
      <w:fldChar w:fldCharType="begin"/>
    </w:r>
    <w:r>
      <w:instrText xml:space="preserve"> TITLE   \* MERGEFORMAT </w:instrText>
    </w:r>
    <w:r>
      <w:fldChar w:fldCharType="separate"/>
    </w:r>
    <w:r>
      <w:t>MSFID5021 Evaluate site structure and services for interior design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F4518" w:rsidP="00D23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F03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A07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504"/>
    <w:pPr>
      <w:spacing w:before="360" w:after="60"/>
      <w:outlineLvl w:val="0"/>
    </w:pPr>
    <w:rPr>
      <w:sz w:val="32"/>
    </w:rPr>
  </w:style>
  <w:style w:type="paragraph" w:styleId="Heading2">
    <w:name w:val="heading 2"/>
    <w:basedOn w:val="HeadingBase"/>
    <w:next w:val="BodyText"/>
    <w:link w:val="Heading2Char"/>
    <w:qFormat/>
    <w:rsid w:val="00D23504"/>
    <w:pPr>
      <w:keepLines/>
      <w:spacing w:before="240" w:after="120"/>
      <w:outlineLvl w:val="1"/>
    </w:pPr>
    <w:rPr>
      <w:sz w:val="28"/>
      <w:szCs w:val="40"/>
    </w:rPr>
  </w:style>
  <w:style w:type="paragraph" w:styleId="Heading3">
    <w:name w:val="heading 3"/>
    <w:basedOn w:val="HeadingBase"/>
    <w:next w:val="BodyText"/>
    <w:link w:val="Heading3Char"/>
    <w:qFormat/>
    <w:rsid w:val="00D23504"/>
    <w:pPr>
      <w:spacing w:before="180" w:after="120"/>
      <w:outlineLvl w:val="2"/>
    </w:pPr>
    <w:rPr>
      <w:spacing w:val="-10"/>
      <w:kern w:val="32"/>
    </w:rPr>
  </w:style>
  <w:style w:type="paragraph" w:styleId="Heading4">
    <w:name w:val="heading 4"/>
    <w:basedOn w:val="HeadingBase"/>
    <w:next w:val="BodyText"/>
    <w:link w:val="Heading4Char"/>
    <w:qFormat/>
    <w:rsid w:val="00D23504"/>
    <w:pPr>
      <w:spacing w:before="160" w:after="120"/>
      <w:outlineLvl w:val="3"/>
    </w:pPr>
    <w:rPr>
      <w:sz w:val="22"/>
    </w:rPr>
  </w:style>
  <w:style w:type="paragraph" w:styleId="Heading5">
    <w:name w:val="heading 5"/>
    <w:basedOn w:val="HeadingBase"/>
    <w:next w:val="Normal"/>
    <w:link w:val="Heading5Char"/>
    <w:qFormat/>
    <w:rsid w:val="00D23504"/>
    <w:pPr>
      <w:spacing w:before="80"/>
      <w:outlineLvl w:val="4"/>
    </w:pPr>
    <w:rPr>
      <w:color w:val="918585"/>
      <w:sz w:val="20"/>
    </w:rPr>
  </w:style>
  <w:style w:type="paragraph" w:styleId="Heading6">
    <w:name w:val="heading 6"/>
    <w:basedOn w:val="HeadingBase"/>
    <w:next w:val="Normal"/>
    <w:link w:val="Heading6Char"/>
    <w:qFormat/>
    <w:rsid w:val="00D23504"/>
    <w:pPr>
      <w:spacing w:before="60"/>
      <w:outlineLvl w:val="5"/>
    </w:pPr>
    <w:rPr>
      <w:color w:val="918585"/>
      <w:sz w:val="20"/>
    </w:rPr>
  </w:style>
  <w:style w:type="paragraph" w:styleId="Heading7">
    <w:name w:val="heading 7"/>
    <w:basedOn w:val="Normal"/>
    <w:next w:val="Normal"/>
    <w:link w:val="Heading7Char"/>
    <w:qFormat/>
    <w:rsid w:val="00D23504"/>
    <w:pPr>
      <w:ind w:left="720"/>
      <w:outlineLvl w:val="6"/>
    </w:pPr>
    <w:rPr>
      <w:i/>
    </w:rPr>
  </w:style>
  <w:style w:type="paragraph" w:styleId="Heading8">
    <w:name w:val="heading 8"/>
    <w:basedOn w:val="Normal"/>
    <w:next w:val="Normal"/>
    <w:link w:val="Heading8Char"/>
    <w:qFormat/>
    <w:rsid w:val="00D23504"/>
    <w:pPr>
      <w:ind w:left="720"/>
      <w:outlineLvl w:val="7"/>
    </w:pPr>
    <w:rPr>
      <w:i/>
    </w:rPr>
  </w:style>
  <w:style w:type="paragraph" w:styleId="Heading9">
    <w:name w:val="heading 9"/>
    <w:basedOn w:val="Normal"/>
    <w:next w:val="Normal"/>
    <w:link w:val="Heading9Char"/>
    <w:qFormat/>
    <w:rsid w:val="00D23504"/>
    <w:pPr>
      <w:ind w:left="720"/>
      <w:outlineLvl w:val="8"/>
    </w:pPr>
    <w:rPr>
      <w:i/>
    </w:rPr>
  </w:style>
  <w:style w:type="character" w:default="1" w:styleId="DefaultParagraphFont">
    <w:name w:val="Default Paragraph Font"/>
    <w:uiPriority w:val="1"/>
    <w:unhideWhenUsed/>
    <w:rsid w:val="00D23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504"/>
  </w:style>
  <w:style w:type="character" w:customStyle="1" w:styleId="Heading1Char">
    <w:name w:val="Heading 1 Char"/>
    <w:basedOn w:val="DefaultParagraphFont"/>
    <w:link w:val="Heading1"/>
    <w:rsid w:val="00D23504"/>
    <w:rPr>
      <w:rFonts w:ascii="Times New Roman" w:eastAsia="Times New Roman" w:hAnsi="Times New Roman" w:cs="Times New Roman"/>
      <w:b/>
      <w:sz w:val="32"/>
      <w:szCs w:val="20"/>
      <w:lang w:eastAsia="en-US"/>
    </w:rPr>
  </w:style>
  <w:style w:type="paragraph" w:styleId="BodyText">
    <w:name w:val="Body Text"/>
    <w:basedOn w:val="Normal"/>
    <w:link w:val="BodyTextChar"/>
    <w:rsid w:val="00D23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504"/>
    <w:rPr>
      <w:rFonts w:ascii="Times New Roman" w:eastAsia="Times New Roman" w:hAnsi="Times New Roman" w:cs="Times New Roman"/>
      <w:sz w:val="24"/>
      <w:lang w:eastAsia="en-US"/>
    </w:rPr>
  </w:style>
  <w:style w:type="paragraph" w:styleId="ListBullet">
    <w:name w:val="List Bullet"/>
    <w:basedOn w:val="List"/>
    <w:rsid w:val="00D23504"/>
    <w:pPr>
      <w:numPr>
        <w:numId w:val="11"/>
      </w:numPr>
      <w:tabs>
        <w:tab w:val="clear" w:pos="340"/>
      </w:tabs>
      <w:spacing w:before="40" w:after="40"/>
    </w:pPr>
  </w:style>
  <w:style w:type="character" w:customStyle="1" w:styleId="SpecialBold">
    <w:name w:val="Special Bold"/>
    <w:basedOn w:val="DefaultParagraphFont"/>
    <w:rsid w:val="00D23504"/>
    <w:rPr>
      <w:b/>
      <w:spacing w:val="0"/>
    </w:rPr>
  </w:style>
  <w:style w:type="character" w:styleId="Emphasis">
    <w:name w:val="Emphasis"/>
    <w:basedOn w:val="DefaultParagraphFont"/>
    <w:qFormat/>
    <w:rsid w:val="00D23504"/>
    <w:rPr>
      <w:i/>
    </w:rPr>
  </w:style>
  <w:style w:type="paragraph" w:customStyle="1" w:styleId="SuperHeading">
    <w:name w:val="SuperHeading"/>
    <w:basedOn w:val="Normal"/>
    <w:rsid w:val="00D23504"/>
    <w:pPr>
      <w:spacing w:before="240" w:after="120"/>
      <w:outlineLvl w:val="0"/>
    </w:pPr>
    <w:rPr>
      <w:rFonts w:ascii="Times New Roman" w:hAnsi="Times New Roman"/>
      <w:b/>
      <w:sz w:val="32"/>
    </w:rPr>
  </w:style>
  <w:style w:type="paragraph" w:customStyle="1" w:styleId="AllowPageBreak">
    <w:name w:val="AllowPageBreak"/>
    <w:rsid w:val="00D23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504"/>
    <w:rPr>
      <w:rFonts w:ascii="Courier New" w:eastAsia="Times New Roman" w:hAnsi="Courier New" w:cs="Times New Roman"/>
      <w:i/>
      <w:szCs w:val="20"/>
      <w:lang w:eastAsia="en-US"/>
    </w:rPr>
  </w:style>
  <w:style w:type="paragraph" w:customStyle="1" w:styleId="HeadingBase">
    <w:name w:val="Heading Base"/>
    <w:rsid w:val="00D23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504"/>
    <w:pPr>
      <w:tabs>
        <w:tab w:val="right" w:leader="dot" w:pos="9072"/>
      </w:tabs>
      <w:ind w:left="567"/>
    </w:pPr>
    <w:rPr>
      <w:szCs w:val="22"/>
    </w:rPr>
  </w:style>
  <w:style w:type="paragraph" w:customStyle="1" w:styleId="TOCBase">
    <w:name w:val="TOC Base"/>
    <w:rsid w:val="00D23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504"/>
    <w:pPr>
      <w:tabs>
        <w:tab w:val="right" w:leader="dot" w:pos="9072"/>
      </w:tabs>
      <w:spacing w:before="40" w:after="40"/>
      <w:ind w:left="284"/>
    </w:pPr>
    <w:rPr>
      <w:rFonts w:ascii="Times New Roman" w:hAnsi="Times New Roman"/>
    </w:rPr>
  </w:style>
  <w:style w:type="paragraph" w:styleId="TOC1">
    <w:name w:val="toc 1"/>
    <w:basedOn w:val="TOCBase"/>
    <w:next w:val="Normal"/>
    <w:rsid w:val="00D23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504"/>
    <w:rPr>
      <w:rFonts w:ascii="Times New Roman" w:eastAsia="Times New Roman" w:hAnsi="Times New Roman" w:cs="Times New Roman"/>
      <w:sz w:val="16"/>
      <w:lang w:eastAsia="en-US"/>
    </w:rPr>
  </w:style>
  <w:style w:type="paragraph" w:styleId="Title">
    <w:name w:val="Title"/>
    <w:basedOn w:val="HeadingBase"/>
    <w:link w:val="TitleChar"/>
    <w:qFormat/>
    <w:rsid w:val="00D23504"/>
    <w:pPr>
      <w:spacing w:before="5040"/>
      <w:jc w:val="center"/>
    </w:pPr>
    <w:rPr>
      <w:sz w:val="48"/>
      <w:szCs w:val="72"/>
      <w:lang w:val="en-US"/>
    </w:rPr>
  </w:style>
  <w:style w:type="character" w:customStyle="1" w:styleId="TitleChar">
    <w:name w:val="Title Char"/>
    <w:basedOn w:val="DefaultParagraphFont"/>
    <w:link w:val="Title"/>
    <w:rsid w:val="00D23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504"/>
    <w:pPr>
      <w:tabs>
        <w:tab w:val="left" w:pos="3600"/>
        <w:tab w:val="left" w:pos="3958"/>
      </w:tabs>
    </w:pPr>
  </w:style>
  <w:style w:type="paragraph" w:styleId="List">
    <w:name w:val="List"/>
    <w:basedOn w:val="BodyText"/>
    <w:next w:val="BodyText"/>
    <w:rsid w:val="00D23504"/>
    <w:pPr>
      <w:tabs>
        <w:tab w:val="left" w:pos="340"/>
      </w:tabs>
      <w:spacing w:before="60" w:after="60"/>
      <w:ind w:left="340" w:hanging="340"/>
    </w:pPr>
  </w:style>
  <w:style w:type="paragraph" w:customStyle="1" w:styleId="Note">
    <w:name w:val="Note"/>
    <w:basedOn w:val="BodyText"/>
    <w:rsid w:val="00D23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504"/>
    <w:pPr>
      <w:framePr w:wrap="auto" w:hAnchor="text" w:y="6049"/>
    </w:pPr>
    <w:rPr>
      <w:color w:val="000000"/>
      <w:sz w:val="40"/>
    </w:rPr>
  </w:style>
  <w:style w:type="paragraph" w:customStyle="1" w:styleId="TOCTitle">
    <w:name w:val="TOCTitle"/>
    <w:basedOn w:val="Heading1"/>
    <w:rsid w:val="00D23504"/>
    <w:pPr>
      <w:spacing w:after="240"/>
      <w:jc w:val="center"/>
      <w:outlineLvl w:val="9"/>
    </w:pPr>
    <w:rPr>
      <w:caps/>
    </w:rPr>
  </w:style>
  <w:style w:type="paragraph" w:customStyle="1" w:styleId="Version">
    <w:name w:val="Version"/>
    <w:rsid w:val="00D23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504"/>
    <w:pPr>
      <w:numPr>
        <w:numId w:val="12"/>
      </w:numPr>
      <w:tabs>
        <w:tab w:val="clear" w:pos="680"/>
      </w:tabs>
    </w:pPr>
  </w:style>
  <w:style w:type="paragraph" w:styleId="Index1">
    <w:name w:val="index 1"/>
    <w:basedOn w:val="Normal"/>
    <w:next w:val="Normal"/>
    <w:semiHidden/>
    <w:rsid w:val="00D23504"/>
    <w:pPr>
      <w:keepNext w:val="0"/>
      <w:tabs>
        <w:tab w:val="right" w:pos="4176"/>
      </w:tabs>
      <w:ind w:left="198" w:hanging="198"/>
    </w:pPr>
    <w:rPr>
      <w:rFonts w:ascii="Garamond" w:hAnsi="Garamond"/>
    </w:rPr>
  </w:style>
  <w:style w:type="paragraph" w:styleId="IndexHeading">
    <w:name w:val="index heading"/>
    <w:basedOn w:val="Normal"/>
    <w:next w:val="Index1"/>
    <w:semiHidden/>
    <w:rsid w:val="00D23504"/>
    <w:pPr>
      <w:spacing w:before="120" w:after="120"/>
    </w:pPr>
    <w:rPr>
      <w:rFonts w:ascii="Arial" w:hAnsi="Arial"/>
      <w:b/>
      <w:color w:val="918585"/>
      <w:sz w:val="24"/>
    </w:rPr>
  </w:style>
  <w:style w:type="paragraph" w:styleId="Header">
    <w:name w:val="header"/>
    <w:basedOn w:val="Normal"/>
    <w:link w:val="HeaderChar"/>
    <w:rsid w:val="00D23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504"/>
    <w:rPr>
      <w:rFonts w:ascii="Times New Roman" w:eastAsia="Times New Roman" w:hAnsi="Times New Roman" w:cs="Times New Roman"/>
      <w:sz w:val="16"/>
      <w:szCs w:val="20"/>
      <w:lang w:val="en-GB" w:eastAsia="en-US"/>
    </w:rPr>
  </w:style>
  <w:style w:type="paragraph" w:customStyle="1" w:styleId="Chapter">
    <w:name w:val="Chapter"/>
    <w:basedOn w:val="Normal"/>
    <w:rsid w:val="00D23504"/>
    <w:pPr>
      <w:spacing w:before="240"/>
    </w:pPr>
    <w:rPr>
      <w:rFonts w:ascii="Times New Roman" w:hAnsi="Times New Roman"/>
      <w:smallCaps/>
      <w:spacing w:val="80"/>
      <w:sz w:val="28"/>
    </w:rPr>
  </w:style>
  <w:style w:type="paragraph" w:customStyle="1" w:styleId="InChapter">
    <w:name w:val="InChapter"/>
    <w:basedOn w:val="Heading3"/>
    <w:rsid w:val="00D23504"/>
    <w:pPr>
      <w:spacing w:after="240"/>
      <w:outlineLvl w:val="9"/>
    </w:pPr>
    <w:rPr>
      <w:noProof/>
    </w:rPr>
  </w:style>
  <w:style w:type="paragraph" w:styleId="Index2">
    <w:name w:val="index 2"/>
    <w:basedOn w:val="Normal"/>
    <w:next w:val="Normal"/>
    <w:semiHidden/>
    <w:rsid w:val="00D23504"/>
    <w:pPr>
      <w:tabs>
        <w:tab w:val="right" w:pos="4176"/>
      </w:tabs>
      <w:ind w:left="568" w:hanging="284"/>
    </w:pPr>
    <w:rPr>
      <w:rFonts w:ascii="Garamond" w:hAnsi="Garamond"/>
    </w:rPr>
  </w:style>
  <w:style w:type="paragraph" w:customStyle="1" w:styleId="Byline">
    <w:name w:val="Byline"/>
    <w:rsid w:val="00D23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504"/>
    <w:pPr>
      <w:tabs>
        <w:tab w:val="clear" w:pos="3600"/>
        <w:tab w:val="clear" w:pos="3958"/>
      </w:tabs>
      <w:jc w:val="right"/>
    </w:pPr>
  </w:style>
  <w:style w:type="paragraph" w:styleId="Caption">
    <w:name w:val="caption"/>
    <w:basedOn w:val="BodyText"/>
    <w:next w:val="Normal"/>
    <w:qFormat/>
    <w:rsid w:val="00D23504"/>
    <w:pPr>
      <w:framePr w:w="2268" w:hSpace="181" w:vSpace="181" w:wrap="around" w:vAnchor="text" w:hAnchor="page" w:x="1135" w:y="285" w:anchorLock="1"/>
    </w:pPr>
    <w:rPr>
      <w:i/>
    </w:rPr>
  </w:style>
  <w:style w:type="paragraph" w:customStyle="1" w:styleId="MiniTOCTitle">
    <w:name w:val="MiniTOCTitle"/>
    <w:basedOn w:val="Heading4"/>
    <w:rsid w:val="00D23504"/>
    <w:pPr>
      <w:spacing w:before="240"/>
      <w:outlineLvl w:val="9"/>
    </w:pPr>
    <w:rPr>
      <w:noProof/>
      <w:sz w:val="24"/>
    </w:rPr>
  </w:style>
  <w:style w:type="paragraph" w:customStyle="1" w:styleId="MiniTOCItem">
    <w:name w:val="MiniTOCItem"/>
    <w:basedOn w:val="ListBullet"/>
    <w:rsid w:val="00D23504"/>
    <w:pPr>
      <w:numPr>
        <w:numId w:val="0"/>
      </w:numPr>
      <w:tabs>
        <w:tab w:val="right" w:leader="dot" w:pos="6521"/>
      </w:tabs>
      <w:spacing w:before="0" w:after="0"/>
    </w:pPr>
  </w:style>
  <w:style w:type="paragraph" w:customStyle="1" w:styleId="TOFTitle">
    <w:name w:val="TOFTitle"/>
    <w:basedOn w:val="TOCTitle"/>
    <w:rsid w:val="00D23504"/>
  </w:style>
  <w:style w:type="paragraph" w:styleId="TableofFigures">
    <w:name w:val="table of figures"/>
    <w:basedOn w:val="Normal"/>
    <w:next w:val="Normal"/>
    <w:semiHidden/>
    <w:rsid w:val="00D23504"/>
    <w:pPr>
      <w:tabs>
        <w:tab w:val="right" w:leader="dot" w:pos="9072"/>
      </w:tabs>
      <w:ind w:left="970" w:hanging="403"/>
    </w:pPr>
    <w:rPr>
      <w:rFonts w:ascii="Times New Roman" w:hAnsi="Times New Roman"/>
      <w:b/>
    </w:rPr>
  </w:style>
  <w:style w:type="paragraph" w:styleId="ListNumber">
    <w:name w:val="List Number"/>
    <w:basedOn w:val="List"/>
    <w:rsid w:val="00D23504"/>
    <w:pPr>
      <w:numPr>
        <w:numId w:val="14"/>
      </w:numPr>
      <w:tabs>
        <w:tab w:val="clear" w:pos="340"/>
      </w:tabs>
    </w:pPr>
  </w:style>
  <w:style w:type="character" w:customStyle="1" w:styleId="WingdingSymbols">
    <w:name w:val="Wingding Symbols"/>
    <w:rsid w:val="00D23504"/>
    <w:rPr>
      <w:rFonts w:ascii="Wingdings" w:hAnsi="Wingdings"/>
    </w:rPr>
  </w:style>
  <w:style w:type="paragraph" w:customStyle="1" w:styleId="TableHeading">
    <w:name w:val="Table Heading"/>
    <w:basedOn w:val="HeadingBase"/>
    <w:rsid w:val="00D23504"/>
    <w:pPr>
      <w:keepLines/>
      <w:pBdr>
        <w:bottom w:val="single" w:sz="6" w:space="1" w:color="918585"/>
      </w:pBdr>
      <w:spacing w:before="240"/>
    </w:pPr>
  </w:style>
  <w:style w:type="character" w:customStyle="1" w:styleId="HotSpot">
    <w:name w:val="HotSpot"/>
    <w:rsid w:val="00D23504"/>
    <w:rPr>
      <w:color w:val="0033CC"/>
      <w:u w:val="none"/>
    </w:rPr>
  </w:style>
  <w:style w:type="paragraph" w:customStyle="1" w:styleId="BodyTextRight">
    <w:name w:val="Body Text Right"/>
    <w:basedOn w:val="BodyText"/>
    <w:rsid w:val="00D23504"/>
    <w:pPr>
      <w:spacing w:before="0" w:after="0"/>
      <w:jc w:val="right"/>
    </w:pPr>
  </w:style>
  <w:style w:type="paragraph" w:styleId="Index3">
    <w:name w:val="index 3"/>
    <w:basedOn w:val="ListNumber2"/>
    <w:next w:val="Normal"/>
    <w:semiHidden/>
    <w:rsid w:val="00D23504"/>
    <w:pPr>
      <w:numPr>
        <w:numId w:val="0"/>
      </w:numPr>
      <w:tabs>
        <w:tab w:val="right" w:leader="dot" w:pos="4176"/>
      </w:tabs>
    </w:pPr>
  </w:style>
  <w:style w:type="paragraph" w:styleId="ListNumber2">
    <w:name w:val="List Number 2"/>
    <w:basedOn w:val="List2"/>
    <w:rsid w:val="00D23504"/>
    <w:pPr>
      <w:numPr>
        <w:numId w:val="9"/>
      </w:numPr>
      <w:tabs>
        <w:tab w:val="clear" w:pos="1060"/>
      </w:tabs>
    </w:pPr>
  </w:style>
  <w:style w:type="paragraph" w:customStyle="1" w:styleId="MarginNote">
    <w:name w:val="Margin Note"/>
    <w:basedOn w:val="BodyText"/>
    <w:rsid w:val="00D23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504"/>
    <w:rPr>
      <w:sz w:val="32"/>
    </w:rPr>
  </w:style>
  <w:style w:type="paragraph" w:customStyle="1" w:styleId="HeadingProcedure">
    <w:name w:val="Heading Procedure"/>
    <w:basedOn w:val="HeadingBase"/>
    <w:next w:val="Normal"/>
    <w:rsid w:val="00D23504"/>
    <w:pPr>
      <w:tabs>
        <w:tab w:val="left" w:pos="0"/>
      </w:tabs>
      <w:spacing w:before="120" w:after="60"/>
    </w:pPr>
    <w:rPr>
      <w:i/>
      <w:color w:val="918585"/>
      <w:sz w:val="22"/>
    </w:rPr>
  </w:style>
  <w:style w:type="paragraph" w:customStyle="1" w:styleId="TableBodyText">
    <w:name w:val="Table Body Text"/>
    <w:basedOn w:val="BodyText"/>
    <w:rsid w:val="00D23504"/>
    <w:pPr>
      <w:spacing w:before="60" w:after="60"/>
    </w:pPr>
  </w:style>
  <w:style w:type="paragraph" w:styleId="ListContinue">
    <w:name w:val="List Continue"/>
    <w:basedOn w:val="List"/>
    <w:rsid w:val="00D23504"/>
    <w:pPr>
      <w:ind w:firstLine="0"/>
    </w:pPr>
  </w:style>
  <w:style w:type="paragraph" w:customStyle="1" w:styleId="ListNote">
    <w:name w:val="List Note"/>
    <w:basedOn w:val="List"/>
    <w:rsid w:val="00D23504"/>
    <w:pPr>
      <w:pBdr>
        <w:top w:val="single" w:sz="6" w:space="2" w:color="918585"/>
        <w:bottom w:val="single" w:sz="6" w:space="2" w:color="918585"/>
      </w:pBdr>
      <w:tabs>
        <w:tab w:val="left" w:pos="1021"/>
      </w:tabs>
      <w:ind w:firstLine="0"/>
    </w:pPr>
  </w:style>
  <w:style w:type="paragraph" w:customStyle="1" w:styleId="Warning">
    <w:name w:val="Warning"/>
    <w:basedOn w:val="BodyText"/>
    <w:rsid w:val="00D23504"/>
    <w:pPr>
      <w:shd w:val="clear" w:color="auto" w:fill="D9D9D9"/>
      <w:tabs>
        <w:tab w:val="left" w:pos="992"/>
      </w:tabs>
      <w:ind w:left="119" w:right="119"/>
    </w:pPr>
    <w:rPr>
      <w:sz w:val="20"/>
    </w:rPr>
  </w:style>
  <w:style w:type="paragraph" w:customStyle="1" w:styleId="MarginIcons">
    <w:name w:val="Margin Icons"/>
    <w:basedOn w:val="BodyText"/>
    <w:rsid w:val="00D23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504"/>
    <w:rPr>
      <w:rFonts w:ascii="Courier New" w:hAnsi="Courier New"/>
    </w:rPr>
  </w:style>
  <w:style w:type="paragraph" w:customStyle="1" w:styleId="NoteBullet">
    <w:name w:val="Note Bullet"/>
    <w:basedOn w:val="Note"/>
    <w:rsid w:val="00D23504"/>
    <w:pPr>
      <w:tabs>
        <w:tab w:val="clear" w:pos="680"/>
      </w:tabs>
      <w:spacing w:before="60" w:after="60"/>
    </w:pPr>
  </w:style>
  <w:style w:type="paragraph" w:customStyle="1" w:styleId="SubHeading2">
    <w:name w:val="SubHeading2"/>
    <w:basedOn w:val="HeadingBase"/>
    <w:rsid w:val="00D23504"/>
    <w:pPr>
      <w:spacing w:before="240" w:after="60"/>
    </w:pPr>
    <w:rPr>
      <w:sz w:val="20"/>
    </w:rPr>
  </w:style>
  <w:style w:type="paragraph" w:customStyle="1" w:styleId="SubHeading1">
    <w:name w:val="SubHeading1"/>
    <w:basedOn w:val="HeadingBase"/>
    <w:rsid w:val="00D23504"/>
    <w:pPr>
      <w:spacing w:before="240" w:after="60"/>
    </w:pPr>
    <w:rPr>
      <w:color w:val="918585"/>
      <w:sz w:val="22"/>
    </w:rPr>
  </w:style>
  <w:style w:type="paragraph" w:customStyle="1" w:styleId="SideHeading">
    <w:name w:val="Side Heading"/>
    <w:basedOn w:val="HeadingBase"/>
    <w:rsid w:val="00D23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504"/>
    <w:pPr>
      <w:numPr>
        <w:numId w:val="10"/>
      </w:numPr>
    </w:pPr>
  </w:style>
  <w:style w:type="paragraph" w:styleId="PlainText">
    <w:name w:val="Plain Text"/>
    <w:basedOn w:val="Normal"/>
    <w:link w:val="PlainTextChar"/>
    <w:rsid w:val="00D23504"/>
    <w:rPr>
      <w:sz w:val="20"/>
    </w:rPr>
  </w:style>
  <w:style w:type="character" w:customStyle="1" w:styleId="PlainTextChar">
    <w:name w:val="Plain Text Char"/>
    <w:basedOn w:val="DefaultParagraphFont"/>
    <w:link w:val="PlainText"/>
    <w:rsid w:val="00D23504"/>
    <w:rPr>
      <w:rFonts w:ascii="Courier New" w:eastAsia="Times New Roman" w:hAnsi="Courier New" w:cs="Times New Roman"/>
      <w:sz w:val="20"/>
      <w:szCs w:val="20"/>
      <w:lang w:eastAsia="en-US"/>
    </w:rPr>
  </w:style>
  <w:style w:type="character" w:customStyle="1" w:styleId="MenuOption">
    <w:name w:val="Menu Option"/>
    <w:basedOn w:val="DefaultParagraphFont"/>
    <w:rsid w:val="00D23504"/>
    <w:rPr>
      <w:b/>
      <w:smallCaps/>
    </w:rPr>
  </w:style>
  <w:style w:type="paragraph" w:customStyle="1" w:styleId="TableListNumber">
    <w:name w:val="Table List Number"/>
    <w:basedOn w:val="ListNumber"/>
    <w:rsid w:val="00D23504"/>
    <w:pPr>
      <w:numPr>
        <w:numId w:val="0"/>
      </w:numPr>
    </w:pPr>
  </w:style>
  <w:style w:type="paragraph" w:styleId="TOC4">
    <w:name w:val="toc 4"/>
    <w:basedOn w:val="TOCBase"/>
    <w:next w:val="Normal"/>
    <w:semiHidden/>
    <w:rsid w:val="00D23504"/>
    <w:pPr>
      <w:tabs>
        <w:tab w:val="right" w:leader="dot" w:pos="9071"/>
      </w:tabs>
      <w:ind w:left="1701"/>
    </w:pPr>
  </w:style>
  <w:style w:type="paragraph" w:customStyle="1" w:styleId="ListAlpha">
    <w:name w:val="List Alpha"/>
    <w:basedOn w:val="List"/>
    <w:rsid w:val="00D23504"/>
    <w:pPr>
      <w:numPr>
        <w:numId w:val="8"/>
      </w:numPr>
    </w:pPr>
  </w:style>
  <w:style w:type="paragraph" w:customStyle="1" w:styleId="ListAlpha2">
    <w:name w:val="List Alpha 2"/>
    <w:basedOn w:val="List2"/>
    <w:rsid w:val="00D23504"/>
    <w:pPr>
      <w:numPr>
        <w:numId w:val="7"/>
      </w:numPr>
    </w:pPr>
  </w:style>
  <w:style w:type="paragraph" w:styleId="List2">
    <w:name w:val="List 2"/>
    <w:basedOn w:val="BodyText"/>
    <w:rsid w:val="00D23504"/>
    <w:pPr>
      <w:tabs>
        <w:tab w:val="left" w:pos="680"/>
      </w:tabs>
      <w:spacing w:before="60" w:after="60"/>
      <w:ind w:left="680" w:hanging="340"/>
    </w:pPr>
  </w:style>
  <w:style w:type="paragraph" w:styleId="List3">
    <w:name w:val="List 3"/>
    <w:basedOn w:val="BodyText"/>
    <w:rsid w:val="00D23504"/>
    <w:pPr>
      <w:tabs>
        <w:tab w:val="left" w:pos="1021"/>
      </w:tabs>
      <w:spacing w:before="60" w:after="60"/>
      <w:ind w:left="1020" w:hanging="340"/>
    </w:pPr>
  </w:style>
  <w:style w:type="paragraph" w:styleId="List4">
    <w:name w:val="List 4"/>
    <w:basedOn w:val="BodyText"/>
    <w:rsid w:val="00D23504"/>
    <w:pPr>
      <w:tabs>
        <w:tab w:val="left" w:pos="1361"/>
      </w:tabs>
      <w:spacing w:before="60" w:after="60"/>
      <w:ind w:left="1361" w:hanging="340"/>
    </w:pPr>
  </w:style>
  <w:style w:type="paragraph" w:styleId="List5">
    <w:name w:val="List 5"/>
    <w:basedOn w:val="BodyText"/>
    <w:rsid w:val="00D23504"/>
    <w:pPr>
      <w:tabs>
        <w:tab w:val="left" w:pos="1701"/>
      </w:tabs>
      <w:spacing w:before="60" w:after="60"/>
      <w:ind w:left="1701" w:hanging="340"/>
    </w:pPr>
  </w:style>
  <w:style w:type="paragraph" w:styleId="ListBullet3">
    <w:name w:val="List Bullet 3"/>
    <w:basedOn w:val="List3"/>
    <w:rsid w:val="00D23504"/>
    <w:pPr>
      <w:numPr>
        <w:numId w:val="13"/>
      </w:numPr>
      <w:tabs>
        <w:tab w:val="clear" w:pos="1021"/>
      </w:tabs>
      <w:ind w:left="1037" w:hanging="357"/>
    </w:pPr>
  </w:style>
  <w:style w:type="paragraph" w:styleId="ListBullet4">
    <w:name w:val="List Bullet 4"/>
    <w:basedOn w:val="List4"/>
    <w:rsid w:val="00D23504"/>
    <w:pPr>
      <w:numPr>
        <w:numId w:val="2"/>
      </w:numPr>
      <w:tabs>
        <w:tab w:val="clear" w:pos="1361"/>
      </w:tabs>
    </w:pPr>
  </w:style>
  <w:style w:type="paragraph" w:styleId="ListBullet5">
    <w:name w:val="List Bullet 5"/>
    <w:basedOn w:val="List5"/>
    <w:rsid w:val="00D23504"/>
    <w:pPr>
      <w:numPr>
        <w:numId w:val="3"/>
      </w:numPr>
    </w:pPr>
  </w:style>
  <w:style w:type="paragraph" w:styleId="ListContinue2">
    <w:name w:val="List Continue 2"/>
    <w:basedOn w:val="List2"/>
    <w:rsid w:val="00D23504"/>
    <w:pPr>
      <w:ind w:firstLine="0"/>
    </w:pPr>
  </w:style>
  <w:style w:type="paragraph" w:styleId="ListContinue3">
    <w:name w:val="List Continue 3"/>
    <w:basedOn w:val="List3"/>
    <w:rsid w:val="00D23504"/>
    <w:pPr>
      <w:ind w:left="1021" w:firstLine="0"/>
    </w:pPr>
  </w:style>
  <w:style w:type="paragraph" w:styleId="ListContinue4">
    <w:name w:val="List Continue 4"/>
    <w:basedOn w:val="List4"/>
    <w:rsid w:val="00D23504"/>
    <w:pPr>
      <w:ind w:firstLine="0"/>
    </w:pPr>
  </w:style>
  <w:style w:type="paragraph" w:styleId="ListContinue5">
    <w:name w:val="List Continue 5"/>
    <w:basedOn w:val="List5"/>
    <w:rsid w:val="00D23504"/>
    <w:pPr>
      <w:ind w:firstLine="0"/>
    </w:pPr>
  </w:style>
  <w:style w:type="paragraph" w:styleId="ListNumber3">
    <w:name w:val="List Number 3"/>
    <w:basedOn w:val="List3"/>
    <w:rsid w:val="00D23504"/>
    <w:pPr>
      <w:numPr>
        <w:numId w:val="4"/>
      </w:numPr>
    </w:pPr>
  </w:style>
  <w:style w:type="paragraph" w:styleId="ListNumber4">
    <w:name w:val="List Number 4"/>
    <w:basedOn w:val="List4"/>
    <w:rsid w:val="00D23504"/>
    <w:pPr>
      <w:numPr>
        <w:numId w:val="5"/>
      </w:numPr>
    </w:pPr>
  </w:style>
  <w:style w:type="paragraph" w:styleId="ListNumber5">
    <w:name w:val="List Number 5"/>
    <w:basedOn w:val="List5"/>
    <w:rsid w:val="00D23504"/>
    <w:pPr>
      <w:numPr>
        <w:numId w:val="6"/>
      </w:numPr>
    </w:pPr>
  </w:style>
  <w:style w:type="paragraph" w:styleId="BlockText">
    <w:name w:val="Block Text"/>
    <w:basedOn w:val="Normal"/>
    <w:rsid w:val="00D23504"/>
    <w:pPr>
      <w:spacing w:after="120"/>
      <w:ind w:left="1440" w:right="1440"/>
    </w:pPr>
  </w:style>
  <w:style w:type="character" w:customStyle="1" w:styleId="Subscript">
    <w:name w:val="Subscript"/>
    <w:basedOn w:val="DefaultParagraphFont"/>
    <w:rsid w:val="00D23504"/>
    <w:rPr>
      <w:sz w:val="16"/>
      <w:vertAlign w:val="subscript"/>
    </w:rPr>
  </w:style>
  <w:style w:type="character" w:customStyle="1" w:styleId="Superscript">
    <w:name w:val="Superscript"/>
    <w:basedOn w:val="DefaultParagraphFont"/>
    <w:rsid w:val="00D23504"/>
    <w:rPr>
      <w:sz w:val="16"/>
      <w:vertAlign w:val="superscript"/>
    </w:rPr>
  </w:style>
  <w:style w:type="character" w:customStyle="1" w:styleId="Symbols">
    <w:name w:val="Symbols"/>
    <w:basedOn w:val="DefaultParagraphFont"/>
    <w:rsid w:val="00D23504"/>
    <w:rPr>
      <w:rFonts w:ascii="Symbol" w:hAnsi="Symbol"/>
    </w:rPr>
  </w:style>
  <w:style w:type="character" w:customStyle="1" w:styleId="MenuOptions">
    <w:name w:val="Menu Options"/>
    <w:basedOn w:val="DefaultParagraphFont"/>
    <w:rsid w:val="00D23504"/>
    <w:rPr>
      <w:rFonts w:ascii="Arial Narrow" w:hAnsi="Arial Narrow"/>
      <w:smallCaps/>
    </w:rPr>
  </w:style>
  <w:style w:type="character" w:customStyle="1" w:styleId="Buttons">
    <w:name w:val="Buttons"/>
    <w:basedOn w:val="DefaultParagraphFont"/>
    <w:rsid w:val="00D23504"/>
    <w:rPr>
      <w:b/>
    </w:rPr>
  </w:style>
  <w:style w:type="character" w:customStyle="1" w:styleId="Underlined">
    <w:name w:val="Underlined"/>
    <w:basedOn w:val="DefaultParagraphFont"/>
    <w:rsid w:val="00D23504"/>
    <w:rPr>
      <w:u w:val="single"/>
    </w:rPr>
  </w:style>
  <w:style w:type="paragraph" w:customStyle="1" w:styleId="TableBodyTextRight">
    <w:name w:val="Table Body Text Right"/>
    <w:basedOn w:val="TableBodyText"/>
    <w:rsid w:val="00D23504"/>
    <w:pPr>
      <w:widowControl w:val="0"/>
      <w:autoSpaceDE w:val="0"/>
      <w:autoSpaceDN w:val="0"/>
      <w:adjustRightInd w:val="0"/>
      <w:jc w:val="right"/>
    </w:pPr>
    <w:rPr>
      <w:rFonts w:cs="Arial"/>
      <w:szCs w:val="18"/>
    </w:rPr>
  </w:style>
  <w:style w:type="paragraph" w:customStyle="1" w:styleId="CopyrightText">
    <w:name w:val="Copyright Text"/>
    <w:basedOn w:val="BodyText"/>
    <w:rsid w:val="00D23504"/>
    <w:rPr>
      <w:sz w:val="18"/>
    </w:rPr>
  </w:style>
  <w:style w:type="paragraph" w:customStyle="1" w:styleId="BodySmallRight">
    <w:name w:val="Body Small Right"/>
    <w:basedOn w:val="BodyTextRight"/>
    <w:rsid w:val="00D23504"/>
    <w:rPr>
      <w:sz w:val="18"/>
      <w:szCs w:val="18"/>
    </w:rPr>
  </w:style>
  <w:style w:type="paragraph" w:customStyle="1" w:styleId="MarginEdition">
    <w:name w:val="Margin Edition"/>
    <w:basedOn w:val="MarginNote"/>
    <w:rsid w:val="00D23504"/>
    <w:pPr>
      <w:spacing w:before="0" w:after="0"/>
    </w:pPr>
    <w:rPr>
      <w:rFonts w:ascii="Times New Roman" w:hAnsi="Times New Roman"/>
      <w:color w:val="999999"/>
    </w:rPr>
  </w:style>
  <w:style w:type="paragraph" w:customStyle="1" w:styleId="Spacer">
    <w:name w:val="Spacer"/>
    <w:basedOn w:val="Normal"/>
    <w:rsid w:val="00D23504"/>
    <w:rPr>
      <w:sz w:val="2"/>
      <w:szCs w:val="2"/>
    </w:rPr>
  </w:style>
  <w:style w:type="character" w:customStyle="1" w:styleId="Small">
    <w:name w:val="Small"/>
    <w:basedOn w:val="DefaultParagraphFont"/>
    <w:rsid w:val="00D23504"/>
    <w:rPr>
      <w:sz w:val="16"/>
    </w:rPr>
  </w:style>
  <w:style w:type="paragraph" w:customStyle="1" w:styleId="WideTable">
    <w:name w:val="Wide Table"/>
    <w:basedOn w:val="Normal"/>
    <w:rsid w:val="00D23504"/>
    <w:pPr>
      <w:ind w:left="-1418"/>
    </w:pPr>
    <w:rPr>
      <w:sz w:val="2"/>
      <w:szCs w:val="2"/>
    </w:rPr>
  </w:style>
  <w:style w:type="character" w:styleId="PageNumber">
    <w:name w:val="page number"/>
    <w:basedOn w:val="DefaultParagraphFont"/>
    <w:rsid w:val="00D23504"/>
  </w:style>
  <w:style w:type="paragraph" w:styleId="Quote">
    <w:name w:val="Quote"/>
    <w:basedOn w:val="Heading1"/>
    <w:link w:val="QuoteChar"/>
    <w:qFormat/>
    <w:rsid w:val="00D23504"/>
    <w:rPr>
      <w:b w:val="0"/>
      <w:sz w:val="72"/>
      <w:szCs w:val="72"/>
      <w:lang w:val="en-NZ"/>
    </w:rPr>
  </w:style>
  <w:style w:type="character" w:customStyle="1" w:styleId="QuoteChar">
    <w:name w:val="Quote Char"/>
    <w:basedOn w:val="DefaultParagraphFont"/>
    <w:link w:val="Quote"/>
    <w:rsid w:val="00D23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504"/>
    <w:pPr>
      <w:pageBreakBefore/>
    </w:pPr>
  </w:style>
  <w:style w:type="paragraph" w:customStyle="1" w:styleId="Border">
    <w:name w:val="Border"/>
    <w:basedOn w:val="Normal"/>
    <w:qFormat/>
    <w:rsid w:val="00D23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504"/>
    <w:rPr>
      <w:b/>
      <w:bCs/>
      <w:i/>
      <w:iCs/>
      <w:color w:val="auto"/>
    </w:rPr>
  </w:style>
  <w:style w:type="paragraph" w:styleId="IntenseQuote">
    <w:name w:val="Intense Quote"/>
    <w:basedOn w:val="Normal"/>
    <w:next w:val="Normal"/>
    <w:link w:val="IntenseQuoteChar"/>
    <w:uiPriority w:val="30"/>
    <w:qFormat/>
    <w:rsid w:val="00D23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504"/>
    <w:rPr>
      <w:smallCaps/>
      <w:color w:val="auto"/>
      <w:u w:val="single"/>
    </w:rPr>
  </w:style>
  <w:style w:type="character" w:styleId="IntenseReference">
    <w:name w:val="Intense Reference"/>
    <w:basedOn w:val="DefaultParagraphFont"/>
    <w:uiPriority w:val="32"/>
    <w:qFormat/>
    <w:rsid w:val="00D23504"/>
    <w:rPr>
      <w:b/>
      <w:bCs/>
      <w:smallCaps/>
      <w:color w:val="auto"/>
      <w:spacing w:val="5"/>
      <w:u w:val="single"/>
    </w:rPr>
  </w:style>
  <w:style w:type="paragraph" w:customStyle="1" w:styleId="2ColumnHeading">
    <w:name w:val="2Column Heading"/>
    <w:basedOn w:val="BodyText"/>
    <w:qFormat/>
    <w:rsid w:val="00D23504"/>
    <w:pPr>
      <w:spacing w:after="60"/>
      <w:ind w:left="-2268"/>
    </w:pPr>
    <w:rPr>
      <w:b/>
    </w:rPr>
  </w:style>
  <w:style w:type="paragraph" w:customStyle="1" w:styleId="Heading1TOC">
    <w:name w:val="Heading1 TOC"/>
    <w:basedOn w:val="Normal"/>
    <w:qFormat/>
    <w:rsid w:val="00D23504"/>
    <w:pPr>
      <w:spacing w:before="240" w:after="120"/>
    </w:pPr>
    <w:rPr>
      <w:rFonts w:ascii="Times New Roman" w:hAnsi="Times New Roman"/>
      <w:b/>
      <w:sz w:val="32"/>
    </w:rPr>
  </w:style>
  <w:style w:type="paragraph" w:customStyle="1" w:styleId="Heading2TOC">
    <w:name w:val="Heading2 TOC"/>
    <w:basedOn w:val="Normal"/>
    <w:qFormat/>
    <w:rsid w:val="00D23504"/>
    <w:pPr>
      <w:spacing w:before="240" w:after="60"/>
    </w:pPr>
    <w:rPr>
      <w:rFonts w:ascii="Times New Roman" w:hAnsi="Times New Roman"/>
      <w:b/>
      <w:sz w:val="28"/>
    </w:rPr>
  </w:style>
  <w:style w:type="character" w:customStyle="1" w:styleId="Underline">
    <w:name w:val="Underline"/>
    <w:basedOn w:val="DefaultParagraphFont"/>
    <w:qFormat/>
    <w:rsid w:val="00D23504"/>
    <w:rPr>
      <w:u w:val="single"/>
    </w:rPr>
  </w:style>
  <w:style w:type="character" w:customStyle="1" w:styleId="BoldandItalics">
    <w:name w:val="Bold and Italics"/>
    <w:qFormat/>
    <w:rsid w:val="00D23504"/>
    <w:rPr>
      <w:b/>
      <w:i/>
      <w:u w:val="none"/>
    </w:rPr>
  </w:style>
  <w:style w:type="paragraph" w:styleId="BalloonText">
    <w:name w:val="Balloon Text"/>
    <w:basedOn w:val="Normal"/>
    <w:link w:val="BalloonTextChar"/>
    <w:rsid w:val="00D23504"/>
    <w:rPr>
      <w:rFonts w:ascii="Tahoma" w:hAnsi="Tahoma" w:cs="Tahoma"/>
      <w:sz w:val="16"/>
      <w:szCs w:val="16"/>
    </w:rPr>
  </w:style>
  <w:style w:type="character" w:customStyle="1" w:styleId="BalloonTextChar">
    <w:name w:val="Balloon Text Char"/>
    <w:basedOn w:val="DefaultParagraphFont"/>
    <w:link w:val="BalloonText"/>
    <w:rsid w:val="00D23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504"/>
    <w:rPr>
      <w:b/>
      <w:color w:val="660033"/>
      <w:spacing w:val="0"/>
    </w:rPr>
  </w:style>
  <w:style w:type="paragraph" w:customStyle="1" w:styleId="Nameditemlist">
    <w:name w:val="Named item list"/>
    <w:basedOn w:val="BodyText"/>
    <w:qFormat/>
    <w:rsid w:val="00D23504"/>
    <w:pPr>
      <w:tabs>
        <w:tab w:val="left" w:pos="2835"/>
      </w:tabs>
      <w:ind w:left="2835" w:hanging="2835"/>
    </w:pPr>
  </w:style>
  <w:style w:type="paragraph" w:customStyle="1" w:styleId="BodyTextnopadding">
    <w:name w:val="Body Text no padding"/>
    <w:basedOn w:val="BodyText"/>
    <w:qFormat/>
    <w:rsid w:val="00D23504"/>
    <w:pPr>
      <w:spacing w:before="0" w:after="0"/>
    </w:pPr>
  </w:style>
  <w:style w:type="paragraph" w:customStyle="1" w:styleId="BodyTextBold">
    <w:name w:val="Body Text Bold"/>
    <w:basedOn w:val="BodyText"/>
    <w:qFormat/>
    <w:rsid w:val="00D23504"/>
    <w:rPr>
      <w:b/>
    </w:rPr>
  </w:style>
  <w:style w:type="character" w:styleId="Hyperlink">
    <w:name w:val="Hyperlink"/>
    <w:basedOn w:val="DefaultParagraphFont"/>
    <w:uiPriority w:val="99"/>
    <w:unhideWhenUsed/>
    <w:rsid w:val="009F4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3289</Characters>
  <Application>Microsoft Office Word</Application>
  <DocSecurity>0</DocSecurity>
  <Lines>93</Lines>
  <Paragraphs>56</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MSFID5021 Evaluate site structure and services for interior design briefs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2022-12-21T05:41:00Z</dcterms:created>
  <dcterms:modified xsi:type="dcterms:W3CDTF">2022-12-21T05:41:00Z</dcterms:modified>
</cp:coreProperties>
</file>