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C59" w:rsidP="00677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MSFID5018 Provide interior styling service</w:t>
      </w:r>
      <w:r>
        <w:fldChar w:fldCharType="end"/>
      </w:r>
    </w:p>
    <w:p w:rsidR="00677C59" w:rsidP="00677C59">
      <w:pPr>
        <w:pStyle w:val="Version"/>
        <w:sectPr w:rsidSect="00CD10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04D" w:rsidP="00CD104D">
      <w:pPr>
        <w:pStyle w:val="SuperHeading"/>
      </w:pPr>
      <w:r w:rsidRPr="00CD104D">
        <w:t>MSFID5018 Provide interior styling service</w:t>
      </w:r>
    </w:p>
    <w:p w:rsidR="00000000" w:rsidRPr="00CD104D" w:rsidP="00CD104D">
      <w:pPr>
        <w:pStyle w:val="Heading1"/>
      </w:pPr>
      <w:bookmarkStart w:id="1" w:name="O_1012143"/>
      <w:bookmarkEnd w:id="1"/>
      <w:r w:rsidRPr="00CD104D">
        <w:t>Modification History</w:t>
      </w:r>
    </w:p>
    <w:p w:rsidR="00000000" w:rsidRPr="00CD104D" w:rsidP="00677C59">
      <w:pPr>
        <w:pStyle w:val="BodyText"/>
      </w:pPr>
      <w:r w:rsidRPr="00CD104D">
        <w:t>Release 1. Supersedes and is equivalent to MSFID5010 Provide interior styling service.</w:t>
      </w:r>
    </w:p>
    <w:p w:rsidR="00000000" w:rsidRPr="00CD104D" w:rsidP="00CD104D">
      <w:pPr>
        <w:pStyle w:val="Heading1"/>
      </w:pPr>
      <w:bookmarkStart w:id="2" w:name="O_1012144"/>
      <w:bookmarkEnd w:id="2"/>
      <w:r w:rsidRPr="00CD104D">
        <w:t>Application</w:t>
      </w:r>
    </w:p>
    <w:p w:rsidR="00000000" w:rsidRPr="00CD104D" w:rsidP="00677C59">
      <w:pPr>
        <w:pStyle w:val="BodyText"/>
      </w:pPr>
      <w:r w:rsidRPr="00CD104D">
        <w:t>This unit describes the skills and knowledge required to determine requirements, develop the styling approach and man</w:t>
      </w:r>
      <w:r w:rsidRPr="00CD104D">
        <w:t>age the styling process through the selection, sourcing and placing of objects and accessories for visual effect. Styling may be for permanent or temporary application.</w:t>
      </w:r>
    </w:p>
    <w:p w:rsidR="00000000" w:rsidRPr="00CD104D" w:rsidP="00677C59">
      <w:pPr>
        <w:pStyle w:val="BodyText"/>
      </w:pPr>
      <w:r w:rsidRPr="00CD104D">
        <w:t>This unit applies to stylists working in residential, retail or commercial environments</w:t>
      </w:r>
      <w:r w:rsidRPr="00CD104D">
        <w:t>. They analyse and compare information from a wide range of different sources and both plan and manage the operational aspects of the styling process.</w:t>
      </w:r>
    </w:p>
    <w:p w:rsidR="00677C59" w:rsidP="00677C59">
      <w:pPr>
        <w:pStyle w:val="BodyText"/>
      </w:pPr>
      <w:r w:rsidRPr="00CD104D">
        <w:t>No licensing or certification requirements exist at the time of publication. Relevant legislation, indust</w:t>
      </w:r>
      <w:r w:rsidRPr="00CD104D">
        <w:t>ry standards and codes of practice within Australia must be applied.</w:t>
      </w:r>
    </w:p>
    <w:p w:rsidR="00000000" w:rsidRPr="00CD104D" w:rsidP="00CD104D">
      <w:pPr>
        <w:pStyle w:val="Heading1"/>
      </w:pPr>
      <w:bookmarkStart w:id="3" w:name="O_1012145"/>
      <w:bookmarkEnd w:id="3"/>
      <w:r w:rsidRPr="00CD104D">
        <w:t>Pre-requisite Unit</w:t>
      </w:r>
    </w:p>
    <w:p w:rsidR="00000000" w:rsidRPr="00CD104D" w:rsidP="00677C59">
      <w:pPr>
        <w:pStyle w:val="BodyText"/>
      </w:pPr>
      <w:r w:rsidRPr="00CD104D">
        <w:t>N/A</w:t>
      </w:r>
    </w:p>
    <w:p w:rsidR="00000000" w:rsidRPr="00CD104D" w:rsidP="00CD104D">
      <w:pPr>
        <w:pStyle w:val="Heading1"/>
      </w:pPr>
      <w:bookmarkStart w:id="4" w:name="O_1012147"/>
      <w:bookmarkEnd w:id="4"/>
      <w:r w:rsidRPr="00CD104D">
        <w:t>Unit Sector</w:t>
      </w:r>
    </w:p>
    <w:p w:rsidR="00000000" w:rsidRPr="00CD104D" w:rsidP="00677C59">
      <w:pPr>
        <w:pStyle w:val="BodyText"/>
      </w:pPr>
      <w:r w:rsidRPr="00CD104D">
        <w:t>Interior Decoration and Design</w:t>
      </w:r>
    </w:p>
    <w:p w:rsidR="00000000" w:rsidRPr="00CD104D" w:rsidP="00CD104D">
      <w:pPr>
        <w:pStyle w:val="Heading1"/>
      </w:pPr>
      <w:bookmarkStart w:id="5" w:name="O_1012148"/>
      <w:bookmarkEnd w:id="5"/>
      <w:r w:rsidRPr="00CD10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77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4D" w:rsidP="00CD104D">
            <w:pPr>
              <w:pStyle w:val="BodyText"/>
            </w:pPr>
            <w:r w:rsidRPr="00CD104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rPr>
                <w:rStyle w:val="SpecialBold"/>
              </w:rPr>
              <w:t>Performance Criteria</w:t>
            </w:r>
          </w:p>
        </w:tc>
      </w:tr>
      <w:tr w:rsidTr="00677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4D" w:rsidP="00CD104D">
            <w:pPr>
              <w:pStyle w:val="BodyText"/>
            </w:pPr>
            <w:r w:rsidRPr="00CD104D">
              <w:rPr>
                <w:rStyle w:val="Emphasis"/>
              </w:rPr>
              <w:t xml:space="preserve">Elements describe the </w:t>
            </w:r>
            <w:r w:rsidRPr="00CD104D">
              <w:t xml:space="preserve">essential </w:t>
            </w:r>
            <w:r w:rsidRPr="00CD104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7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1. Confirm services with client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4D" w:rsidP="00CD104D">
            <w:pPr>
              <w:pStyle w:val="BodyText"/>
            </w:pPr>
            <w:r w:rsidRPr="00CD104D">
              <w:t xml:space="preserve">1.1 Provide clear information to client about the range of services offered as an interior stylist </w:t>
            </w:r>
          </w:p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1.2 Negotiate and confirm in writing the styling service to be provided with client</w:t>
            </w:r>
          </w:p>
        </w:tc>
      </w:tr>
      <w:tr w:rsidTr="00677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2. Determine project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4D" w:rsidP="00CD104D">
            <w:pPr>
              <w:pStyle w:val="BodyText"/>
            </w:pPr>
            <w:r w:rsidRPr="00CD104D">
              <w:t xml:space="preserve">2.1 Evaluate project specifications, </w:t>
            </w:r>
            <w:r w:rsidRPr="00CD104D">
              <w:t>parameters and constraints, and confirm with client</w:t>
            </w:r>
          </w:p>
          <w:p w:rsidR="00000000" w:rsidRPr="00CD104D" w:rsidP="00CD104D">
            <w:pPr>
              <w:pStyle w:val="BodyText"/>
            </w:pPr>
            <w:r w:rsidRPr="00CD104D">
              <w:t xml:space="preserve">2.2 Select work resources based on the needs of the project </w:t>
            </w:r>
          </w:p>
          <w:p w:rsidR="00000000" w:rsidRPr="00CD104D" w:rsidP="00CD104D">
            <w:pPr>
              <w:pStyle w:val="BodyText"/>
            </w:pPr>
            <w:r w:rsidRPr="00CD104D">
              <w:t>2.3 Establish communication with other people involved in the project</w:t>
            </w:r>
          </w:p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2.4 Develop and document project schedule identifying key steps and respo</w:t>
            </w:r>
            <w:r w:rsidRPr="00CD104D">
              <w:t>nsibilities</w:t>
            </w:r>
          </w:p>
        </w:tc>
      </w:tr>
      <w:tr w:rsidTr="00677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3. Develop ideas and select preferred solutions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4D" w:rsidP="00CD104D">
            <w:pPr>
              <w:pStyle w:val="BodyText"/>
            </w:pPr>
            <w:r w:rsidRPr="00CD104D">
              <w:t xml:space="preserve">3.1 Identify, research and evaluate style options against the key objectives of the brief and desired effect on end users </w:t>
            </w:r>
          </w:p>
          <w:p w:rsidR="00000000" w:rsidRPr="00CD104D" w:rsidP="00CD104D">
            <w:pPr>
              <w:pStyle w:val="BodyText"/>
            </w:pPr>
            <w:r w:rsidRPr="00CD104D">
              <w:t>3.2 Accurately measure and prepare sketches and drawings of space dimens</w:t>
            </w:r>
            <w:r w:rsidRPr="00CD104D">
              <w:t>ions and identify aspects of the space that impact on potential solutions</w:t>
            </w:r>
          </w:p>
          <w:p w:rsidR="00000000" w:rsidRPr="00CD104D" w:rsidP="00CD104D">
            <w:pPr>
              <w:pStyle w:val="BodyText"/>
            </w:pPr>
            <w:r w:rsidRPr="00CD104D">
              <w:t>3.3 Integrate cultural and historical considerations into style considerations</w:t>
            </w:r>
          </w:p>
          <w:p w:rsidR="00000000" w:rsidRPr="00CD104D" w:rsidP="00CD104D">
            <w:pPr>
              <w:pStyle w:val="BodyText"/>
            </w:pPr>
            <w:r w:rsidRPr="00CD104D">
              <w:t xml:space="preserve">3.4 Identify suppliers appropriate to client target market and confirm availability of products and materials </w:t>
            </w:r>
          </w:p>
          <w:p w:rsidR="00000000" w:rsidRPr="00CD104D" w:rsidP="00CD104D">
            <w:pPr>
              <w:pStyle w:val="BodyText"/>
            </w:pPr>
            <w:r w:rsidRPr="00CD104D">
              <w:t>3.5 Present themes and concepts of the finished space to the client using support documentation suited to the scope of the project</w:t>
            </w:r>
          </w:p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3.6 Obtain cli</w:t>
            </w:r>
            <w:r w:rsidRPr="00CD104D">
              <w:t>ent feedback and revise and refine ideas accordingly</w:t>
            </w:r>
          </w:p>
        </w:tc>
      </w:tr>
      <w:tr w:rsidTr="00677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4. Specify confirmed style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4D" w:rsidP="00CD104D">
            <w:pPr>
              <w:pStyle w:val="BodyText"/>
            </w:pPr>
            <w:r w:rsidRPr="00CD104D">
              <w:t>4.1 Prepare accurate plan and/or specifications, including layout, for the confirmed interior styling service</w:t>
            </w:r>
          </w:p>
          <w:p w:rsidR="00000000" w:rsidRPr="00CD104D" w:rsidP="00CD104D">
            <w:pPr>
              <w:pStyle w:val="BodyText"/>
            </w:pPr>
            <w:r w:rsidRPr="00CD104D">
              <w:t>4.2 Prepare and confirm detailed quotation and timeline with clie</w:t>
            </w:r>
            <w:r w:rsidRPr="00CD104D">
              <w:t>nt</w:t>
            </w:r>
          </w:p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4.3 Create schedule and plan for sourcing and obtaining products and services</w:t>
            </w:r>
          </w:p>
        </w:tc>
      </w:tr>
      <w:tr w:rsidTr="00677C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104D">
            <w:pPr>
              <w:pStyle w:val="BodyText"/>
              <w:rPr>
                <w:lang w:val="en-NZ"/>
              </w:rPr>
            </w:pPr>
            <w:r w:rsidRPr="00CD104D">
              <w:t>5. Style the space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104D" w:rsidP="00CD104D">
            <w:pPr>
              <w:pStyle w:val="BodyText"/>
            </w:pPr>
            <w:r w:rsidRPr="00CD104D">
              <w:t>5.1 Procure items in the schedule to achieve design outcome</w:t>
            </w:r>
          </w:p>
          <w:p w:rsidR="00000000" w:rsidRPr="00CD104D" w:rsidP="00CD104D">
            <w:pPr>
              <w:pStyle w:val="BodyText"/>
            </w:pPr>
            <w:r w:rsidRPr="00CD104D">
              <w:t>5.2 Create visual impact by strategically curating objects into the styled space according to l</w:t>
            </w:r>
            <w:r w:rsidRPr="00CD104D">
              <w:t>ayout, taking into account design elements and principles</w:t>
            </w:r>
          </w:p>
          <w:p w:rsidR="00000000" w:rsidRPr="00CD104D" w:rsidP="00CD104D">
            <w:pPr>
              <w:pStyle w:val="BodyText"/>
            </w:pPr>
            <w:r w:rsidRPr="00CD104D">
              <w:t>5.3 Seek client feedback on arrangement and make adjustments accordingly without loss of design integrity</w:t>
            </w:r>
          </w:p>
        </w:tc>
      </w:tr>
    </w:tbl>
    <w:p w:rsidR="00000000" w:rsidRPr="00CD104D" w:rsidP="00CD104D">
      <w:pPr>
        <w:pStyle w:val="BodyText"/>
      </w:pPr>
    </w:p>
    <w:p w:rsidR="00000000" w:rsidRPr="00CD104D" w:rsidP="00CD104D">
      <w:pPr>
        <w:pStyle w:val="AllowPageBreak"/>
      </w:pPr>
    </w:p>
    <w:p w:rsidR="00000000" w:rsidRPr="00CD104D" w:rsidP="00CD104D">
      <w:pPr>
        <w:pStyle w:val="Heading1"/>
      </w:pPr>
      <w:bookmarkStart w:id="6" w:name="O_1012149"/>
      <w:bookmarkEnd w:id="6"/>
      <w:r w:rsidRPr="00CD104D">
        <w:t>Foundation Skills</w:t>
      </w:r>
    </w:p>
    <w:p w:rsidR="00000000" w:rsidRPr="00CD104D" w:rsidP="00677C59">
      <w:pPr>
        <w:pStyle w:val="BodyText"/>
      </w:pPr>
      <w:r w:rsidRPr="00CD104D">
        <w:t xml:space="preserve">The Foundation Skills describe those required skills </w:t>
      </w:r>
      <w:r w:rsidRPr="00CD104D">
        <w:t>(such as, language, literacy, numeracy and employment skills) that are essential to performance:</w:t>
      </w:r>
    </w:p>
    <w:p w:rsidR="00000000" w:rsidRPr="00CD104D" w:rsidP="00CD104D">
      <w:pPr>
        <w:pStyle w:val="ListBullet"/>
      </w:pPr>
      <w:r w:rsidRPr="00CD104D">
        <w:t>technology skills to research and present design information using digital media.</w:t>
      </w:r>
    </w:p>
    <w:p w:rsidR="00000000" w:rsidRPr="00CD104D" w:rsidP="00677C59">
      <w:pPr>
        <w:pStyle w:val="BodyText"/>
      </w:pPr>
      <w:r w:rsidRPr="00CD104D">
        <w:t>Other foundation skills essential to performance are explicit in the performance criteria of this unit of competency.</w:t>
      </w:r>
    </w:p>
    <w:p w:rsidR="00000000" w:rsidRPr="00CD104D" w:rsidP="00CD104D">
      <w:pPr>
        <w:pStyle w:val="Heading1"/>
      </w:pPr>
      <w:bookmarkStart w:id="7" w:name="O_1012151"/>
      <w:bookmarkEnd w:id="7"/>
      <w:r w:rsidRPr="00CD104D">
        <w:t>Unit Mapping Information</w:t>
      </w:r>
    </w:p>
    <w:p w:rsidR="00000000" w:rsidRPr="00CD104D" w:rsidP="00677C59">
      <w:pPr>
        <w:pStyle w:val="BodyText"/>
      </w:pPr>
      <w:r w:rsidRPr="00CD104D">
        <w:t>Supersedes and is equivalent to MSFID5010 Provide interior styling service.</w:t>
      </w:r>
    </w:p>
    <w:p w:rsidR="00000000" w:rsidRPr="00CD104D" w:rsidP="00CD104D">
      <w:pPr>
        <w:pStyle w:val="Heading1"/>
      </w:pPr>
      <w:bookmarkStart w:id="8" w:name="O_1012158"/>
      <w:bookmarkEnd w:id="8"/>
      <w:r w:rsidRPr="00CD104D">
        <w:t>Links</w:t>
      </w:r>
    </w:p>
    <w:p w:rsidR="00000000" w:rsidRPr="00CD104D" w:rsidP="00677C59">
      <w:pPr>
        <w:pStyle w:val="BodyText"/>
      </w:pPr>
      <w:r w:rsidRPr="00CD10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608D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D104D" w:rsidP="00CD104D"/>
    <w:sectPr w:rsidSect="00CD10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4D" w:rsidRPr="00677C59" w:rsidP="00677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59" w:rsidP="00CD10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C59" w:rsidP="00CD10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7C59" w:rsidP="00CD10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04D" w:rsidRPr="00677C59" w:rsidP="00677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0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59" w:rsidRPr="002D2AF8" w:rsidP="00CD10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MSFID5018 Provide interior styling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77C59" w:rsidP="00CD10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229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4674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0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0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0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0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0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0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0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0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0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0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0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04D"/>
  </w:style>
  <w:style w:type="character" w:customStyle="1" w:styleId="Heading1Char">
    <w:name w:val="Heading 1 Char"/>
    <w:basedOn w:val="DefaultParagraphFont"/>
    <w:link w:val="Heading1"/>
    <w:rsid w:val="00CD10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0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0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0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104D"/>
    <w:rPr>
      <w:b/>
      <w:spacing w:val="0"/>
    </w:rPr>
  </w:style>
  <w:style w:type="character" w:styleId="Emphasis">
    <w:name w:val="Emphasis"/>
    <w:basedOn w:val="DefaultParagraphFont"/>
    <w:qFormat/>
    <w:rsid w:val="00CD104D"/>
    <w:rPr>
      <w:i/>
    </w:rPr>
  </w:style>
  <w:style w:type="paragraph" w:customStyle="1" w:styleId="SuperHeading">
    <w:name w:val="SuperHeading"/>
    <w:basedOn w:val="Normal"/>
    <w:rsid w:val="00CD10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0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0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0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0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0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0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0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0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0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0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0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0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0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0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0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0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0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0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0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10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0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0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10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10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0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0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0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0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0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0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0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0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10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0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0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04D"/>
  </w:style>
  <w:style w:type="paragraph" w:styleId="TableofFigures">
    <w:name w:val="table of figures"/>
    <w:basedOn w:val="Normal"/>
    <w:next w:val="Normal"/>
    <w:semiHidden/>
    <w:rsid w:val="00CD10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0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104D"/>
    <w:rPr>
      <w:rFonts w:ascii="Wingdings" w:hAnsi="Wingdings"/>
    </w:rPr>
  </w:style>
  <w:style w:type="paragraph" w:customStyle="1" w:styleId="TableHeading">
    <w:name w:val="Table Heading"/>
    <w:basedOn w:val="HeadingBase"/>
    <w:rsid w:val="00CD10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04D"/>
    <w:rPr>
      <w:color w:val="0033CC"/>
      <w:u w:val="none"/>
    </w:rPr>
  </w:style>
  <w:style w:type="paragraph" w:customStyle="1" w:styleId="BodyTextRight">
    <w:name w:val="Body Text Right"/>
    <w:basedOn w:val="BodyText"/>
    <w:rsid w:val="00CD10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0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0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0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0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0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04D"/>
    <w:rPr>
      <w:sz w:val="32"/>
    </w:rPr>
  </w:style>
  <w:style w:type="paragraph" w:customStyle="1" w:styleId="HeadingProcedure">
    <w:name w:val="Heading Procedure"/>
    <w:basedOn w:val="HeadingBase"/>
    <w:next w:val="Normal"/>
    <w:rsid w:val="00CD10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04D"/>
    <w:pPr>
      <w:spacing w:before="60" w:after="60"/>
    </w:pPr>
  </w:style>
  <w:style w:type="paragraph" w:styleId="ListContinue">
    <w:name w:val="List Continue"/>
    <w:basedOn w:val="List"/>
    <w:rsid w:val="00CD104D"/>
    <w:pPr>
      <w:ind w:firstLine="0"/>
    </w:pPr>
  </w:style>
  <w:style w:type="paragraph" w:customStyle="1" w:styleId="ListNote">
    <w:name w:val="List Note"/>
    <w:basedOn w:val="List"/>
    <w:rsid w:val="00CD10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0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0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04D"/>
    <w:rPr>
      <w:rFonts w:ascii="Courier New" w:hAnsi="Courier New"/>
    </w:rPr>
  </w:style>
  <w:style w:type="paragraph" w:customStyle="1" w:styleId="NoteBullet">
    <w:name w:val="Note Bullet"/>
    <w:basedOn w:val="Note"/>
    <w:rsid w:val="00CD10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0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0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0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0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10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0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04D"/>
    <w:rPr>
      <w:b/>
      <w:smallCaps/>
    </w:rPr>
  </w:style>
  <w:style w:type="paragraph" w:customStyle="1" w:styleId="TableListNumber">
    <w:name w:val="Table List Number"/>
    <w:basedOn w:val="ListNumber"/>
    <w:rsid w:val="00CD10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0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04D"/>
    <w:pPr>
      <w:numPr>
        <w:numId w:val="8"/>
      </w:numPr>
    </w:pPr>
  </w:style>
  <w:style w:type="paragraph" w:customStyle="1" w:styleId="ListAlpha2">
    <w:name w:val="List Alpha 2"/>
    <w:basedOn w:val="List2"/>
    <w:rsid w:val="00CD104D"/>
    <w:pPr>
      <w:numPr>
        <w:numId w:val="7"/>
      </w:numPr>
    </w:pPr>
  </w:style>
  <w:style w:type="paragraph" w:styleId="List2">
    <w:name w:val="List 2"/>
    <w:basedOn w:val="BodyText"/>
    <w:rsid w:val="00CD10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0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0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0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0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0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104D"/>
    <w:pPr>
      <w:numPr>
        <w:numId w:val="3"/>
      </w:numPr>
    </w:pPr>
  </w:style>
  <w:style w:type="paragraph" w:styleId="ListContinue2">
    <w:name w:val="List Continue 2"/>
    <w:basedOn w:val="List2"/>
    <w:rsid w:val="00CD104D"/>
    <w:pPr>
      <w:ind w:firstLine="0"/>
    </w:pPr>
  </w:style>
  <w:style w:type="paragraph" w:styleId="ListContinue3">
    <w:name w:val="List Continue 3"/>
    <w:basedOn w:val="List3"/>
    <w:rsid w:val="00CD104D"/>
    <w:pPr>
      <w:ind w:left="1021" w:firstLine="0"/>
    </w:pPr>
  </w:style>
  <w:style w:type="paragraph" w:styleId="ListContinue4">
    <w:name w:val="List Continue 4"/>
    <w:basedOn w:val="List4"/>
    <w:rsid w:val="00CD104D"/>
    <w:pPr>
      <w:ind w:firstLine="0"/>
    </w:pPr>
  </w:style>
  <w:style w:type="paragraph" w:styleId="ListContinue5">
    <w:name w:val="List Continue 5"/>
    <w:basedOn w:val="List5"/>
    <w:rsid w:val="00CD104D"/>
    <w:pPr>
      <w:ind w:firstLine="0"/>
    </w:pPr>
  </w:style>
  <w:style w:type="paragraph" w:styleId="ListNumber3">
    <w:name w:val="List Number 3"/>
    <w:basedOn w:val="List3"/>
    <w:rsid w:val="00CD104D"/>
    <w:pPr>
      <w:numPr>
        <w:numId w:val="4"/>
      </w:numPr>
    </w:pPr>
  </w:style>
  <w:style w:type="paragraph" w:styleId="ListNumber4">
    <w:name w:val="List Number 4"/>
    <w:basedOn w:val="List4"/>
    <w:rsid w:val="00CD104D"/>
    <w:pPr>
      <w:numPr>
        <w:numId w:val="5"/>
      </w:numPr>
    </w:pPr>
  </w:style>
  <w:style w:type="paragraph" w:styleId="ListNumber5">
    <w:name w:val="List Number 5"/>
    <w:basedOn w:val="List5"/>
    <w:rsid w:val="00CD104D"/>
    <w:pPr>
      <w:numPr>
        <w:numId w:val="6"/>
      </w:numPr>
    </w:pPr>
  </w:style>
  <w:style w:type="paragraph" w:styleId="BlockText">
    <w:name w:val="Block Text"/>
    <w:basedOn w:val="Normal"/>
    <w:rsid w:val="00CD10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0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04D"/>
    <w:rPr>
      <w:sz w:val="16"/>
      <w:vertAlign w:val="superscript"/>
    </w:rPr>
  </w:style>
  <w:style w:type="character" w:customStyle="1" w:styleId="Symbols">
    <w:name w:val="Symbols"/>
    <w:basedOn w:val="DefaultParagraphFont"/>
    <w:rsid w:val="00CD104D"/>
    <w:rPr>
      <w:rFonts w:ascii="Symbol" w:hAnsi="Symbol"/>
    </w:rPr>
  </w:style>
  <w:style w:type="character" w:customStyle="1" w:styleId="MenuOptions">
    <w:name w:val="Menu Options"/>
    <w:basedOn w:val="DefaultParagraphFont"/>
    <w:rsid w:val="00CD10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04D"/>
    <w:rPr>
      <w:b/>
    </w:rPr>
  </w:style>
  <w:style w:type="character" w:customStyle="1" w:styleId="Underlined">
    <w:name w:val="Underlined"/>
    <w:basedOn w:val="DefaultParagraphFont"/>
    <w:rsid w:val="00CD104D"/>
    <w:rPr>
      <w:u w:val="single"/>
    </w:rPr>
  </w:style>
  <w:style w:type="paragraph" w:customStyle="1" w:styleId="TableBodyTextRight">
    <w:name w:val="Table Body Text Right"/>
    <w:basedOn w:val="TableBodyText"/>
    <w:rsid w:val="00CD10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04D"/>
    <w:rPr>
      <w:sz w:val="18"/>
    </w:rPr>
  </w:style>
  <w:style w:type="paragraph" w:customStyle="1" w:styleId="BodySmallRight">
    <w:name w:val="Body Small Right"/>
    <w:basedOn w:val="BodyTextRight"/>
    <w:rsid w:val="00CD104D"/>
    <w:rPr>
      <w:sz w:val="18"/>
      <w:szCs w:val="18"/>
    </w:rPr>
  </w:style>
  <w:style w:type="paragraph" w:customStyle="1" w:styleId="MarginEdition">
    <w:name w:val="Margin Edition"/>
    <w:basedOn w:val="MarginNote"/>
    <w:rsid w:val="00CD10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04D"/>
    <w:rPr>
      <w:sz w:val="2"/>
      <w:szCs w:val="2"/>
    </w:rPr>
  </w:style>
  <w:style w:type="character" w:customStyle="1" w:styleId="Small">
    <w:name w:val="Small"/>
    <w:basedOn w:val="DefaultParagraphFont"/>
    <w:rsid w:val="00CD104D"/>
    <w:rPr>
      <w:sz w:val="16"/>
    </w:rPr>
  </w:style>
  <w:style w:type="paragraph" w:customStyle="1" w:styleId="WideTable">
    <w:name w:val="Wide Table"/>
    <w:basedOn w:val="Normal"/>
    <w:rsid w:val="00CD10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04D"/>
  </w:style>
  <w:style w:type="paragraph" w:styleId="Quote">
    <w:name w:val="Quote"/>
    <w:basedOn w:val="Heading1"/>
    <w:link w:val="QuoteChar"/>
    <w:qFormat/>
    <w:rsid w:val="00CD10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0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04D"/>
    <w:pPr>
      <w:pageBreakBefore/>
    </w:pPr>
  </w:style>
  <w:style w:type="paragraph" w:customStyle="1" w:styleId="Border">
    <w:name w:val="Border"/>
    <w:basedOn w:val="Normal"/>
    <w:qFormat/>
    <w:rsid w:val="00CD10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0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0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0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0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0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0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0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0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04D"/>
    <w:rPr>
      <w:u w:val="single"/>
    </w:rPr>
  </w:style>
  <w:style w:type="character" w:customStyle="1" w:styleId="BoldandItalics">
    <w:name w:val="Bold and Italics"/>
    <w:qFormat/>
    <w:rsid w:val="00CD104D"/>
    <w:rPr>
      <w:b/>
      <w:i/>
      <w:u w:val="none"/>
    </w:rPr>
  </w:style>
  <w:style w:type="paragraph" w:styleId="BalloonText">
    <w:name w:val="Balloon Text"/>
    <w:basedOn w:val="Normal"/>
    <w:link w:val="BalloonTextChar"/>
    <w:rsid w:val="00CD10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0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0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0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0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0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04D"/>
    <w:pPr>
      <w:spacing w:before="0" w:after="0"/>
    </w:pPr>
  </w:style>
  <w:style w:type="paragraph" w:customStyle="1" w:styleId="BodyTextBold">
    <w:name w:val="Body Text Bold"/>
    <w:basedOn w:val="BodyText"/>
    <w:qFormat/>
    <w:rsid w:val="00CD104D"/>
    <w:rPr>
      <w:b/>
    </w:rPr>
  </w:style>
  <w:style w:type="character" w:styleId="Hyperlink">
    <w:name w:val="Hyperlink"/>
    <w:basedOn w:val="DefaultParagraphFont"/>
    <w:uiPriority w:val="99"/>
    <w:unhideWhenUsed/>
    <w:rsid w:val="00677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3326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MSFID5018 Provide interior styling service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2022-12-21T05:59:00Z</dcterms:created>
  <dcterms:modified xsi:type="dcterms:W3CDTF">2022-12-21T05:59:00Z</dcterms:modified>
</cp:coreProperties>
</file>