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78B" w:rsidP="008D078B">
      <w:pPr>
        <w:pStyle w:val="Title"/>
      </w:pPr>
      <w:r>
        <w:fldChar w:fldCharType="begin"/>
      </w:r>
      <w:r>
        <w:instrText xml:space="preserve"> TITLE   \* MERGEFORMAT </w:instrText>
      </w:r>
      <w:r>
        <w:fldChar w:fldCharType="separate"/>
      </w:r>
      <w:r>
        <w:t>MSFID5010 Provide interior styling service</w:t>
      </w:r>
      <w:r>
        <w:fldChar w:fldCharType="end"/>
      </w:r>
    </w:p>
    <w:p w:rsidR="008D078B" w:rsidP="008D078B">
      <w:pPr>
        <w:pStyle w:val="Version"/>
        <w:sectPr w:rsidSect="00954F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FD8" w:rsidP="00954FD8">
      <w:pPr>
        <w:pStyle w:val="SuperHeading"/>
      </w:pPr>
      <w:r w:rsidRPr="00954FD8">
        <w:t>MSFID5010 Provide interior styling service</w:t>
      </w:r>
    </w:p>
    <w:p w:rsidR="00000000" w:rsidRPr="00954FD8" w:rsidP="00954FD8">
      <w:pPr>
        <w:pStyle w:val="Heading1"/>
      </w:pPr>
      <w:bookmarkStart w:id="1" w:name="O_629223"/>
      <w:bookmarkEnd w:id="1"/>
      <w:r w:rsidRPr="00954FD8">
        <w:t>Modification History</w:t>
      </w:r>
    </w:p>
    <w:p w:rsidR="00000000" w:rsidRPr="00954FD8" w:rsidP="00954FD8">
      <w:pPr>
        <w:pStyle w:val="BodyText"/>
      </w:pPr>
      <w:r w:rsidRPr="00954FD8">
        <w:t>Release 1 - New unit of competency</w:t>
      </w:r>
    </w:p>
    <w:p w:rsidR="00000000" w:rsidRPr="00954FD8" w:rsidP="00954FD8">
      <w:pPr>
        <w:pStyle w:val="AllowPageBreak"/>
      </w:pPr>
    </w:p>
    <w:p w:rsidR="00000000" w:rsidRPr="00954FD8" w:rsidP="00954FD8">
      <w:pPr>
        <w:pStyle w:val="Heading1"/>
      </w:pPr>
      <w:bookmarkStart w:id="2" w:name="O_629231"/>
      <w:bookmarkEnd w:id="2"/>
      <w:r w:rsidRPr="00954FD8">
        <w:t>Application</w:t>
      </w:r>
    </w:p>
    <w:p w:rsidR="00000000" w:rsidRPr="00954FD8" w:rsidP="00954FD8">
      <w:pPr>
        <w:pStyle w:val="BodyText"/>
      </w:pPr>
      <w:r w:rsidRPr="00954FD8">
        <w:t>This unit of competency covers providing design styling services for a range of interior spaces, including selecting, sourcing and placing objects and accessories for visu</w:t>
      </w:r>
      <w:r w:rsidRPr="00954FD8">
        <w:t>al effect. Styling may be for residential, retail, or commercial environments and may be for permanent or temporary application.</w:t>
      </w:r>
    </w:p>
    <w:p w:rsidR="00000000" w:rsidRPr="00954FD8" w:rsidP="00954FD8">
      <w:pPr>
        <w:pStyle w:val="BodyText"/>
      </w:pPr>
    </w:p>
    <w:p w:rsidR="00000000" w:rsidRPr="00954FD8" w:rsidP="00954FD8">
      <w:pPr>
        <w:pStyle w:val="BodyText"/>
      </w:pPr>
      <w:r w:rsidRPr="00954FD8">
        <w:t>No licensing, legislative or certification requirements apply to this unit at the time of publication.</w:t>
      </w:r>
    </w:p>
    <w:p w:rsidR="00000000" w:rsidRPr="00954FD8" w:rsidP="00954FD8">
      <w:pPr>
        <w:pStyle w:val="AllowPageBreak"/>
      </w:pPr>
    </w:p>
    <w:p w:rsidR="00000000" w:rsidRPr="00954FD8" w:rsidP="00954FD8">
      <w:pPr>
        <w:pStyle w:val="Heading1"/>
      </w:pPr>
      <w:bookmarkStart w:id="3" w:name="O_629230"/>
      <w:bookmarkEnd w:id="3"/>
      <w:r w:rsidRPr="00954FD8">
        <w:t>Pre-re</w:t>
      </w:r>
      <w:r w:rsidRPr="00954FD8">
        <w:t>quisite Unit</w:t>
      </w:r>
    </w:p>
    <w:p w:rsidR="00000000" w:rsidRPr="00954FD8" w:rsidP="00954FD8">
      <w:pPr>
        <w:pStyle w:val="Heading1"/>
      </w:pPr>
      <w:bookmarkStart w:id="4" w:name="O_629229"/>
      <w:bookmarkEnd w:id="4"/>
      <w:r w:rsidRPr="00954FD8">
        <w:t>Competency Field</w:t>
      </w:r>
    </w:p>
    <w:p w:rsidR="00000000" w:rsidRPr="00954FD8" w:rsidP="00954FD8">
      <w:pPr>
        <w:pStyle w:val="Heading1"/>
      </w:pPr>
      <w:bookmarkStart w:id="5" w:name="O_629228"/>
      <w:bookmarkEnd w:id="5"/>
      <w:r w:rsidRPr="00954FD8">
        <w:t>Unit Sector</w:t>
      </w:r>
    </w:p>
    <w:p w:rsidR="00000000" w:rsidRPr="00954FD8" w:rsidP="00954FD8">
      <w:pPr>
        <w:pStyle w:val="BodyText"/>
      </w:pPr>
      <w:r w:rsidRPr="00954FD8">
        <w:t>Interior Decoration and Design</w:t>
      </w:r>
    </w:p>
    <w:p w:rsidR="00000000" w:rsidRPr="00954FD8" w:rsidP="00954FD8">
      <w:pPr>
        <w:pStyle w:val="AllowPageBreak"/>
      </w:pPr>
    </w:p>
    <w:p w:rsidR="00000000" w:rsidRPr="00954FD8" w:rsidP="00954FD8">
      <w:pPr>
        <w:pStyle w:val="Heading1"/>
      </w:pPr>
      <w:bookmarkStart w:id="6" w:name="O_629227"/>
      <w:bookmarkEnd w:id="6"/>
      <w:r w:rsidRPr="00954FD8">
        <w:t>Elements and Performance Criteria</w:t>
      </w:r>
    </w:p>
    <w:tbl>
      <w:tblPr>
        <w:tblW w:w="9286" w:type="dxa"/>
        <w:tblLayout w:type="fixed"/>
        <w:tblCellMar>
          <w:left w:w="62" w:type="dxa"/>
          <w:right w:w="62" w:type="dxa"/>
        </w:tblCellMar>
        <w:tblLook w:val="0000"/>
      </w:tblPr>
      <w:tblGrid>
        <w:gridCol w:w="524"/>
        <w:gridCol w:w="2202"/>
        <w:gridCol w:w="716"/>
        <w:gridCol w:w="5844"/>
      </w:tblGrid>
      <w:tr w:rsidTr="00954FD8">
        <w:tblPrEx>
          <w:tblW w:w="9286" w:type="dxa"/>
          <w:tblLayout w:type="fixed"/>
          <w:tblCellMar>
            <w:left w:w="62" w:type="dxa"/>
            <w:right w:w="62" w:type="dxa"/>
          </w:tblCellMar>
          <w:tblLook w:val="0000"/>
        </w:tblPrEx>
        <w:tc>
          <w:tcPr>
            <w:tcW w:w="2726" w:type="dxa"/>
            <w:gridSpan w:val="2"/>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Elements describe the essential outcomes.</w:t>
            </w:r>
          </w:p>
        </w:tc>
        <w:tc>
          <w:tcPr>
            <w:tcW w:w="6560" w:type="dxa"/>
            <w:gridSpan w:val="2"/>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Performance criteria describe the performance needed to d</w:t>
            </w:r>
            <w:r w:rsidRPr="00954FD8">
              <w:t>emonstrate achievement of the element.</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1</w:t>
            </w:r>
          </w:p>
        </w:tc>
        <w:tc>
          <w:tcPr>
            <w:tcW w:w="2202"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 xml:space="preserve">Confirm services with client </w:t>
            </w: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1.1</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The range of services offered as interior stylist are discussed with client</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1.2</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Services typically provided to client target market are discussed with client</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1.3</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Suppliers appropriate to client target market are identified and ability to manage supply for the project discussed with client</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1.4</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Styling service to be provided is negotiated and confirmed with t client</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2</w:t>
            </w:r>
          </w:p>
        </w:tc>
        <w:tc>
          <w:tcPr>
            <w:tcW w:w="2202"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Determine client style requirements</w:t>
            </w: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2.1</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Applicable work health and safety (WHS), legislative and organisational requirements relevant to styling a space are verified and complied with</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2.2</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Project brief is reviewed, confirmed and clarified with client</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2.3</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Parameters for the project are asse</w:t>
            </w:r>
            <w:r w:rsidRPr="00954FD8">
              <w:t>ssed and confirmed</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2.4</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 xml:space="preserve">Communication with others is established and maintained </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2.5</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Styling requirements are identified and confirmed with client</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3</w:t>
            </w:r>
          </w:p>
        </w:tc>
        <w:tc>
          <w:tcPr>
            <w:tcW w:w="2202"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Develop style design</w:t>
            </w: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3.1</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Space dimensions are measured and needs of the space assessed</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3.2</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Sketches and drawings are prepared to illustrate the space</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3.3</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Plan layout is prepared taking into account artistic relevance and colour balance</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3.4</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Entertainment values and the effect on end users are analysed</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3.5</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 xml:space="preserve">Cultural and historical considerations are evaluated in respect of the space style </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3.6</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Styling requirements for the space are determined in order to create a specific style</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3.7</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Products, finishes and accessories necessary to complete the project are</w:t>
            </w:r>
            <w:r w:rsidRPr="00954FD8">
              <w:t xml:space="preserve"> selected and costed</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3.8</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Materials and processes are specified</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3.9</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Costing and timelines are compiled and developed</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3.10</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Detailed budget is prepared to meet styling requirements</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4</w:t>
            </w:r>
          </w:p>
        </w:tc>
        <w:tc>
          <w:tcPr>
            <w:tcW w:w="2202"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Create visual impact by styling a space</w:t>
            </w: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4.1</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Products, finishes and accessories are sourced and organised to meet brief requirements</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4.2</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Visual impact is created by strategically placing objects into the space, taking into consideration design elements and principles</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4.3</w:t>
            </w:r>
          </w:p>
        </w:tc>
        <w:tc>
          <w:tcPr>
            <w:tcW w:w="5844"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Installation of products, finishes and accessories is monitored to ensure the essence of the image or style is maintained</w:t>
            </w:r>
          </w:p>
        </w:tc>
      </w:tr>
      <w:tr w:rsidTr="00954FD8">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4.4</w:t>
            </w:r>
          </w:p>
        </w:tc>
        <w:tc>
          <w:tcPr>
            <w:tcW w:w="5844" w:type="dxa"/>
            <w:tcBorders>
              <w:top w:val="nil"/>
              <w:left w:val="nil"/>
              <w:bottom w:val="nil"/>
              <w:right w:val="nil"/>
            </w:tcBorders>
            <w:tcMar>
              <w:top w:w="0" w:type="dxa"/>
              <w:left w:w="62" w:type="dxa"/>
              <w:bottom w:w="0" w:type="dxa"/>
              <w:right w:w="62" w:type="dxa"/>
            </w:tcMar>
          </w:tcPr>
          <w:p w:rsidR="00000000" w:rsidRPr="00954FD8" w:rsidP="00954FD8">
            <w:pPr>
              <w:pStyle w:val="BodyText"/>
            </w:pPr>
            <w:r w:rsidRPr="00954FD8">
              <w:t>Arrangement is resolved to meet client needs and project brief</w:t>
            </w:r>
          </w:p>
        </w:tc>
      </w:tr>
    </w:tbl>
    <w:p w:rsidR="00000000" w:rsidRPr="00954FD8" w:rsidP="00954FD8">
      <w:pPr>
        <w:pStyle w:val="BodyText"/>
      </w:pPr>
    </w:p>
    <w:p w:rsidR="00000000" w:rsidRPr="00954FD8" w:rsidP="00954FD8">
      <w:pPr>
        <w:pStyle w:val="AllowPageBreak"/>
      </w:pPr>
    </w:p>
    <w:p w:rsidR="00000000" w:rsidRPr="00954FD8" w:rsidP="00954FD8">
      <w:pPr>
        <w:pStyle w:val="Heading1"/>
      </w:pPr>
      <w:bookmarkStart w:id="7" w:name="O_629226"/>
      <w:bookmarkEnd w:id="7"/>
      <w:r w:rsidRPr="00954FD8">
        <w:t>Foundation Skills</w:t>
      </w:r>
    </w:p>
    <w:p w:rsidR="00000000" w:rsidRPr="00954FD8" w:rsidP="00954FD8">
      <w:pPr>
        <w:pStyle w:val="BodyText"/>
      </w:pPr>
      <w:r w:rsidRPr="00954FD8">
        <w:t>Foundation skills essential</w:t>
      </w:r>
      <w:r w:rsidRPr="00954FD8">
        <w:t xml:space="preserve"> to performance are explicit in the performance criteria of this unit of competency. Detail on appropriate performance levels for each furnishing unit of competency in reading, writing, oral communication and numeracy utilising the Australian Core Skills F</w:t>
      </w:r>
      <w:r w:rsidRPr="00954FD8">
        <w:t>ramework (ACSF) are provided in the Furnishing Training Package Implementation Guide.</w:t>
      </w:r>
    </w:p>
    <w:p w:rsidR="00000000" w:rsidRPr="00954FD8" w:rsidP="00954FD8">
      <w:pPr>
        <w:pStyle w:val="AllowPageBreak"/>
      </w:pPr>
    </w:p>
    <w:p w:rsidR="00000000" w:rsidRPr="00954FD8" w:rsidP="00954FD8">
      <w:pPr>
        <w:pStyle w:val="Heading1"/>
      </w:pPr>
      <w:bookmarkStart w:id="8" w:name="O_629225"/>
      <w:bookmarkEnd w:id="8"/>
      <w:r w:rsidRPr="00954FD8">
        <w:t>Range of Conditions</w:t>
      </w:r>
    </w:p>
    <w:tbl>
      <w:tblPr>
        <w:tblW w:w="0" w:type="auto"/>
        <w:tblLayout w:type="fixed"/>
        <w:tblCellMar>
          <w:left w:w="62" w:type="dxa"/>
          <w:right w:w="62" w:type="dxa"/>
        </w:tblCellMar>
        <w:tblLook w:val="0000"/>
      </w:tblPr>
      <w:tblGrid>
        <w:gridCol w:w="2760"/>
        <w:gridCol w:w="6312"/>
      </w:tblGrid>
      <w:tr w:rsidTr="00954F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t xml:space="preserve">Specifies different work environments and conditions that may affect performance. Essential operating conditions that may be present </w:t>
            </w:r>
            <w:r w:rsidRPr="00954FD8">
              <w:t>(depending on the work situation, needs of the candidate, accessibility of the item, and local industry and regional contexts) are included. Range is restricted to essential operating conditions and any other variables essential to the work environment.</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 xml:space="preserve">WHS requirements, including legislation, building codes, material safety management systems, hazardous and dangerous goods codes, and local safe operating procedures or equivalent </w:t>
            </w:r>
          </w:p>
          <w:p w:rsidR="00000000" w:rsidRPr="00954FD8" w:rsidP="00954FD8">
            <w:pPr>
              <w:pStyle w:val="ListBullet"/>
            </w:pPr>
            <w:r w:rsidRPr="00954FD8">
              <w:t xml:space="preserve">work is carried out in accordance with legislative </w:t>
            </w:r>
            <w:r w:rsidRPr="00954FD8">
              <w:t xml:space="preserve">obligations, environmental legislation, relevant health regulations, manual handling procedures, Liveable and Accessible Housing Design guidelines, and organisation insurance requirements </w:t>
            </w:r>
          </w:p>
          <w:p w:rsidR="00000000" w:rsidP="00954FD8">
            <w:pPr>
              <w:pStyle w:val="ListBullet"/>
              <w:rPr>
                <w:lang w:val="en-NZ"/>
              </w:rPr>
            </w:pPr>
            <w:r w:rsidRPr="00954FD8">
              <w:t>work requires individual to demonstrate discretion, judgement and p</w:t>
            </w:r>
            <w:r w:rsidRPr="00954FD8">
              <w:t>roblem solving, plus self-management and learning skills</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Stylists include:</w:t>
            </w:r>
          </w:p>
        </w:tc>
        <w:tc>
          <w:tcPr>
            <w:tcW w:w="6312" w:type="dxa"/>
            <w:tcBorders>
              <w:top w:val="nil"/>
              <w:left w:val="nil"/>
              <w:bottom w:val="nil"/>
              <w:right w:val="nil"/>
            </w:tcBorders>
            <w:tcMar>
              <w:top w:w="0" w:type="dxa"/>
              <w:left w:w="62" w:type="dxa"/>
              <w:bottom w:w="0" w:type="dxa"/>
              <w:right w:w="62" w:type="dxa"/>
            </w:tcMar>
          </w:tcPr>
          <w:p w:rsidR="00000000" w:rsidP="00954FD8">
            <w:pPr>
              <w:pStyle w:val="ListBullet"/>
              <w:rPr>
                <w:lang w:val="en-NZ"/>
              </w:rPr>
            </w:pPr>
            <w:r w:rsidRPr="00954FD8">
              <w:t>interior decorators or designers providing services to create visual effects in interior spaces</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Roles of a stylist include:</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visual merchandiser in a retail or commercial environ</w:t>
            </w:r>
            <w:r w:rsidRPr="00954FD8">
              <w:t>ment</w:t>
            </w:r>
          </w:p>
          <w:p w:rsidR="00000000" w:rsidRPr="00954FD8" w:rsidP="00954FD8">
            <w:pPr>
              <w:pStyle w:val="ListBullet"/>
            </w:pPr>
            <w:r w:rsidRPr="00954FD8">
              <w:t>home stylist</w:t>
            </w:r>
          </w:p>
          <w:p w:rsidR="00000000" w:rsidRPr="00954FD8" w:rsidP="00954FD8">
            <w:pPr>
              <w:pStyle w:val="ListBullet"/>
            </w:pPr>
            <w:r w:rsidRPr="00954FD8">
              <w:t>magazine/TV stylist</w:t>
            </w:r>
          </w:p>
          <w:p w:rsidR="00000000" w:rsidP="00954FD8">
            <w:pPr>
              <w:pStyle w:val="ListBullet"/>
              <w:rPr>
                <w:lang w:val="en-NZ"/>
              </w:rPr>
            </w:pPr>
            <w:r w:rsidRPr="00954FD8">
              <w:t>stylist for trade show displays, display units and car showrooms</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 xml:space="preserve">real estate agents wanting properties prepared for sale </w:t>
            </w:r>
          </w:p>
          <w:p w:rsidR="00000000" w:rsidRPr="00954FD8" w:rsidP="00954FD8">
            <w:pPr>
              <w:pStyle w:val="ListBullet"/>
            </w:pPr>
            <w:r w:rsidRPr="00954FD8">
              <w:t xml:space="preserve">events coordinators requiring themed or decorated venues </w:t>
            </w:r>
          </w:p>
          <w:p w:rsidR="00000000" w:rsidRPr="00954FD8" w:rsidP="00954FD8">
            <w:pPr>
              <w:pStyle w:val="ListBullet"/>
            </w:pPr>
            <w:r w:rsidRPr="00954FD8">
              <w:t>retailers preparing shop themes or displays</w:t>
            </w:r>
          </w:p>
          <w:p w:rsidR="00000000" w:rsidRPr="00954FD8" w:rsidP="00954FD8">
            <w:pPr>
              <w:pStyle w:val="ListBullet"/>
            </w:pPr>
            <w:r w:rsidRPr="00954FD8">
              <w:t xml:space="preserve">suppliers </w:t>
            </w:r>
          </w:p>
          <w:p w:rsidR="00000000" w:rsidRPr="00954FD8" w:rsidP="00954FD8">
            <w:pPr>
              <w:pStyle w:val="ListBullet"/>
            </w:pPr>
            <w:r w:rsidRPr="00954FD8">
              <w:t xml:space="preserve">manufacturers </w:t>
            </w:r>
          </w:p>
          <w:p w:rsidR="00000000" w:rsidRPr="00954FD8" w:rsidP="00954FD8">
            <w:pPr>
              <w:pStyle w:val="ListBullet"/>
            </w:pPr>
            <w:r w:rsidRPr="00954FD8">
              <w:t xml:space="preserve">private clients </w:t>
            </w:r>
          </w:p>
          <w:p w:rsidR="00000000" w:rsidRPr="00954FD8" w:rsidP="00954FD8">
            <w:pPr>
              <w:pStyle w:val="ListBullet"/>
            </w:pPr>
            <w:r w:rsidRPr="00954FD8">
              <w:t>colleagues</w:t>
            </w:r>
          </w:p>
          <w:p w:rsidR="00000000" w:rsidRPr="00954FD8" w:rsidP="00954FD8">
            <w:pPr>
              <w:pStyle w:val="ListBullet"/>
            </w:pPr>
            <w:r w:rsidRPr="00954FD8">
              <w:t xml:space="preserve">retailers </w:t>
            </w:r>
          </w:p>
          <w:p w:rsidR="00000000" w:rsidP="00954FD8">
            <w:pPr>
              <w:pStyle w:val="ListBullet"/>
              <w:rPr>
                <w:lang w:val="en-NZ"/>
              </w:rPr>
            </w:pPr>
            <w:r w:rsidRPr="00954FD8">
              <w:t>the public</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Supplier goods include:</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furniture</w:t>
            </w:r>
          </w:p>
          <w:p w:rsidR="00000000" w:rsidRPr="00954FD8" w:rsidP="00954FD8">
            <w:pPr>
              <w:pStyle w:val="ListBullet"/>
            </w:pPr>
            <w:r w:rsidRPr="00954FD8">
              <w:t>furnishings</w:t>
            </w:r>
          </w:p>
          <w:p w:rsidR="00000000" w:rsidRPr="00954FD8" w:rsidP="00954FD8">
            <w:pPr>
              <w:pStyle w:val="ListBullet"/>
            </w:pPr>
            <w:r w:rsidRPr="00954FD8">
              <w:t xml:space="preserve">accessories </w:t>
            </w:r>
          </w:p>
          <w:p w:rsidR="00000000" w:rsidP="00954FD8">
            <w:pPr>
              <w:pStyle w:val="ListBullet"/>
              <w:rPr>
                <w:lang w:val="en-NZ"/>
              </w:rPr>
            </w:pPr>
            <w:r w:rsidRPr="00954FD8">
              <w:t>fittings</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 xml:space="preserve">client needs and objectives </w:t>
            </w:r>
          </w:p>
          <w:p w:rsidR="00000000" w:rsidRPr="00954FD8" w:rsidP="00954FD8">
            <w:pPr>
              <w:pStyle w:val="ListBullet"/>
            </w:pPr>
            <w:r w:rsidRPr="00954FD8">
              <w:t>client a</w:t>
            </w:r>
            <w:r w:rsidRPr="00954FD8">
              <w:t xml:space="preserve">ims and objectives, and criteria for evaluation </w:t>
            </w:r>
          </w:p>
          <w:p w:rsidR="00000000" w:rsidRPr="00954FD8" w:rsidP="00954FD8">
            <w:pPr>
              <w:pStyle w:val="ListBullet"/>
            </w:pPr>
            <w:r w:rsidRPr="00954FD8">
              <w:t>milestones</w:t>
            </w:r>
          </w:p>
          <w:p w:rsidR="00000000" w:rsidRPr="00954FD8" w:rsidP="00954FD8">
            <w:pPr>
              <w:pStyle w:val="ListBullet"/>
            </w:pPr>
            <w:r w:rsidRPr="00954FD8">
              <w:t xml:space="preserve">organisational or personal profiles and aims </w:t>
            </w:r>
          </w:p>
          <w:p w:rsidR="00000000" w:rsidRPr="00954FD8" w:rsidP="00954FD8">
            <w:pPr>
              <w:pStyle w:val="ListBullet"/>
            </w:pPr>
            <w:r w:rsidRPr="00954FD8">
              <w:t xml:space="preserve">image requirements and function </w:t>
            </w:r>
          </w:p>
          <w:p w:rsidR="00000000" w:rsidRPr="00954FD8" w:rsidP="00954FD8">
            <w:pPr>
              <w:pStyle w:val="ListBullet"/>
            </w:pPr>
            <w:r w:rsidRPr="00954FD8">
              <w:t xml:space="preserve">target market </w:t>
            </w:r>
          </w:p>
          <w:p w:rsidR="00000000" w:rsidRPr="00954FD8" w:rsidP="00954FD8">
            <w:pPr>
              <w:pStyle w:val="ListBullet"/>
            </w:pPr>
            <w:r w:rsidRPr="00954FD8">
              <w:t>budget</w:t>
            </w:r>
          </w:p>
          <w:p w:rsidR="00000000" w:rsidRPr="00954FD8" w:rsidP="00954FD8">
            <w:pPr>
              <w:pStyle w:val="ListBullet"/>
            </w:pPr>
            <w:r w:rsidRPr="00954FD8">
              <w:t xml:space="preserve">timeline </w:t>
            </w:r>
          </w:p>
          <w:p w:rsidR="00000000" w:rsidRPr="00954FD8" w:rsidP="00954FD8">
            <w:pPr>
              <w:pStyle w:val="ListBullet"/>
            </w:pPr>
            <w:r w:rsidRPr="00954FD8">
              <w:t xml:space="preserve">consultation requirements </w:t>
            </w:r>
          </w:p>
          <w:p w:rsidR="00000000" w:rsidP="00954FD8">
            <w:pPr>
              <w:pStyle w:val="ListBullet"/>
              <w:rPr>
                <w:lang w:val="en-NZ"/>
              </w:rPr>
            </w:pPr>
            <w:r w:rsidRPr="00954FD8">
              <w:t>colour requirements</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Sketches and drawings include:</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hand drawn images or ideation drawings completed freehand</w:t>
            </w:r>
          </w:p>
          <w:p w:rsidR="00000000" w:rsidP="00954FD8">
            <w:pPr>
              <w:pStyle w:val="ListBullet"/>
              <w:rPr>
                <w:lang w:val="en-NZ"/>
              </w:rPr>
            </w:pPr>
            <w:r w:rsidRPr="00954FD8">
              <w:t>drafted technical drawings or drawings produced on computer using computer-aided design (CAD) software packages (these usually contain project specifications)</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Layout includes:</w:t>
            </w:r>
          </w:p>
        </w:tc>
        <w:tc>
          <w:tcPr>
            <w:tcW w:w="6312" w:type="dxa"/>
            <w:tcBorders>
              <w:top w:val="nil"/>
              <w:left w:val="nil"/>
              <w:bottom w:val="nil"/>
              <w:right w:val="nil"/>
            </w:tcBorders>
            <w:tcMar>
              <w:top w:w="0" w:type="dxa"/>
              <w:left w:w="62" w:type="dxa"/>
              <w:bottom w:w="0" w:type="dxa"/>
              <w:right w:w="62" w:type="dxa"/>
            </w:tcMar>
          </w:tcPr>
          <w:p w:rsidR="00000000" w:rsidP="00954FD8">
            <w:pPr>
              <w:pStyle w:val="ListBullet"/>
              <w:rPr>
                <w:lang w:val="en-NZ"/>
              </w:rPr>
            </w:pPr>
            <w:r w:rsidRPr="00954FD8">
              <w:t>the plan of how a ro</w:t>
            </w:r>
            <w:r w:rsidRPr="00954FD8">
              <w:t>om will be designed and decorated showing the placement of products</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Artistic relevance includes:</w:t>
            </w:r>
          </w:p>
        </w:tc>
        <w:tc>
          <w:tcPr>
            <w:tcW w:w="6312" w:type="dxa"/>
            <w:tcBorders>
              <w:top w:val="nil"/>
              <w:left w:val="nil"/>
              <w:bottom w:val="nil"/>
              <w:right w:val="nil"/>
            </w:tcBorders>
            <w:tcMar>
              <w:top w:w="0" w:type="dxa"/>
              <w:left w:w="62" w:type="dxa"/>
              <w:bottom w:w="0" w:type="dxa"/>
              <w:right w:w="62" w:type="dxa"/>
            </w:tcMar>
          </w:tcPr>
          <w:p w:rsidR="00000000" w:rsidP="00954FD8">
            <w:pPr>
              <w:pStyle w:val="ListBullet"/>
              <w:rPr>
                <w:lang w:val="en-NZ"/>
              </w:rPr>
            </w:pPr>
            <w:r w:rsidRPr="00954FD8">
              <w:t>the connection between creativity and the design theme</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 xml:space="preserve">colour principles </w:t>
            </w:r>
          </w:p>
          <w:p w:rsidR="00000000" w:rsidRPr="00954FD8" w:rsidP="00954FD8">
            <w:pPr>
              <w:pStyle w:val="ListBullet"/>
            </w:pPr>
            <w:r w:rsidRPr="00954FD8">
              <w:t>psychology</w:t>
            </w:r>
          </w:p>
          <w:p w:rsidR="00000000" w:rsidRPr="00954FD8" w:rsidP="00954FD8">
            <w:pPr>
              <w:pStyle w:val="ListBullet"/>
            </w:pPr>
            <w:r w:rsidRPr="00954FD8">
              <w:t>fundamentals</w:t>
            </w:r>
          </w:p>
          <w:p w:rsidR="00000000" w:rsidRPr="00954FD8" w:rsidP="00954FD8">
            <w:pPr>
              <w:pStyle w:val="ListBullet"/>
            </w:pPr>
            <w:r w:rsidRPr="00954FD8">
              <w:t>coordination</w:t>
            </w:r>
          </w:p>
          <w:p w:rsidR="00000000" w:rsidRPr="00954FD8" w:rsidP="00954FD8">
            <w:pPr>
              <w:pStyle w:val="ListBullet"/>
            </w:pPr>
            <w:r w:rsidRPr="00954FD8">
              <w:t>perception</w:t>
            </w:r>
          </w:p>
          <w:p w:rsidR="00000000" w:rsidRPr="00954FD8" w:rsidP="00954FD8">
            <w:pPr>
              <w:pStyle w:val="ListBullet"/>
            </w:pPr>
            <w:r w:rsidRPr="00954FD8">
              <w:t xml:space="preserve">language </w:t>
            </w:r>
          </w:p>
          <w:p w:rsidR="00000000" w:rsidRPr="00954FD8" w:rsidP="00954FD8">
            <w:pPr>
              <w:pStyle w:val="ListBullet"/>
            </w:pPr>
            <w:r w:rsidRPr="00954FD8">
              <w:t>tonal</w:t>
            </w:r>
          </w:p>
          <w:p w:rsidR="00000000" w:rsidRPr="00954FD8" w:rsidP="00954FD8">
            <w:pPr>
              <w:pStyle w:val="ListBullet"/>
            </w:pPr>
            <w:r w:rsidRPr="00954FD8">
              <w:t>translucent</w:t>
            </w:r>
          </w:p>
          <w:p w:rsidR="00000000" w:rsidRPr="00954FD8" w:rsidP="00954FD8">
            <w:pPr>
              <w:pStyle w:val="ListBullet"/>
            </w:pPr>
            <w:r w:rsidRPr="00954FD8">
              <w:t>contrast</w:t>
            </w:r>
          </w:p>
          <w:p w:rsidR="00000000" w:rsidRPr="00954FD8" w:rsidP="00954FD8">
            <w:pPr>
              <w:pStyle w:val="ListBullet"/>
            </w:pPr>
            <w:r w:rsidRPr="00954FD8">
              <w:t>harmony</w:t>
            </w:r>
          </w:p>
          <w:p w:rsidR="00000000" w:rsidRPr="00954FD8" w:rsidP="00954FD8">
            <w:pPr>
              <w:pStyle w:val="ListBullet"/>
            </w:pPr>
            <w:r w:rsidRPr="00954FD8">
              <w:t xml:space="preserve">effects on space </w:t>
            </w:r>
          </w:p>
          <w:p w:rsidR="00000000" w:rsidRPr="00954FD8" w:rsidP="00954FD8">
            <w:pPr>
              <w:pStyle w:val="ListBullet"/>
            </w:pPr>
            <w:r w:rsidRPr="00954FD8">
              <w:t xml:space="preserve">formulas </w:t>
            </w:r>
          </w:p>
          <w:p w:rsidR="00000000" w:rsidP="00954FD8">
            <w:pPr>
              <w:pStyle w:val="ListBullet"/>
              <w:rPr>
                <w:lang w:val="en-NZ"/>
              </w:rPr>
            </w:pPr>
            <w:r w:rsidRPr="00954FD8">
              <w:t>colour wheels</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Entertainment values include:</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comical</w:t>
            </w:r>
          </w:p>
          <w:p w:rsidR="00000000" w:rsidRPr="00954FD8" w:rsidP="00954FD8">
            <w:pPr>
              <w:pStyle w:val="ListBullet"/>
            </w:pPr>
            <w:r w:rsidRPr="00954FD8">
              <w:t>informative</w:t>
            </w:r>
          </w:p>
          <w:p w:rsidR="00000000" w:rsidRPr="00954FD8" w:rsidP="00954FD8">
            <w:pPr>
              <w:pStyle w:val="ListBullet"/>
            </w:pPr>
            <w:r w:rsidRPr="00954FD8">
              <w:t>meditative</w:t>
            </w:r>
          </w:p>
          <w:p w:rsidR="00000000" w:rsidRPr="00954FD8" w:rsidP="00954FD8">
            <w:pPr>
              <w:pStyle w:val="ListBullet"/>
            </w:pPr>
            <w:r w:rsidRPr="00954FD8">
              <w:t xml:space="preserve">sales focused </w:t>
            </w:r>
          </w:p>
          <w:p w:rsidR="00000000" w:rsidP="00954FD8">
            <w:pPr>
              <w:pStyle w:val="ListBullet"/>
              <w:rPr>
                <w:lang w:val="en-NZ"/>
              </w:rPr>
            </w:pPr>
            <w:r w:rsidRPr="00954FD8">
              <w:t>visually pleasing</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Cultural issues include:</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 xml:space="preserve">demography </w:t>
            </w:r>
          </w:p>
          <w:p w:rsidR="00000000" w:rsidRPr="00954FD8" w:rsidP="00954FD8">
            <w:pPr>
              <w:pStyle w:val="ListBullet"/>
            </w:pPr>
            <w:r w:rsidRPr="00954FD8">
              <w:t xml:space="preserve">geography (local, regional and national) </w:t>
            </w:r>
          </w:p>
          <w:p w:rsidR="00000000" w:rsidRPr="00954FD8" w:rsidP="00954FD8">
            <w:pPr>
              <w:pStyle w:val="ListBullet"/>
            </w:pPr>
            <w:r w:rsidRPr="00954FD8">
              <w:t>religious</w:t>
            </w:r>
          </w:p>
          <w:p w:rsidR="00000000" w:rsidRPr="00954FD8" w:rsidP="00954FD8">
            <w:pPr>
              <w:pStyle w:val="ListBullet"/>
            </w:pPr>
            <w:r w:rsidRPr="00954FD8">
              <w:t>climatic</w:t>
            </w:r>
          </w:p>
          <w:p w:rsidR="00000000" w:rsidRPr="00954FD8" w:rsidP="00954FD8">
            <w:pPr>
              <w:pStyle w:val="ListBullet"/>
            </w:pPr>
            <w:r w:rsidRPr="00954FD8">
              <w:t xml:space="preserve">societal </w:t>
            </w:r>
          </w:p>
          <w:p w:rsidR="00000000" w:rsidRPr="00954FD8" w:rsidP="00954FD8">
            <w:pPr>
              <w:pStyle w:val="ListBullet"/>
            </w:pPr>
            <w:r w:rsidRPr="00954FD8">
              <w:t>cultural</w:t>
            </w:r>
          </w:p>
          <w:p w:rsidR="00000000" w:rsidRPr="00954FD8" w:rsidP="00954FD8">
            <w:pPr>
              <w:pStyle w:val="ListBullet"/>
            </w:pPr>
            <w:r w:rsidRPr="00954FD8">
              <w:t xml:space="preserve">lifestyle </w:t>
            </w:r>
          </w:p>
          <w:p w:rsidR="00000000" w:rsidRPr="00954FD8" w:rsidP="00954FD8">
            <w:pPr>
              <w:pStyle w:val="ListBullet"/>
            </w:pPr>
            <w:r w:rsidRPr="00954FD8">
              <w:t>attitudinal</w:t>
            </w:r>
          </w:p>
          <w:p w:rsidR="00000000" w:rsidRPr="00954FD8" w:rsidP="00954FD8">
            <w:pPr>
              <w:pStyle w:val="ListBullet"/>
            </w:pPr>
            <w:r w:rsidRPr="00954FD8">
              <w:t>gratification</w:t>
            </w:r>
          </w:p>
          <w:p w:rsidR="00000000" w:rsidRPr="00954FD8" w:rsidP="00954FD8">
            <w:pPr>
              <w:pStyle w:val="ListBullet"/>
            </w:pPr>
            <w:r w:rsidRPr="00954FD8">
              <w:t>honour</w:t>
            </w:r>
          </w:p>
          <w:p w:rsidR="00000000" w:rsidRPr="00954FD8" w:rsidP="00954FD8">
            <w:pPr>
              <w:pStyle w:val="ListBullet"/>
            </w:pPr>
            <w:r w:rsidRPr="00954FD8">
              <w:t>living conditions</w:t>
            </w:r>
          </w:p>
          <w:p w:rsidR="00000000" w:rsidRPr="00954FD8" w:rsidP="00954FD8">
            <w:pPr>
              <w:pStyle w:val="ListBullet"/>
            </w:pPr>
            <w:r w:rsidRPr="00954FD8">
              <w:t xml:space="preserve">infrastructure </w:t>
            </w:r>
          </w:p>
          <w:p w:rsidR="00000000" w:rsidRPr="00954FD8" w:rsidP="00954FD8">
            <w:pPr>
              <w:pStyle w:val="ListBullet"/>
            </w:pPr>
            <w:r w:rsidRPr="00954FD8">
              <w:t xml:space="preserve">status </w:t>
            </w:r>
          </w:p>
          <w:p w:rsidR="00000000" w:rsidP="00954FD8">
            <w:pPr>
              <w:pStyle w:val="ListBullet"/>
              <w:rPr>
                <w:lang w:val="en-NZ"/>
              </w:rPr>
            </w:pPr>
            <w:r w:rsidRPr="00954FD8">
              <w:t>habitude</w:t>
            </w:r>
          </w:p>
        </w:tc>
      </w:tr>
      <w:tr w:rsidTr="00954FD8">
        <w:tblPrEx>
          <w:tblW w:w="0" w:type="auto"/>
          <w:tblLayout w:type="fixed"/>
          <w:tblCellMar>
            <w:left w:w="62" w:type="dxa"/>
            <w:right w:w="62" w:type="dxa"/>
          </w:tblCellMar>
          <w:tblLook w:val="0000"/>
        </w:tblPrEx>
        <w:trPr>
          <w:trHeight w:val="736"/>
        </w:trPr>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Historical considerations include:</w:t>
            </w:r>
          </w:p>
        </w:tc>
        <w:tc>
          <w:tcPr>
            <w:tcW w:w="6312" w:type="dxa"/>
            <w:tcBorders>
              <w:top w:val="nil"/>
              <w:left w:val="nil"/>
              <w:bottom w:val="nil"/>
              <w:right w:val="nil"/>
            </w:tcBorders>
            <w:tcMar>
              <w:top w:w="0" w:type="dxa"/>
              <w:left w:w="62" w:type="dxa"/>
              <w:bottom w:w="0" w:type="dxa"/>
              <w:right w:w="62" w:type="dxa"/>
            </w:tcMar>
          </w:tcPr>
          <w:p w:rsidR="00000000" w:rsidP="00954FD8">
            <w:pPr>
              <w:pStyle w:val="ListBullet"/>
              <w:rPr>
                <w:lang w:val="en-NZ"/>
              </w:rPr>
            </w:pPr>
            <w:r w:rsidRPr="00954FD8">
              <w:t xml:space="preserve">influences from styles, periods and movements over the past centuries and how this </w:t>
            </w:r>
            <w:r w:rsidRPr="00954FD8">
              <w:t>research may inform current projects</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 xml:space="preserve">furniture </w:t>
            </w:r>
          </w:p>
          <w:p w:rsidR="00000000" w:rsidRPr="00954FD8" w:rsidP="00954FD8">
            <w:pPr>
              <w:pStyle w:val="ListBullet"/>
            </w:pPr>
            <w:r w:rsidRPr="00954FD8">
              <w:t>soft furnishings</w:t>
            </w:r>
          </w:p>
          <w:p w:rsidR="00000000" w:rsidRPr="00954FD8" w:rsidP="00954FD8">
            <w:pPr>
              <w:pStyle w:val="ListBullet"/>
            </w:pPr>
            <w:r w:rsidRPr="00954FD8">
              <w:t xml:space="preserve">floor treatments </w:t>
            </w:r>
          </w:p>
          <w:p w:rsidR="00000000" w:rsidRPr="00954FD8" w:rsidP="00954FD8">
            <w:pPr>
              <w:pStyle w:val="ListBullet"/>
            </w:pPr>
            <w:r w:rsidRPr="00954FD8">
              <w:t xml:space="preserve">curtain treatments </w:t>
            </w:r>
          </w:p>
          <w:p w:rsidR="00000000" w:rsidRPr="00954FD8" w:rsidP="00954FD8">
            <w:pPr>
              <w:pStyle w:val="ListBullet"/>
            </w:pPr>
            <w:r w:rsidRPr="00954FD8">
              <w:t xml:space="preserve">built-in cabinetry or fittings </w:t>
            </w:r>
          </w:p>
          <w:p w:rsidR="00000000" w:rsidRPr="00954FD8" w:rsidP="00954FD8">
            <w:pPr>
              <w:pStyle w:val="ListBullet"/>
            </w:pPr>
            <w:r w:rsidRPr="00954FD8">
              <w:t xml:space="preserve">light fittings </w:t>
            </w:r>
          </w:p>
          <w:p w:rsidR="00000000" w:rsidRPr="00954FD8" w:rsidP="00954FD8">
            <w:pPr>
              <w:pStyle w:val="ListBullet"/>
            </w:pPr>
            <w:r w:rsidRPr="00954FD8">
              <w:t xml:space="preserve">lamps </w:t>
            </w:r>
          </w:p>
          <w:p w:rsidR="00000000" w:rsidRPr="00954FD8" w:rsidP="00954FD8">
            <w:pPr>
              <w:pStyle w:val="ListBullet"/>
            </w:pPr>
            <w:r w:rsidRPr="00954FD8">
              <w:t>picture framing</w:t>
            </w:r>
          </w:p>
          <w:p w:rsidR="00000000" w:rsidRPr="00954FD8" w:rsidP="00954FD8">
            <w:pPr>
              <w:pStyle w:val="ListBullet"/>
            </w:pPr>
            <w:r w:rsidRPr="00954FD8">
              <w:t>tapware</w:t>
            </w:r>
          </w:p>
          <w:p w:rsidR="00000000" w:rsidRPr="00954FD8" w:rsidP="00954FD8">
            <w:pPr>
              <w:pStyle w:val="ListBullet"/>
            </w:pPr>
            <w:r w:rsidRPr="00954FD8">
              <w:t>laundry fittings</w:t>
            </w:r>
          </w:p>
          <w:p w:rsidR="00000000" w:rsidRPr="00954FD8" w:rsidP="00954FD8">
            <w:pPr>
              <w:pStyle w:val="ListBullet"/>
            </w:pPr>
            <w:r w:rsidRPr="00954FD8">
              <w:t>bathroom fittings</w:t>
            </w:r>
          </w:p>
          <w:p w:rsidR="00000000" w:rsidRPr="00954FD8" w:rsidP="00954FD8">
            <w:pPr>
              <w:pStyle w:val="ListBullet"/>
            </w:pPr>
            <w:r w:rsidRPr="00954FD8">
              <w:t xml:space="preserve">toilet fittings </w:t>
            </w:r>
          </w:p>
          <w:p w:rsidR="00000000" w:rsidP="00954FD8">
            <w:pPr>
              <w:pStyle w:val="ListBullet"/>
              <w:rPr>
                <w:lang w:val="en-NZ"/>
              </w:rPr>
            </w:pPr>
            <w:r w:rsidRPr="00954FD8">
              <w:t>kitchen fittings</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paints</w:t>
            </w:r>
          </w:p>
          <w:p w:rsidR="00000000" w:rsidRPr="00954FD8" w:rsidP="00954FD8">
            <w:pPr>
              <w:pStyle w:val="ListBullet"/>
            </w:pPr>
            <w:r w:rsidRPr="00954FD8">
              <w:t>waxes</w:t>
            </w:r>
          </w:p>
          <w:p w:rsidR="00000000" w:rsidRPr="00954FD8" w:rsidP="00954FD8">
            <w:pPr>
              <w:pStyle w:val="ListBullet"/>
            </w:pPr>
            <w:r w:rsidRPr="00954FD8">
              <w:t>lacquers</w:t>
            </w:r>
          </w:p>
          <w:p w:rsidR="00000000" w:rsidRPr="00954FD8" w:rsidP="00954FD8">
            <w:pPr>
              <w:pStyle w:val="ListBullet"/>
            </w:pPr>
            <w:r w:rsidRPr="00954FD8">
              <w:t xml:space="preserve">stains </w:t>
            </w:r>
          </w:p>
          <w:p w:rsidR="00000000" w:rsidRPr="00954FD8" w:rsidP="00954FD8">
            <w:pPr>
              <w:pStyle w:val="ListBullet"/>
            </w:pPr>
            <w:r w:rsidRPr="00954FD8">
              <w:t>pigments</w:t>
            </w:r>
          </w:p>
          <w:p w:rsidR="00000000" w:rsidRPr="00954FD8" w:rsidP="00954FD8">
            <w:pPr>
              <w:pStyle w:val="ListBullet"/>
            </w:pPr>
            <w:r w:rsidRPr="00954FD8">
              <w:t>oils</w:t>
            </w:r>
          </w:p>
          <w:p w:rsidR="00000000" w:rsidRPr="00954FD8" w:rsidP="00954FD8">
            <w:pPr>
              <w:pStyle w:val="ListBullet"/>
            </w:pPr>
            <w:r w:rsidRPr="00954FD8">
              <w:t xml:space="preserve">plastic coatings </w:t>
            </w:r>
          </w:p>
          <w:p w:rsidR="00000000" w:rsidRPr="00954FD8" w:rsidP="00954FD8">
            <w:pPr>
              <w:pStyle w:val="ListBullet"/>
            </w:pPr>
            <w:r w:rsidRPr="00954FD8">
              <w:t>veneers</w:t>
            </w:r>
          </w:p>
          <w:p w:rsidR="00000000" w:rsidRPr="00954FD8" w:rsidP="00954FD8">
            <w:pPr>
              <w:pStyle w:val="ListBullet"/>
            </w:pPr>
            <w:r w:rsidRPr="00954FD8">
              <w:t>ceramics</w:t>
            </w:r>
          </w:p>
          <w:p w:rsidR="00000000" w:rsidRPr="00954FD8" w:rsidP="00954FD8">
            <w:pPr>
              <w:pStyle w:val="ListBullet"/>
            </w:pPr>
            <w:r w:rsidRPr="00954FD8">
              <w:t>stone</w:t>
            </w:r>
          </w:p>
          <w:p w:rsidR="00000000" w:rsidRPr="00954FD8" w:rsidP="00954FD8">
            <w:pPr>
              <w:pStyle w:val="ListBullet"/>
            </w:pPr>
            <w:r w:rsidRPr="00954FD8">
              <w:t>glass</w:t>
            </w:r>
          </w:p>
          <w:p w:rsidR="00000000" w:rsidRPr="00954FD8" w:rsidP="00954FD8">
            <w:pPr>
              <w:pStyle w:val="ListBullet"/>
            </w:pPr>
            <w:r w:rsidRPr="00954FD8">
              <w:t xml:space="preserve">textiles </w:t>
            </w:r>
          </w:p>
          <w:p w:rsidR="00000000" w:rsidP="00954FD8">
            <w:pPr>
              <w:pStyle w:val="ListBullet"/>
              <w:rPr>
                <w:lang w:val="en-NZ"/>
              </w:rPr>
            </w:pPr>
            <w:r w:rsidRPr="00954FD8">
              <w:t>other textures</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Accessories include:</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trinkets</w:t>
            </w:r>
          </w:p>
          <w:p w:rsidR="00000000" w:rsidRPr="00954FD8" w:rsidP="00954FD8">
            <w:pPr>
              <w:pStyle w:val="ListBullet"/>
            </w:pPr>
            <w:r w:rsidRPr="00954FD8">
              <w:t xml:space="preserve">ceramics </w:t>
            </w:r>
          </w:p>
          <w:p w:rsidR="00000000" w:rsidRPr="00954FD8" w:rsidP="00954FD8">
            <w:pPr>
              <w:pStyle w:val="ListBullet"/>
            </w:pPr>
            <w:r w:rsidRPr="00954FD8">
              <w:t>trays</w:t>
            </w:r>
          </w:p>
          <w:p w:rsidR="00000000" w:rsidRPr="00954FD8" w:rsidP="00954FD8">
            <w:pPr>
              <w:pStyle w:val="ListBullet"/>
            </w:pPr>
            <w:r w:rsidRPr="00954FD8">
              <w:t>vases</w:t>
            </w:r>
          </w:p>
          <w:p w:rsidR="00000000" w:rsidRPr="00954FD8" w:rsidP="00954FD8">
            <w:pPr>
              <w:pStyle w:val="ListBullet"/>
            </w:pPr>
            <w:r w:rsidRPr="00954FD8">
              <w:t>carvings</w:t>
            </w:r>
          </w:p>
          <w:p w:rsidR="00000000" w:rsidRPr="00954FD8" w:rsidP="00954FD8">
            <w:pPr>
              <w:pStyle w:val="ListBullet"/>
            </w:pPr>
            <w:r w:rsidRPr="00954FD8">
              <w:t xml:space="preserve">baskets </w:t>
            </w:r>
          </w:p>
          <w:p w:rsidR="00000000" w:rsidRPr="00954FD8" w:rsidP="00954FD8">
            <w:pPr>
              <w:pStyle w:val="ListBullet"/>
            </w:pPr>
            <w:r w:rsidRPr="00954FD8">
              <w:t xml:space="preserve">pots </w:t>
            </w:r>
          </w:p>
          <w:p w:rsidR="00000000" w:rsidRPr="00954FD8" w:rsidP="00954FD8">
            <w:pPr>
              <w:pStyle w:val="ListBullet"/>
            </w:pPr>
            <w:r w:rsidRPr="00954FD8">
              <w:t>plants</w:t>
            </w:r>
          </w:p>
          <w:p w:rsidR="00000000" w:rsidRPr="00954FD8" w:rsidP="00954FD8">
            <w:pPr>
              <w:pStyle w:val="ListBullet"/>
            </w:pPr>
            <w:r w:rsidRPr="00954FD8">
              <w:t>candles</w:t>
            </w:r>
          </w:p>
          <w:p w:rsidR="00000000" w:rsidRPr="00954FD8" w:rsidP="00954FD8">
            <w:pPr>
              <w:pStyle w:val="ListBullet"/>
            </w:pPr>
            <w:r w:rsidRPr="00954FD8">
              <w:t xml:space="preserve">clocks </w:t>
            </w:r>
          </w:p>
          <w:p w:rsidR="00000000" w:rsidRPr="00954FD8" w:rsidP="00954FD8">
            <w:pPr>
              <w:pStyle w:val="ListBullet"/>
            </w:pPr>
            <w:r w:rsidRPr="00954FD8">
              <w:t>silverware</w:t>
            </w:r>
          </w:p>
          <w:p w:rsidR="00000000" w:rsidRPr="00954FD8" w:rsidP="00954FD8">
            <w:pPr>
              <w:pStyle w:val="ListBullet"/>
            </w:pPr>
            <w:r w:rsidRPr="00954FD8">
              <w:t>mirrors</w:t>
            </w:r>
          </w:p>
          <w:p w:rsidR="00000000" w:rsidRPr="00954FD8" w:rsidP="00954FD8">
            <w:pPr>
              <w:pStyle w:val="ListBullet"/>
            </w:pPr>
            <w:r w:rsidRPr="00954FD8">
              <w:t>frames</w:t>
            </w:r>
          </w:p>
          <w:p w:rsidR="00000000" w:rsidRPr="00954FD8" w:rsidP="00954FD8">
            <w:pPr>
              <w:pStyle w:val="ListBullet"/>
            </w:pPr>
            <w:r w:rsidRPr="00954FD8">
              <w:t>screens</w:t>
            </w:r>
          </w:p>
          <w:p w:rsidR="00000000" w:rsidRPr="00954FD8" w:rsidP="00954FD8">
            <w:pPr>
              <w:pStyle w:val="ListBullet"/>
            </w:pPr>
            <w:r w:rsidRPr="00954FD8">
              <w:t xml:space="preserve">floral displays </w:t>
            </w:r>
          </w:p>
          <w:p w:rsidR="00000000" w:rsidRPr="00954FD8" w:rsidP="00954FD8">
            <w:pPr>
              <w:pStyle w:val="ListBullet"/>
            </w:pPr>
            <w:r w:rsidRPr="00954FD8">
              <w:t>haberdashery</w:t>
            </w:r>
          </w:p>
          <w:p w:rsidR="00000000" w:rsidRPr="00954FD8" w:rsidP="00954FD8">
            <w:pPr>
              <w:pStyle w:val="ListBullet"/>
            </w:pPr>
            <w:r w:rsidRPr="00954FD8">
              <w:t xml:space="preserve">glassware </w:t>
            </w:r>
          </w:p>
          <w:p w:rsidR="00000000" w:rsidRPr="00954FD8" w:rsidP="00954FD8">
            <w:pPr>
              <w:pStyle w:val="ListBullet"/>
            </w:pPr>
            <w:r w:rsidRPr="00954FD8">
              <w:t>fireplace items</w:t>
            </w:r>
          </w:p>
          <w:p w:rsidR="00000000" w:rsidRPr="00954FD8" w:rsidP="00954FD8">
            <w:pPr>
              <w:pStyle w:val="ListBullet"/>
            </w:pPr>
            <w:r w:rsidRPr="00954FD8">
              <w:t>gifts</w:t>
            </w:r>
          </w:p>
          <w:p w:rsidR="00000000" w:rsidRPr="00954FD8" w:rsidP="00954FD8">
            <w:pPr>
              <w:pStyle w:val="ListBullet"/>
            </w:pPr>
            <w:r w:rsidRPr="00954FD8">
              <w:t>hand crafts</w:t>
            </w:r>
          </w:p>
          <w:p w:rsidR="00000000" w:rsidRPr="00954FD8" w:rsidP="00954FD8">
            <w:pPr>
              <w:pStyle w:val="ListBullet"/>
            </w:pPr>
            <w:r w:rsidRPr="00954FD8">
              <w:t>water features</w:t>
            </w:r>
          </w:p>
          <w:p w:rsidR="00000000" w:rsidRPr="00954FD8" w:rsidP="00954FD8">
            <w:pPr>
              <w:pStyle w:val="ListBullet"/>
            </w:pPr>
            <w:r w:rsidRPr="00954FD8">
              <w:t>photographs</w:t>
            </w:r>
          </w:p>
          <w:p w:rsidR="00000000" w:rsidRPr="00954FD8" w:rsidP="00954FD8">
            <w:pPr>
              <w:pStyle w:val="ListBullet"/>
            </w:pPr>
            <w:r w:rsidRPr="00954FD8">
              <w:t xml:space="preserve">pottery </w:t>
            </w:r>
          </w:p>
          <w:p w:rsidR="00000000" w:rsidRPr="00954FD8" w:rsidP="00954FD8">
            <w:pPr>
              <w:pStyle w:val="ListBullet"/>
            </w:pPr>
            <w:r w:rsidRPr="00954FD8">
              <w:t>personal items</w:t>
            </w:r>
          </w:p>
          <w:p w:rsidR="00000000" w:rsidRPr="00954FD8" w:rsidP="00954FD8">
            <w:pPr>
              <w:pStyle w:val="ListBullet"/>
            </w:pPr>
            <w:r w:rsidRPr="00954FD8">
              <w:t>statues</w:t>
            </w:r>
          </w:p>
          <w:p w:rsidR="00000000" w:rsidRPr="00954FD8" w:rsidP="00954FD8">
            <w:pPr>
              <w:pStyle w:val="ListBullet"/>
            </w:pPr>
            <w:r w:rsidRPr="00954FD8">
              <w:t xml:space="preserve">book ends </w:t>
            </w:r>
          </w:p>
          <w:p w:rsidR="00000000" w:rsidRPr="00954FD8" w:rsidP="00954FD8">
            <w:pPr>
              <w:pStyle w:val="ListBullet"/>
            </w:pPr>
            <w:r w:rsidRPr="00954FD8">
              <w:t xml:space="preserve">bowls </w:t>
            </w:r>
          </w:p>
          <w:p w:rsidR="00000000" w:rsidP="00954FD8">
            <w:pPr>
              <w:pStyle w:val="ListBullet"/>
              <w:rPr>
                <w:lang w:val="en-NZ"/>
              </w:rPr>
            </w:pPr>
            <w:r w:rsidRPr="00954FD8">
              <w:t>bottles</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 xml:space="preserve">solid timber (native and imported) </w:t>
            </w:r>
          </w:p>
          <w:p w:rsidR="00000000" w:rsidRPr="00954FD8" w:rsidP="00954FD8">
            <w:pPr>
              <w:pStyle w:val="ListBullet"/>
            </w:pPr>
            <w:r w:rsidRPr="00954FD8">
              <w:t>manufactured timber products</w:t>
            </w:r>
          </w:p>
          <w:p w:rsidR="00000000" w:rsidRPr="00954FD8" w:rsidP="00954FD8">
            <w:pPr>
              <w:pStyle w:val="ListBullet"/>
            </w:pPr>
            <w:r w:rsidRPr="00954FD8">
              <w:t xml:space="preserve">plastic </w:t>
            </w:r>
          </w:p>
          <w:p w:rsidR="00000000" w:rsidRPr="00954FD8" w:rsidP="00954FD8">
            <w:pPr>
              <w:pStyle w:val="ListBullet"/>
            </w:pPr>
            <w:r w:rsidRPr="00954FD8">
              <w:t xml:space="preserve">metal </w:t>
            </w:r>
          </w:p>
          <w:p w:rsidR="00000000" w:rsidRPr="00954FD8" w:rsidP="00954FD8">
            <w:pPr>
              <w:pStyle w:val="ListBullet"/>
            </w:pPr>
            <w:r w:rsidRPr="00954FD8">
              <w:t xml:space="preserve">alloys </w:t>
            </w:r>
          </w:p>
          <w:p w:rsidR="00000000" w:rsidRPr="00954FD8" w:rsidP="00954FD8">
            <w:pPr>
              <w:pStyle w:val="ListBullet"/>
            </w:pPr>
            <w:r w:rsidRPr="00954FD8">
              <w:t xml:space="preserve">stone </w:t>
            </w:r>
          </w:p>
          <w:p w:rsidR="00000000" w:rsidRPr="00954FD8" w:rsidP="00954FD8">
            <w:pPr>
              <w:pStyle w:val="ListBullet"/>
            </w:pPr>
            <w:r w:rsidRPr="00954FD8">
              <w:t>glass</w:t>
            </w:r>
          </w:p>
          <w:p w:rsidR="00000000" w:rsidRPr="00954FD8" w:rsidP="00954FD8">
            <w:pPr>
              <w:pStyle w:val="ListBullet"/>
            </w:pPr>
            <w:r w:rsidRPr="00954FD8">
              <w:t xml:space="preserve">textiles </w:t>
            </w:r>
          </w:p>
          <w:p w:rsidR="00000000" w:rsidRPr="00954FD8" w:rsidP="00954FD8">
            <w:pPr>
              <w:pStyle w:val="ListBullet"/>
            </w:pPr>
            <w:r w:rsidRPr="00954FD8">
              <w:t xml:space="preserve">fibreglass </w:t>
            </w:r>
          </w:p>
          <w:p w:rsidR="00000000" w:rsidRPr="00954FD8" w:rsidP="00954FD8">
            <w:pPr>
              <w:pStyle w:val="ListBullet"/>
            </w:pPr>
            <w:r w:rsidRPr="00954FD8">
              <w:t xml:space="preserve">foam </w:t>
            </w:r>
          </w:p>
          <w:p w:rsidR="00000000" w:rsidRPr="00954FD8" w:rsidP="00954FD8">
            <w:pPr>
              <w:pStyle w:val="ListBullet"/>
            </w:pPr>
            <w:r w:rsidRPr="00954FD8">
              <w:t>cardboard</w:t>
            </w:r>
          </w:p>
          <w:p w:rsidR="00000000" w:rsidRPr="00954FD8" w:rsidP="00954FD8">
            <w:pPr>
              <w:pStyle w:val="ListBullet"/>
            </w:pPr>
            <w:r w:rsidRPr="00954FD8">
              <w:t xml:space="preserve">paper products </w:t>
            </w:r>
          </w:p>
          <w:p w:rsidR="00000000" w:rsidP="00954FD8">
            <w:pPr>
              <w:pStyle w:val="ListBullet"/>
              <w:rPr>
                <w:lang w:val="en-NZ"/>
              </w:rPr>
            </w:pPr>
            <w:r w:rsidRPr="00954FD8">
              <w:t>any other manipulable substance</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Costing includes:</w:t>
            </w:r>
          </w:p>
        </w:tc>
        <w:tc>
          <w:tcPr>
            <w:tcW w:w="6312" w:type="dxa"/>
            <w:tcBorders>
              <w:top w:val="nil"/>
              <w:left w:val="nil"/>
              <w:bottom w:val="nil"/>
              <w:right w:val="nil"/>
            </w:tcBorders>
            <w:tcMar>
              <w:top w:w="0" w:type="dxa"/>
              <w:left w:w="62" w:type="dxa"/>
              <w:bottom w:w="0" w:type="dxa"/>
              <w:right w:w="62" w:type="dxa"/>
            </w:tcMar>
          </w:tcPr>
          <w:p w:rsidR="00000000" w:rsidP="00954FD8">
            <w:pPr>
              <w:pStyle w:val="ListBullet"/>
              <w:rPr>
                <w:lang w:val="en-NZ"/>
              </w:rPr>
            </w:pPr>
            <w:r w:rsidRPr="00954FD8">
              <w:t xml:space="preserve">the cost of products and materials used during completion of the project, labour </w:t>
            </w:r>
            <w:r w:rsidRPr="00954FD8">
              <w:t>and overhead expenses</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Timelines include:</w:t>
            </w:r>
          </w:p>
        </w:tc>
        <w:tc>
          <w:tcPr>
            <w:tcW w:w="6312" w:type="dxa"/>
            <w:tcBorders>
              <w:top w:val="nil"/>
              <w:left w:val="nil"/>
              <w:bottom w:val="nil"/>
              <w:right w:val="nil"/>
            </w:tcBorders>
            <w:tcMar>
              <w:top w:w="0" w:type="dxa"/>
              <w:left w:w="62" w:type="dxa"/>
              <w:bottom w:w="0" w:type="dxa"/>
              <w:right w:w="62" w:type="dxa"/>
            </w:tcMar>
          </w:tcPr>
          <w:p w:rsidR="00000000" w:rsidP="00954FD8">
            <w:pPr>
              <w:pStyle w:val="ListBullet"/>
              <w:rPr>
                <w:lang w:val="en-NZ"/>
              </w:rPr>
            </w:pPr>
            <w:r w:rsidRPr="00954FD8">
              <w:t>the agreed project time span set and agreed for the project</w:t>
            </w:r>
          </w:p>
        </w:tc>
      </w:tr>
      <w:tr w:rsidTr="00954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4FD8">
            <w:pPr>
              <w:pStyle w:val="BodyText"/>
              <w:rPr>
                <w:lang w:val="en-NZ"/>
              </w:rPr>
            </w:pPr>
            <w:r w:rsidRPr="00954FD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54FD8" w:rsidP="00954FD8">
            <w:pPr>
              <w:pStyle w:val="ListBullet"/>
            </w:pPr>
            <w:r w:rsidRPr="00954FD8">
              <w:t xml:space="preserve">work instructions, including plans, drawings and designs </w:t>
            </w:r>
          </w:p>
          <w:p w:rsidR="00000000" w:rsidRPr="00954FD8" w:rsidP="00954FD8">
            <w:pPr>
              <w:pStyle w:val="ListBullet"/>
            </w:pPr>
            <w:r w:rsidRPr="00954FD8">
              <w:t xml:space="preserve">workplace procedures relating to reporting and communication </w:t>
            </w:r>
          </w:p>
          <w:p w:rsidR="00000000" w:rsidRPr="00954FD8" w:rsidP="00954FD8">
            <w:pPr>
              <w:pStyle w:val="ListBullet"/>
            </w:pPr>
            <w:r w:rsidRPr="00954FD8">
              <w:t>manufacturer specifications and operational procedures</w:t>
            </w:r>
          </w:p>
        </w:tc>
      </w:tr>
    </w:tbl>
    <w:p w:rsidR="00000000" w:rsidRPr="00954FD8" w:rsidP="00954FD8">
      <w:pPr>
        <w:pStyle w:val="BodyText"/>
      </w:pPr>
    </w:p>
    <w:p w:rsidR="00000000" w:rsidRPr="00954FD8" w:rsidP="00954FD8">
      <w:pPr>
        <w:pStyle w:val="AllowPageBreak"/>
      </w:pPr>
    </w:p>
    <w:p w:rsidR="00000000" w:rsidRPr="00954FD8" w:rsidP="00954FD8">
      <w:pPr>
        <w:pStyle w:val="Heading1"/>
      </w:pPr>
      <w:bookmarkStart w:id="9" w:name="O_629224"/>
      <w:bookmarkEnd w:id="9"/>
      <w:r w:rsidRPr="00954FD8">
        <w:t>Unit Mapping Information</w:t>
      </w:r>
    </w:p>
    <w:p w:rsidR="00000000" w:rsidRPr="00954FD8" w:rsidP="00954FD8">
      <w:pPr>
        <w:pStyle w:val="BodyText"/>
      </w:pPr>
      <w:r w:rsidRPr="00954FD8">
        <w:t>Supersedes and is equivalent to LMFID5010A Provide interior styling service.</w:t>
      </w:r>
    </w:p>
    <w:p w:rsidR="00000000" w:rsidRPr="00954FD8" w:rsidP="00954FD8">
      <w:pPr>
        <w:pStyle w:val="AllowPageBreak"/>
      </w:pPr>
    </w:p>
    <w:p w:rsidR="00000000" w:rsidRPr="00954FD8" w:rsidP="00954FD8">
      <w:pPr>
        <w:pStyle w:val="Heading1"/>
      </w:pPr>
      <w:bookmarkStart w:id="10" w:name="O_629217"/>
      <w:bookmarkEnd w:id="10"/>
      <w:r w:rsidRPr="00954FD8">
        <w:t>Links</w:t>
      </w:r>
    </w:p>
    <w:p w:rsidR="00000000" w:rsidRPr="00954FD8" w:rsidP="00954FD8">
      <w:pPr>
        <w:pStyle w:val="BodyText"/>
      </w:pPr>
      <w:r w:rsidRPr="00954FD8">
        <w:t>Companion Volume implementation guides are found in VETNet - https://vetnet.education.gov.au/Pages/TrainingDocs.aspx?q=0601ab95-583a-4e93-b2d4-cfb27b03ed73</w:t>
      </w:r>
    </w:p>
    <w:p w:rsidR="00000000" w:rsidRPr="00954FD8" w:rsidP="00954FD8"/>
    <w:sectPr w:rsidSect="00954F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8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8B" w:rsidP="00954F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078B" w:rsidP="00954FD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078B" w:rsidP="00954F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FD8" w:rsidRPr="008D078B" w:rsidP="008D07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8B" w:rsidRPr="002D2AF8" w:rsidP="00954FD8">
    <w:pPr>
      <w:pStyle w:val="Header"/>
      <w:framePr w:wrap="around"/>
    </w:pPr>
    <w:r>
      <w:fldChar w:fldCharType="begin"/>
    </w:r>
    <w:r>
      <w:instrText xml:space="preserve"> TITLE   \* MERGEFORMAT </w:instrText>
    </w:r>
    <w:r>
      <w:fldChar w:fldCharType="separate"/>
    </w:r>
    <w:r>
      <w:t>MSFID5010 Provide interior styling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D078B" w:rsidP="00954F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6011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462A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F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FD8"/>
    <w:pPr>
      <w:spacing w:before="360" w:after="60"/>
      <w:outlineLvl w:val="0"/>
    </w:pPr>
    <w:rPr>
      <w:sz w:val="32"/>
    </w:rPr>
  </w:style>
  <w:style w:type="paragraph" w:styleId="Heading2">
    <w:name w:val="heading 2"/>
    <w:basedOn w:val="HeadingBase"/>
    <w:next w:val="BodyText"/>
    <w:link w:val="Heading2Char"/>
    <w:qFormat/>
    <w:rsid w:val="00954FD8"/>
    <w:pPr>
      <w:keepLines/>
      <w:spacing w:before="240" w:after="120"/>
      <w:outlineLvl w:val="1"/>
    </w:pPr>
    <w:rPr>
      <w:sz w:val="28"/>
      <w:szCs w:val="40"/>
    </w:rPr>
  </w:style>
  <w:style w:type="paragraph" w:styleId="Heading3">
    <w:name w:val="heading 3"/>
    <w:basedOn w:val="HeadingBase"/>
    <w:next w:val="BodyText"/>
    <w:link w:val="Heading3Char"/>
    <w:qFormat/>
    <w:rsid w:val="00954FD8"/>
    <w:pPr>
      <w:spacing w:before="180" w:after="120"/>
      <w:outlineLvl w:val="2"/>
    </w:pPr>
    <w:rPr>
      <w:spacing w:val="-10"/>
      <w:kern w:val="32"/>
    </w:rPr>
  </w:style>
  <w:style w:type="paragraph" w:styleId="Heading4">
    <w:name w:val="heading 4"/>
    <w:basedOn w:val="HeadingBase"/>
    <w:next w:val="BodyText"/>
    <w:link w:val="Heading4Char"/>
    <w:qFormat/>
    <w:rsid w:val="00954FD8"/>
    <w:pPr>
      <w:spacing w:before="160" w:after="120"/>
      <w:outlineLvl w:val="3"/>
    </w:pPr>
    <w:rPr>
      <w:sz w:val="22"/>
    </w:rPr>
  </w:style>
  <w:style w:type="paragraph" w:styleId="Heading5">
    <w:name w:val="heading 5"/>
    <w:basedOn w:val="HeadingBase"/>
    <w:next w:val="Normal"/>
    <w:link w:val="Heading5Char"/>
    <w:qFormat/>
    <w:rsid w:val="00954FD8"/>
    <w:pPr>
      <w:spacing w:before="80"/>
      <w:outlineLvl w:val="4"/>
    </w:pPr>
    <w:rPr>
      <w:color w:val="918585"/>
      <w:sz w:val="20"/>
    </w:rPr>
  </w:style>
  <w:style w:type="paragraph" w:styleId="Heading6">
    <w:name w:val="heading 6"/>
    <w:basedOn w:val="HeadingBase"/>
    <w:next w:val="Normal"/>
    <w:link w:val="Heading6Char"/>
    <w:qFormat/>
    <w:rsid w:val="00954FD8"/>
    <w:pPr>
      <w:spacing w:before="60"/>
      <w:outlineLvl w:val="5"/>
    </w:pPr>
    <w:rPr>
      <w:color w:val="918585"/>
      <w:sz w:val="20"/>
    </w:rPr>
  </w:style>
  <w:style w:type="paragraph" w:styleId="Heading7">
    <w:name w:val="heading 7"/>
    <w:basedOn w:val="Normal"/>
    <w:next w:val="Normal"/>
    <w:link w:val="Heading7Char"/>
    <w:qFormat/>
    <w:rsid w:val="00954FD8"/>
    <w:pPr>
      <w:ind w:left="720"/>
      <w:outlineLvl w:val="6"/>
    </w:pPr>
    <w:rPr>
      <w:i/>
    </w:rPr>
  </w:style>
  <w:style w:type="paragraph" w:styleId="Heading8">
    <w:name w:val="heading 8"/>
    <w:basedOn w:val="Normal"/>
    <w:next w:val="Normal"/>
    <w:link w:val="Heading8Char"/>
    <w:qFormat/>
    <w:rsid w:val="00954FD8"/>
    <w:pPr>
      <w:ind w:left="720"/>
      <w:outlineLvl w:val="7"/>
    </w:pPr>
    <w:rPr>
      <w:i/>
    </w:rPr>
  </w:style>
  <w:style w:type="paragraph" w:styleId="Heading9">
    <w:name w:val="heading 9"/>
    <w:basedOn w:val="Normal"/>
    <w:next w:val="Normal"/>
    <w:link w:val="Heading9Char"/>
    <w:qFormat/>
    <w:rsid w:val="00954FD8"/>
    <w:pPr>
      <w:ind w:left="720"/>
      <w:outlineLvl w:val="8"/>
    </w:pPr>
    <w:rPr>
      <w:i/>
    </w:rPr>
  </w:style>
  <w:style w:type="character" w:default="1" w:styleId="DefaultParagraphFont">
    <w:name w:val="Default Paragraph Font"/>
    <w:uiPriority w:val="1"/>
    <w:unhideWhenUsed/>
    <w:rsid w:val="00954F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FD8"/>
  </w:style>
  <w:style w:type="character" w:customStyle="1" w:styleId="Heading1Char">
    <w:name w:val="Heading 1 Char"/>
    <w:basedOn w:val="DefaultParagraphFont"/>
    <w:link w:val="Heading1"/>
    <w:rsid w:val="00954FD8"/>
    <w:rPr>
      <w:rFonts w:ascii="Times New Roman" w:eastAsia="Times New Roman" w:hAnsi="Times New Roman" w:cs="Times New Roman"/>
      <w:b/>
      <w:sz w:val="32"/>
      <w:szCs w:val="20"/>
      <w:lang w:eastAsia="en-US"/>
    </w:rPr>
  </w:style>
  <w:style w:type="paragraph" w:styleId="BodyText">
    <w:name w:val="Body Text"/>
    <w:basedOn w:val="Normal"/>
    <w:link w:val="BodyTextChar"/>
    <w:rsid w:val="00954F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4FD8"/>
    <w:rPr>
      <w:rFonts w:ascii="Times New Roman" w:eastAsia="Times New Roman" w:hAnsi="Times New Roman" w:cs="Times New Roman"/>
      <w:sz w:val="24"/>
      <w:lang w:eastAsia="en-US"/>
    </w:rPr>
  </w:style>
  <w:style w:type="paragraph" w:styleId="ListBullet">
    <w:name w:val="List Bullet"/>
    <w:basedOn w:val="List"/>
    <w:rsid w:val="00954FD8"/>
    <w:pPr>
      <w:numPr>
        <w:numId w:val="12"/>
      </w:numPr>
      <w:tabs>
        <w:tab w:val="clear" w:pos="340"/>
      </w:tabs>
      <w:spacing w:before="40" w:after="40"/>
    </w:pPr>
  </w:style>
  <w:style w:type="character" w:customStyle="1" w:styleId="SpecialBold">
    <w:name w:val="Special Bold"/>
    <w:basedOn w:val="DefaultParagraphFont"/>
    <w:rsid w:val="00954FD8"/>
    <w:rPr>
      <w:b/>
      <w:spacing w:val="0"/>
    </w:rPr>
  </w:style>
  <w:style w:type="paragraph" w:customStyle="1" w:styleId="SuperHeading">
    <w:name w:val="SuperHeading"/>
    <w:basedOn w:val="Normal"/>
    <w:rsid w:val="00954FD8"/>
    <w:pPr>
      <w:spacing w:before="240" w:after="120"/>
      <w:outlineLvl w:val="0"/>
    </w:pPr>
    <w:rPr>
      <w:rFonts w:ascii="Times New Roman" w:hAnsi="Times New Roman"/>
      <w:b/>
      <w:sz w:val="32"/>
    </w:rPr>
  </w:style>
  <w:style w:type="paragraph" w:customStyle="1" w:styleId="AllowPageBreak">
    <w:name w:val="AllowPageBreak"/>
    <w:rsid w:val="00954F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4F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F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F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F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F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F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F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FD8"/>
    <w:rPr>
      <w:rFonts w:ascii="Courier New" w:eastAsia="Times New Roman" w:hAnsi="Courier New" w:cs="Times New Roman"/>
      <w:i/>
      <w:szCs w:val="20"/>
      <w:lang w:eastAsia="en-US"/>
    </w:rPr>
  </w:style>
  <w:style w:type="paragraph" w:customStyle="1" w:styleId="HeadingBase">
    <w:name w:val="Heading Base"/>
    <w:rsid w:val="00954F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FD8"/>
    <w:pPr>
      <w:tabs>
        <w:tab w:val="right" w:leader="dot" w:pos="9072"/>
      </w:tabs>
      <w:ind w:left="567"/>
    </w:pPr>
    <w:rPr>
      <w:szCs w:val="22"/>
    </w:rPr>
  </w:style>
  <w:style w:type="paragraph" w:customStyle="1" w:styleId="TOCBase">
    <w:name w:val="TOC Base"/>
    <w:rsid w:val="00954F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FD8"/>
    <w:pPr>
      <w:tabs>
        <w:tab w:val="right" w:leader="dot" w:pos="9072"/>
      </w:tabs>
      <w:spacing w:before="40" w:after="40"/>
      <w:ind w:left="284"/>
    </w:pPr>
    <w:rPr>
      <w:rFonts w:ascii="Times New Roman" w:hAnsi="Times New Roman"/>
    </w:rPr>
  </w:style>
  <w:style w:type="paragraph" w:styleId="TOC1">
    <w:name w:val="toc 1"/>
    <w:basedOn w:val="TOCBase"/>
    <w:next w:val="Normal"/>
    <w:rsid w:val="00954F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F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FD8"/>
    <w:rPr>
      <w:rFonts w:ascii="Times New Roman" w:eastAsia="Times New Roman" w:hAnsi="Times New Roman" w:cs="Times New Roman"/>
      <w:sz w:val="16"/>
      <w:lang w:eastAsia="en-US"/>
    </w:rPr>
  </w:style>
  <w:style w:type="paragraph" w:styleId="Title">
    <w:name w:val="Title"/>
    <w:basedOn w:val="HeadingBase"/>
    <w:link w:val="TitleChar"/>
    <w:qFormat/>
    <w:rsid w:val="00954FD8"/>
    <w:pPr>
      <w:spacing w:before="5040"/>
      <w:jc w:val="center"/>
    </w:pPr>
    <w:rPr>
      <w:sz w:val="48"/>
      <w:szCs w:val="72"/>
      <w:lang w:val="en-US"/>
    </w:rPr>
  </w:style>
  <w:style w:type="character" w:customStyle="1" w:styleId="TitleChar">
    <w:name w:val="Title Char"/>
    <w:basedOn w:val="DefaultParagraphFont"/>
    <w:link w:val="Title"/>
    <w:rsid w:val="00954F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FD8"/>
    <w:pPr>
      <w:tabs>
        <w:tab w:val="left" w:pos="3600"/>
        <w:tab w:val="left" w:pos="3958"/>
      </w:tabs>
    </w:pPr>
  </w:style>
  <w:style w:type="paragraph" w:styleId="List">
    <w:name w:val="List"/>
    <w:basedOn w:val="BodyText"/>
    <w:next w:val="BodyText"/>
    <w:rsid w:val="00954FD8"/>
    <w:pPr>
      <w:tabs>
        <w:tab w:val="left" w:pos="340"/>
      </w:tabs>
      <w:spacing w:before="60" w:after="60"/>
      <w:ind w:left="340" w:hanging="340"/>
    </w:pPr>
  </w:style>
  <w:style w:type="paragraph" w:customStyle="1" w:styleId="Note">
    <w:name w:val="Note"/>
    <w:basedOn w:val="BodyText"/>
    <w:rsid w:val="00954F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FD8"/>
    <w:pPr>
      <w:framePr w:wrap="auto" w:hAnchor="text" w:y="6049"/>
    </w:pPr>
    <w:rPr>
      <w:color w:val="000000"/>
      <w:sz w:val="40"/>
    </w:rPr>
  </w:style>
  <w:style w:type="paragraph" w:customStyle="1" w:styleId="TOCTitle">
    <w:name w:val="TOCTitle"/>
    <w:basedOn w:val="Heading1"/>
    <w:rsid w:val="00954FD8"/>
    <w:pPr>
      <w:spacing w:after="240"/>
      <w:jc w:val="center"/>
      <w:outlineLvl w:val="9"/>
    </w:pPr>
    <w:rPr>
      <w:caps/>
    </w:rPr>
  </w:style>
  <w:style w:type="paragraph" w:customStyle="1" w:styleId="Version">
    <w:name w:val="Version"/>
    <w:rsid w:val="00954F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4FD8"/>
    <w:pPr>
      <w:numPr>
        <w:numId w:val="13"/>
      </w:numPr>
      <w:tabs>
        <w:tab w:val="clear" w:pos="680"/>
      </w:tabs>
    </w:pPr>
  </w:style>
  <w:style w:type="paragraph" w:styleId="Index1">
    <w:name w:val="index 1"/>
    <w:basedOn w:val="Normal"/>
    <w:next w:val="Normal"/>
    <w:semiHidden/>
    <w:rsid w:val="00954FD8"/>
    <w:pPr>
      <w:keepNext w:val="0"/>
      <w:tabs>
        <w:tab w:val="right" w:pos="4176"/>
      </w:tabs>
      <w:ind w:left="198" w:hanging="198"/>
    </w:pPr>
    <w:rPr>
      <w:rFonts w:ascii="Garamond" w:hAnsi="Garamond"/>
    </w:rPr>
  </w:style>
  <w:style w:type="paragraph" w:styleId="IndexHeading">
    <w:name w:val="index heading"/>
    <w:basedOn w:val="Normal"/>
    <w:next w:val="Index1"/>
    <w:semiHidden/>
    <w:rsid w:val="00954FD8"/>
    <w:pPr>
      <w:spacing w:before="120" w:after="120"/>
    </w:pPr>
    <w:rPr>
      <w:rFonts w:ascii="Arial" w:hAnsi="Arial"/>
      <w:b/>
      <w:color w:val="918585"/>
      <w:sz w:val="24"/>
    </w:rPr>
  </w:style>
  <w:style w:type="paragraph" w:styleId="Header">
    <w:name w:val="header"/>
    <w:basedOn w:val="Normal"/>
    <w:link w:val="HeaderChar"/>
    <w:rsid w:val="00954F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FD8"/>
    <w:rPr>
      <w:rFonts w:ascii="Times New Roman" w:eastAsia="Times New Roman" w:hAnsi="Times New Roman" w:cs="Times New Roman"/>
      <w:sz w:val="16"/>
      <w:szCs w:val="20"/>
      <w:lang w:val="en-GB" w:eastAsia="en-US"/>
    </w:rPr>
  </w:style>
  <w:style w:type="paragraph" w:customStyle="1" w:styleId="Chapter">
    <w:name w:val="Chapter"/>
    <w:basedOn w:val="Normal"/>
    <w:rsid w:val="00954FD8"/>
    <w:pPr>
      <w:spacing w:before="240"/>
    </w:pPr>
    <w:rPr>
      <w:rFonts w:ascii="Times New Roman" w:hAnsi="Times New Roman"/>
      <w:smallCaps/>
      <w:spacing w:val="80"/>
      <w:sz w:val="28"/>
    </w:rPr>
  </w:style>
  <w:style w:type="paragraph" w:customStyle="1" w:styleId="InChapter">
    <w:name w:val="InChapter"/>
    <w:basedOn w:val="Heading3"/>
    <w:rsid w:val="00954FD8"/>
    <w:pPr>
      <w:spacing w:after="240"/>
      <w:outlineLvl w:val="9"/>
    </w:pPr>
    <w:rPr>
      <w:noProof/>
    </w:rPr>
  </w:style>
  <w:style w:type="paragraph" w:styleId="Index2">
    <w:name w:val="index 2"/>
    <w:basedOn w:val="Normal"/>
    <w:next w:val="Normal"/>
    <w:semiHidden/>
    <w:rsid w:val="00954FD8"/>
    <w:pPr>
      <w:tabs>
        <w:tab w:val="right" w:pos="4176"/>
      </w:tabs>
      <w:ind w:left="568" w:hanging="284"/>
    </w:pPr>
    <w:rPr>
      <w:rFonts w:ascii="Garamond" w:hAnsi="Garamond"/>
    </w:rPr>
  </w:style>
  <w:style w:type="paragraph" w:customStyle="1" w:styleId="Byline">
    <w:name w:val="Byline"/>
    <w:rsid w:val="00954F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FD8"/>
    <w:pPr>
      <w:tabs>
        <w:tab w:val="clear" w:pos="3600"/>
        <w:tab w:val="clear" w:pos="3958"/>
      </w:tabs>
      <w:jc w:val="right"/>
    </w:pPr>
  </w:style>
  <w:style w:type="character" w:styleId="Emphasis">
    <w:name w:val="Emphasis"/>
    <w:basedOn w:val="DefaultParagraphFont"/>
    <w:qFormat/>
    <w:rsid w:val="00954FD8"/>
    <w:rPr>
      <w:i/>
    </w:rPr>
  </w:style>
  <w:style w:type="paragraph" w:styleId="Caption">
    <w:name w:val="caption"/>
    <w:basedOn w:val="BodyText"/>
    <w:next w:val="Normal"/>
    <w:qFormat/>
    <w:rsid w:val="00954FD8"/>
    <w:pPr>
      <w:framePr w:w="2268" w:hSpace="181" w:vSpace="181" w:wrap="around" w:vAnchor="text" w:hAnchor="page" w:x="1135" w:y="285" w:anchorLock="1"/>
    </w:pPr>
    <w:rPr>
      <w:i/>
    </w:rPr>
  </w:style>
  <w:style w:type="paragraph" w:customStyle="1" w:styleId="MiniTOCTitle">
    <w:name w:val="MiniTOCTitle"/>
    <w:basedOn w:val="Heading4"/>
    <w:rsid w:val="00954FD8"/>
    <w:pPr>
      <w:spacing w:before="240"/>
      <w:outlineLvl w:val="9"/>
    </w:pPr>
    <w:rPr>
      <w:noProof/>
      <w:sz w:val="24"/>
    </w:rPr>
  </w:style>
  <w:style w:type="paragraph" w:customStyle="1" w:styleId="MiniTOCItem">
    <w:name w:val="MiniTOCItem"/>
    <w:basedOn w:val="ListBullet"/>
    <w:rsid w:val="00954FD8"/>
    <w:pPr>
      <w:numPr>
        <w:numId w:val="0"/>
      </w:numPr>
      <w:tabs>
        <w:tab w:val="right" w:leader="dot" w:pos="6521"/>
      </w:tabs>
      <w:spacing w:before="0" w:after="0"/>
    </w:pPr>
  </w:style>
  <w:style w:type="paragraph" w:customStyle="1" w:styleId="TOFTitle">
    <w:name w:val="TOFTitle"/>
    <w:basedOn w:val="TOCTitle"/>
    <w:rsid w:val="00954FD8"/>
  </w:style>
  <w:style w:type="paragraph" w:styleId="TableofFigures">
    <w:name w:val="table of figures"/>
    <w:basedOn w:val="Normal"/>
    <w:next w:val="Normal"/>
    <w:semiHidden/>
    <w:rsid w:val="00954FD8"/>
    <w:pPr>
      <w:tabs>
        <w:tab w:val="right" w:leader="dot" w:pos="9072"/>
      </w:tabs>
      <w:ind w:left="970" w:hanging="403"/>
    </w:pPr>
    <w:rPr>
      <w:rFonts w:ascii="Times New Roman" w:hAnsi="Times New Roman"/>
      <w:b/>
    </w:rPr>
  </w:style>
  <w:style w:type="paragraph" w:styleId="ListNumber">
    <w:name w:val="List Number"/>
    <w:basedOn w:val="List"/>
    <w:rsid w:val="00954FD8"/>
    <w:pPr>
      <w:numPr>
        <w:numId w:val="10"/>
      </w:numPr>
    </w:pPr>
  </w:style>
  <w:style w:type="character" w:customStyle="1" w:styleId="WingdingSymbols">
    <w:name w:val="Wingding Symbols"/>
    <w:rsid w:val="00954FD8"/>
    <w:rPr>
      <w:rFonts w:ascii="Wingdings" w:hAnsi="Wingdings"/>
    </w:rPr>
  </w:style>
  <w:style w:type="paragraph" w:customStyle="1" w:styleId="TableHeading">
    <w:name w:val="Table Heading"/>
    <w:basedOn w:val="HeadingBase"/>
    <w:rsid w:val="00954FD8"/>
    <w:pPr>
      <w:keepLines/>
      <w:pBdr>
        <w:bottom w:val="single" w:sz="6" w:space="1" w:color="918585"/>
      </w:pBdr>
      <w:spacing w:before="240"/>
    </w:pPr>
  </w:style>
  <w:style w:type="character" w:customStyle="1" w:styleId="HotSpot">
    <w:name w:val="HotSpot"/>
    <w:rsid w:val="00954FD8"/>
    <w:rPr>
      <w:color w:val="0033CC"/>
      <w:u w:val="none"/>
    </w:rPr>
  </w:style>
  <w:style w:type="paragraph" w:customStyle="1" w:styleId="BodyTextRight">
    <w:name w:val="Body Text Right"/>
    <w:basedOn w:val="BodyText"/>
    <w:rsid w:val="00954FD8"/>
    <w:pPr>
      <w:spacing w:before="0" w:after="0"/>
      <w:jc w:val="right"/>
    </w:pPr>
  </w:style>
  <w:style w:type="paragraph" w:styleId="Index3">
    <w:name w:val="index 3"/>
    <w:basedOn w:val="ListNumber2"/>
    <w:next w:val="Normal"/>
    <w:semiHidden/>
    <w:rsid w:val="00954FD8"/>
    <w:pPr>
      <w:numPr>
        <w:numId w:val="0"/>
      </w:numPr>
      <w:tabs>
        <w:tab w:val="right" w:leader="dot" w:pos="4176"/>
      </w:tabs>
    </w:pPr>
  </w:style>
  <w:style w:type="paragraph" w:styleId="ListNumber2">
    <w:name w:val="List Number 2"/>
    <w:basedOn w:val="List2"/>
    <w:rsid w:val="00954FD8"/>
    <w:pPr>
      <w:numPr>
        <w:numId w:val="9"/>
      </w:numPr>
      <w:tabs>
        <w:tab w:val="clear" w:pos="1060"/>
      </w:tabs>
    </w:pPr>
  </w:style>
  <w:style w:type="paragraph" w:customStyle="1" w:styleId="MarginNote">
    <w:name w:val="Margin Note"/>
    <w:basedOn w:val="BodyText"/>
    <w:rsid w:val="00954F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F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F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FD8"/>
    <w:rPr>
      <w:sz w:val="32"/>
    </w:rPr>
  </w:style>
  <w:style w:type="paragraph" w:customStyle="1" w:styleId="HeadingProcedure">
    <w:name w:val="Heading Procedure"/>
    <w:basedOn w:val="HeadingBase"/>
    <w:next w:val="Normal"/>
    <w:rsid w:val="00954FD8"/>
    <w:pPr>
      <w:tabs>
        <w:tab w:val="left" w:pos="0"/>
      </w:tabs>
      <w:spacing w:before="120" w:after="60"/>
    </w:pPr>
    <w:rPr>
      <w:i/>
      <w:color w:val="918585"/>
      <w:sz w:val="22"/>
    </w:rPr>
  </w:style>
  <w:style w:type="paragraph" w:customStyle="1" w:styleId="TableBodyText">
    <w:name w:val="Table Body Text"/>
    <w:basedOn w:val="BodyText"/>
    <w:rsid w:val="00954FD8"/>
    <w:pPr>
      <w:spacing w:before="60" w:after="60"/>
    </w:pPr>
  </w:style>
  <w:style w:type="paragraph" w:styleId="ListContinue">
    <w:name w:val="List Continue"/>
    <w:basedOn w:val="List"/>
    <w:rsid w:val="00954FD8"/>
    <w:pPr>
      <w:ind w:firstLine="0"/>
    </w:pPr>
  </w:style>
  <w:style w:type="paragraph" w:customStyle="1" w:styleId="ListNote">
    <w:name w:val="List Note"/>
    <w:basedOn w:val="List"/>
    <w:rsid w:val="00954FD8"/>
    <w:pPr>
      <w:pBdr>
        <w:top w:val="single" w:sz="6" w:space="2" w:color="918585"/>
        <w:bottom w:val="single" w:sz="6" w:space="2" w:color="918585"/>
      </w:pBdr>
      <w:tabs>
        <w:tab w:val="left" w:pos="1021"/>
      </w:tabs>
      <w:ind w:firstLine="0"/>
    </w:pPr>
  </w:style>
  <w:style w:type="paragraph" w:customStyle="1" w:styleId="Warning">
    <w:name w:val="Warning"/>
    <w:basedOn w:val="BodyText"/>
    <w:rsid w:val="00954FD8"/>
    <w:pPr>
      <w:shd w:val="clear" w:color="auto" w:fill="D9D9D9"/>
      <w:tabs>
        <w:tab w:val="left" w:pos="992"/>
      </w:tabs>
      <w:ind w:left="119" w:right="119"/>
    </w:pPr>
    <w:rPr>
      <w:sz w:val="20"/>
    </w:rPr>
  </w:style>
  <w:style w:type="paragraph" w:customStyle="1" w:styleId="MarginIcons">
    <w:name w:val="Margin Icons"/>
    <w:basedOn w:val="BodyText"/>
    <w:rsid w:val="00954F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FD8"/>
    <w:rPr>
      <w:rFonts w:ascii="Courier New" w:hAnsi="Courier New"/>
    </w:rPr>
  </w:style>
  <w:style w:type="paragraph" w:customStyle="1" w:styleId="NoteBullet">
    <w:name w:val="Note Bullet"/>
    <w:basedOn w:val="Note"/>
    <w:rsid w:val="00954FD8"/>
    <w:pPr>
      <w:tabs>
        <w:tab w:val="clear" w:pos="680"/>
      </w:tabs>
      <w:spacing w:before="60" w:after="60"/>
    </w:pPr>
  </w:style>
  <w:style w:type="paragraph" w:customStyle="1" w:styleId="SubHeading2">
    <w:name w:val="SubHeading2"/>
    <w:basedOn w:val="HeadingBase"/>
    <w:rsid w:val="00954FD8"/>
    <w:pPr>
      <w:spacing w:before="240" w:after="60"/>
    </w:pPr>
    <w:rPr>
      <w:sz w:val="20"/>
    </w:rPr>
  </w:style>
  <w:style w:type="paragraph" w:customStyle="1" w:styleId="SubHeading1">
    <w:name w:val="SubHeading1"/>
    <w:basedOn w:val="HeadingBase"/>
    <w:rsid w:val="00954FD8"/>
    <w:pPr>
      <w:spacing w:before="240" w:after="60"/>
    </w:pPr>
    <w:rPr>
      <w:color w:val="918585"/>
      <w:sz w:val="22"/>
    </w:rPr>
  </w:style>
  <w:style w:type="paragraph" w:customStyle="1" w:styleId="SideHeading">
    <w:name w:val="Side Heading"/>
    <w:basedOn w:val="HeadingBase"/>
    <w:rsid w:val="00954F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FD8"/>
    <w:pPr>
      <w:tabs>
        <w:tab w:val="num" w:pos="360"/>
      </w:tabs>
    </w:pPr>
  </w:style>
  <w:style w:type="paragraph" w:styleId="PlainText">
    <w:name w:val="Plain Text"/>
    <w:basedOn w:val="Normal"/>
    <w:link w:val="PlainTextChar"/>
    <w:rsid w:val="00954FD8"/>
    <w:rPr>
      <w:sz w:val="20"/>
    </w:rPr>
  </w:style>
  <w:style w:type="character" w:customStyle="1" w:styleId="PlainTextChar">
    <w:name w:val="Plain Text Char"/>
    <w:basedOn w:val="DefaultParagraphFont"/>
    <w:link w:val="PlainText"/>
    <w:rsid w:val="00954FD8"/>
    <w:rPr>
      <w:rFonts w:ascii="Courier New" w:eastAsia="Times New Roman" w:hAnsi="Courier New" w:cs="Times New Roman"/>
      <w:sz w:val="20"/>
      <w:szCs w:val="20"/>
      <w:lang w:eastAsia="en-US"/>
    </w:rPr>
  </w:style>
  <w:style w:type="character" w:customStyle="1" w:styleId="MenuOption">
    <w:name w:val="Menu Option"/>
    <w:basedOn w:val="DefaultParagraphFont"/>
    <w:rsid w:val="00954FD8"/>
    <w:rPr>
      <w:b/>
      <w:smallCaps/>
    </w:rPr>
  </w:style>
  <w:style w:type="paragraph" w:customStyle="1" w:styleId="TableListNumber">
    <w:name w:val="Table List Number"/>
    <w:basedOn w:val="ListNumber"/>
    <w:rsid w:val="00954FD8"/>
    <w:pPr>
      <w:numPr>
        <w:numId w:val="0"/>
      </w:numPr>
    </w:pPr>
  </w:style>
  <w:style w:type="paragraph" w:styleId="TOC4">
    <w:name w:val="toc 4"/>
    <w:basedOn w:val="TOCBase"/>
    <w:next w:val="Normal"/>
    <w:semiHidden/>
    <w:rsid w:val="00954FD8"/>
    <w:pPr>
      <w:tabs>
        <w:tab w:val="right" w:leader="dot" w:pos="9071"/>
      </w:tabs>
      <w:ind w:left="1701"/>
    </w:pPr>
  </w:style>
  <w:style w:type="paragraph" w:customStyle="1" w:styleId="ListAlpha">
    <w:name w:val="List Alpha"/>
    <w:basedOn w:val="List"/>
    <w:rsid w:val="00954FD8"/>
    <w:pPr>
      <w:numPr>
        <w:numId w:val="8"/>
      </w:numPr>
    </w:pPr>
  </w:style>
  <w:style w:type="paragraph" w:customStyle="1" w:styleId="ListAlpha2">
    <w:name w:val="List Alpha 2"/>
    <w:basedOn w:val="List2"/>
    <w:rsid w:val="00954FD8"/>
    <w:pPr>
      <w:numPr>
        <w:numId w:val="7"/>
      </w:numPr>
    </w:pPr>
  </w:style>
  <w:style w:type="paragraph" w:styleId="List2">
    <w:name w:val="List 2"/>
    <w:basedOn w:val="BodyText"/>
    <w:rsid w:val="00954FD8"/>
    <w:pPr>
      <w:tabs>
        <w:tab w:val="left" w:pos="680"/>
      </w:tabs>
      <w:spacing w:before="60" w:after="60"/>
      <w:ind w:left="680" w:hanging="340"/>
    </w:pPr>
  </w:style>
  <w:style w:type="paragraph" w:styleId="List3">
    <w:name w:val="List 3"/>
    <w:basedOn w:val="BodyText"/>
    <w:rsid w:val="00954FD8"/>
    <w:pPr>
      <w:tabs>
        <w:tab w:val="left" w:pos="1021"/>
      </w:tabs>
      <w:spacing w:before="60" w:after="60"/>
      <w:ind w:left="1020" w:hanging="340"/>
    </w:pPr>
  </w:style>
  <w:style w:type="paragraph" w:styleId="List4">
    <w:name w:val="List 4"/>
    <w:basedOn w:val="BodyText"/>
    <w:rsid w:val="00954FD8"/>
    <w:pPr>
      <w:tabs>
        <w:tab w:val="left" w:pos="1361"/>
      </w:tabs>
      <w:spacing w:before="60" w:after="60"/>
      <w:ind w:left="1361" w:hanging="340"/>
    </w:pPr>
  </w:style>
  <w:style w:type="paragraph" w:styleId="List5">
    <w:name w:val="List 5"/>
    <w:basedOn w:val="BodyText"/>
    <w:rsid w:val="00954FD8"/>
    <w:pPr>
      <w:tabs>
        <w:tab w:val="left" w:pos="1701"/>
      </w:tabs>
      <w:spacing w:before="60" w:after="60"/>
      <w:ind w:left="1701" w:hanging="340"/>
    </w:pPr>
  </w:style>
  <w:style w:type="paragraph" w:styleId="ListBullet3">
    <w:name w:val="List Bullet 3"/>
    <w:basedOn w:val="List3"/>
    <w:rsid w:val="00954FD8"/>
    <w:pPr>
      <w:numPr>
        <w:numId w:val="14"/>
      </w:numPr>
      <w:tabs>
        <w:tab w:val="clear" w:pos="1021"/>
      </w:tabs>
      <w:ind w:left="1037" w:hanging="357"/>
    </w:pPr>
  </w:style>
  <w:style w:type="paragraph" w:styleId="ListBullet4">
    <w:name w:val="List Bullet 4"/>
    <w:basedOn w:val="List4"/>
    <w:rsid w:val="00954FD8"/>
    <w:pPr>
      <w:numPr>
        <w:numId w:val="2"/>
      </w:numPr>
      <w:tabs>
        <w:tab w:val="clear" w:pos="1361"/>
      </w:tabs>
    </w:pPr>
  </w:style>
  <w:style w:type="paragraph" w:styleId="ListBullet5">
    <w:name w:val="List Bullet 5"/>
    <w:basedOn w:val="List5"/>
    <w:rsid w:val="00954FD8"/>
    <w:pPr>
      <w:numPr>
        <w:numId w:val="3"/>
      </w:numPr>
    </w:pPr>
  </w:style>
  <w:style w:type="paragraph" w:styleId="ListContinue2">
    <w:name w:val="List Continue 2"/>
    <w:basedOn w:val="List2"/>
    <w:rsid w:val="00954FD8"/>
    <w:pPr>
      <w:ind w:firstLine="0"/>
    </w:pPr>
  </w:style>
  <w:style w:type="paragraph" w:styleId="ListContinue3">
    <w:name w:val="List Continue 3"/>
    <w:basedOn w:val="List3"/>
    <w:rsid w:val="00954FD8"/>
    <w:pPr>
      <w:ind w:left="1021" w:firstLine="0"/>
    </w:pPr>
  </w:style>
  <w:style w:type="paragraph" w:styleId="ListContinue4">
    <w:name w:val="List Continue 4"/>
    <w:basedOn w:val="List4"/>
    <w:rsid w:val="00954FD8"/>
    <w:pPr>
      <w:ind w:firstLine="0"/>
    </w:pPr>
  </w:style>
  <w:style w:type="paragraph" w:styleId="ListContinue5">
    <w:name w:val="List Continue 5"/>
    <w:basedOn w:val="List5"/>
    <w:rsid w:val="00954FD8"/>
    <w:pPr>
      <w:ind w:firstLine="0"/>
    </w:pPr>
  </w:style>
  <w:style w:type="paragraph" w:styleId="ListNumber3">
    <w:name w:val="List Number 3"/>
    <w:basedOn w:val="List3"/>
    <w:rsid w:val="00954FD8"/>
    <w:pPr>
      <w:numPr>
        <w:numId w:val="4"/>
      </w:numPr>
    </w:pPr>
  </w:style>
  <w:style w:type="paragraph" w:styleId="ListNumber4">
    <w:name w:val="List Number 4"/>
    <w:basedOn w:val="List4"/>
    <w:rsid w:val="00954FD8"/>
    <w:pPr>
      <w:numPr>
        <w:numId w:val="5"/>
      </w:numPr>
    </w:pPr>
  </w:style>
  <w:style w:type="paragraph" w:styleId="ListNumber5">
    <w:name w:val="List Number 5"/>
    <w:basedOn w:val="List5"/>
    <w:rsid w:val="00954FD8"/>
    <w:pPr>
      <w:numPr>
        <w:numId w:val="6"/>
      </w:numPr>
    </w:pPr>
  </w:style>
  <w:style w:type="paragraph" w:styleId="BlockText">
    <w:name w:val="Block Text"/>
    <w:basedOn w:val="Normal"/>
    <w:rsid w:val="00954FD8"/>
    <w:pPr>
      <w:spacing w:after="120"/>
      <w:ind w:left="1440" w:right="1440"/>
    </w:pPr>
  </w:style>
  <w:style w:type="character" w:customStyle="1" w:styleId="Subscript">
    <w:name w:val="Subscript"/>
    <w:basedOn w:val="DefaultParagraphFont"/>
    <w:rsid w:val="00954FD8"/>
    <w:rPr>
      <w:sz w:val="16"/>
      <w:vertAlign w:val="subscript"/>
    </w:rPr>
  </w:style>
  <w:style w:type="character" w:customStyle="1" w:styleId="Superscript">
    <w:name w:val="Superscript"/>
    <w:basedOn w:val="DefaultParagraphFont"/>
    <w:rsid w:val="00954FD8"/>
    <w:rPr>
      <w:sz w:val="16"/>
      <w:vertAlign w:val="superscript"/>
    </w:rPr>
  </w:style>
  <w:style w:type="character" w:customStyle="1" w:styleId="Symbols">
    <w:name w:val="Symbols"/>
    <w:basedOn w:val="DefaultParagraphFont"/>
    <w:rsid w:val="00954FD8"/>
    <w:rPr>
      <w:rFonts w:ascii="Symbol" w:hAnsi="Symbol"/>
    </w:rPr>
  </w:style>
  <w:style w:type="character" w:customStyle="1" w:styleId="MenuOptions">
    <w:name w:val="Menu Options"/>
    <w:basedOn w:val="DefaultParagraphFont"/>
    <w:rsid w:val="00954FD8"/>
    <w:rPr>
      <w:rFonts w:ascii="Arial Narrow" w:hAnsi="Arial Narrow"/>
      <w:smallCaps/>
    </w:rPr>
  </w:style>
  <w:style w:type="character" w:customStyle="1" w:styleId="Buttons">
    <w:name w:val="Buttons"/>
    <w:basedOn w:val="DefaultParagraphFont"/>
    <w:rsid w:val="00954FD8"/>
    <w:rPr>
      <w:b/>
    </w:rPr>
  </w:style>
  <w:style w:type="character" w:customStyle="1" w:styleId="Underlined">
    <w:name w:val="Underlined"/>
    <w:basedOn w:val="DefaultParagraphFont"/>
    <w:rsid w:val="00954FD8"/>
    <w:rPr>
      <w:u w:val="single"/>
    </w:rPr>
  </w:style>
  <w:style w:type="paragraph" w:customStyle="1" w:styleId="TableBodyTextRight">
    <w:name w:val="Table Body Text Right"/>
    <w:basedOn w:val="TableBodyText"/>
    <w:rsid w:val="00954FD8"/>
    <w:pPr>
      <w:widowControl w:val="0"/>
      <w:autoSpaceDE w:val="0"/>
      <w:autoSpaceDN w:val="0"/>
      <w:adjustRightInd w:val="0"/>
      <w:jc w:val="right"/>
    </w:pPr>
    <w:rPr>
      <w:rFonts w:cs="Arial"/>
      <w:szCs w:val="18"/>
    </w:rPr>
  </w:style>
  <w:style w:type="paragraph" w:customStyle="1" w:styleId="CopyrightText">
    <w:name w:val="Copyright Text"/>
    <w:basedOn w:val="BodyText"/>
    <w:rsid w:val="00954FD8"/>
    <w:rPr>
      <w:sz w:val="18"/>
    </w:rPr>
  </w:style>
  <w:style w:type="paragraph" w:customStyle="1" w:styleId="BodySmallRight">
    <w:name w:val="Body Small Right"/>
    <w:basedOn w:val="BodyTextRight"/>
    <w:rsid w:val="00954FD8"/>
    <w:rPr>
      <w:sz w:val="18"/>
      <w:szCs w:val="18"/>
    </w:rPr>
  </w:style>
  <w:style w:type="paragraph" w:customStyle="1" w:styleId="MarginEdition">
    <w:name w:val="Margin Edition"/>
    <w:basedOn w:val="MarginNote"/>
    <w:rsid w:val="00954FD8"/>
    <w:pPr>
      <w:spacing w:before="0" w:after="0"/>
    </w:pPr>
    <w:rPr>
      <w:rFonts w:ascii="Times New Roman" w:hAnsi="Times New Roman"/>
      <w:color w:val="999999"/>
    </w:rPr>
  </w:style>
  <w:style w:type="paragraph" w:customStyle="1" w:styleId="Spacer">
    <w:name w:val="Spacer"/>
    <w:basedOn w:val="Normal"/>
    <w:rsid w:val="00954FD8"/>
    <w:rPr>
      <w:sz w:val="2"/>
      <w:szCs w:val="2"/>
    </w:rPr>
  </w:style>
  <w:style w:type="character" w:customStyle="1" w:styleId="Small">
    <w:name w:val="Small"/>
    <w:basedOn w:val="DefaultParagraphFont"/>
    <w:rsid w:val="00954FD8"/>
    <w:rPr>
      <w:sz w:val="16"/>
    </w:rPr>
  </w:style>
  <w:style w:type="paragraph" w:customStyle="1" w:styleId="WideTable">
    <w:name w:val="Wide Table"/>
    <w:basedOn w:val="Normal"/>
    <w:rsid w:val="00954FD8"/>
    <w:pPr>
      <w:ind w:left="-1418"/>
    </w:pPr>
    <w:rPr>
      <w:sz w:val="2"/>
      <w:szCs w:val="2"/>
    </w:rPr>
  </w:style>
  <w:style w:type="character" w:styleId="PageNumber">
    <w:name w:val="page number"/>
    <w:basedOn w:val="DefaultParagraphFont"/>
    <w:rsid w:val="00954FD8"/>
  </w:style>
  <w:style w:type="paragraph" w:styleId="Quote">
    <w:name w:val="Quote"/>
    <w:basedOn w:val="Heading1"/>
    <w:link w:val="QuoteChar"/>
    <w:qFormat/>
    <w:rsid w:val="00954FD8"/>
    <w:rPr>
      <w:b w:val="0"/>
      <w:sz w:val="72"/>
      <w:szCs w:val="72"/>
      <w:lang w:val="en-NZ"/>
    </w:rPr>
  </w:style>
  <w:style w:type="character" w:customStyle="1" w:styleId="QuoteChar">
    <w:name w:val="Quote Char"/>
    <w:basedOn w:val="DefaultParagraphFont"/>
    <w:link w:val="Quote"/>
    <w:rsid w:val="00954F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FD8"/>
    <w:pPr>
      <w:pageBreakBefore/>
    </w:pPr>
  </w:style>
  <w:style w:type="paragraph" w:customStyle="1" w:styleId="Border">
    <w:name w:val="Border"/>
    <w:basedOn w:val="Normal"/>
    <w:qFormat/>
    <w:rsid w:val="00954F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FD8"/>
    <w:rPr>
      <w:b/>
      <w:bCs/>
      <w:i/>
      <w:iCs/>
      <w:color w:val="auto"/>
    </w:rPr>
  </w:style>
  <w:style w:type="paragraph" w:styleId="IntenseQuote">
    <w:name w:val="Intense Quote"/>
    <w:basedOn w:val="Normal"/>
    <w:next w:val="Normal"/>
    <w:link w:val="IntenseQuoteChar"/>
    <w:uiPriority w:val="30"/>
    <w:qFormat/>
    <w:rsid w:val="00954F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F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FD8"/>
    <w:rPr>
      <w:smallCaps/>
      <w:color w:val="auto"/>
      <w:u w:val="single"/>
    </w:rPr>
  </w:style>
  <w:style w:type="character" w:styleId="IntenseReference">
    <w:name w:val="Intense Reference"/>
    <w:basedOn w:val="DefaultParagraphFont"/>
    <w:uiPriority w:val="32"/>
    <w:qFormat/>
    <w:rsid w:val="00954FD8"/>
    <w:rPr>
      <w:b/>
      <w:bCs/>
      <w:smallCaps/>
      <w:color w:val="auto"/>
      <w:spacing w:val="5"/>
      <w:u w:val="single"/>
    </w:rPr>
  </w:style>
  <w:style w:type="paragraph" w:customStyle="1" w:styleId="2ColumnHeading">
    <w:name w:val="2Column Heading"/>
    <w:basedOn w:val="BodyText"/>
    <w:qFormat/>
    <w:rsid w:val="00954FD8"/>
    <w:pPr>
      <w:spacing w:after="60"/>
      <w:ind w:left="-2268"/>
    </w:pPr>
    <w:rPr>
      <w:b/>
    </w:rPr>
  </w:style>
  <w:style w:type="paragraph" w:customStyle="1" w:styleId="Heading1TOC">
    <w:name w:val="Heading1 TOC"/>
    <w:basedOn w:val="Normal"/>
    <w:qFormat/>
    <w:rsid w:val="00954FD8"/>
    <w:pPr>
      <w:spacing w:before="240" w:after="120"/>
    </w:pPr>
    <w:rPr>
      <w:rFonts w:ascii="Times New Roman" w:hAnsi="Times New Roman"/>
      <w:b/>
      <w:sz w:val="32"/>
    </w:rPr>
  </w:style>
  <w:style w:type="paragraph" w:customStyle="1" w:styleId="Heading2TOC">
    <w:name w:val="Heading2 TOC"/>
    <w:basedOn w:val="Normal"/>
    <w:qFormat/>
    <w:rsid w:val="00954FD8"/>
    <w:pPr>
      <w:spacing w:before="240" w:after="60"/>
    </w:pPr>
    <w:rPr>
      <w:rFonts w:ascii="Times New Roman" w:hAnsi="Times New Roman"/>
      <w:b/>
      <w:sz w:val="28"/>
    </w:rPr>
  </w:style>
  <w:style w:type="character" w:customStyle="1" w:styleId="Underline">
    <w:name w:val="Underline"/>
    <w:basedOn w:val="DefaultParagraphFont"/>
    <w:qFormat/>
    <w:rsid w:val="00954FD8"/>
    <w:rPr>
      <w:u w:val="single"/>
    </w:rPr>
  </w:style>
  <w:style w:type="character" w:customStyle="1" w:styleId="BoldandItalics">
    <w:name w:val="Bold and Italics"/>
    <w:qFormat/>
    <w:rsid w:val="00954FD8"/>
    <w:rPr>
      <w:b/>
      <w:i/>
      <w:u w:val="none"/>
    </w:rPr>
  </w:style>
  <w:style w:type="paragraph" w:styleId="BalloonText">
    <w:name w:val="Balloon Text"/>
    <w:basedOn w:val="Normal"/>
    <w:link w:val="BalloonTextChar"/>
    <w:rsid w:val="00954FD8"/>
    <w:rPr>
      <w:rFonts w:ascii="Tahoma" w:hAnsi="Tahoma" w:cs="Tahoma"/>
      <w:sz w:val="16"/>
      <w:szCs w:val="16"/>
    </w:rPr>
  </w:style>
  <w:style w:type="character" w:customStyle="1" w:styleId="BalloonTextChar">
    <w:name w:val="Balloon Text Char"/>
    <w:basedOn w:val="DefaultParagraphFont"/>
    <w:link w:val="BalloonText"/>
    <w:rsid w:val="00954F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F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4F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FD8"/>
    <w:rPr>
      <w:b/>
      <w:color w:val="660033"/>
      <w:spacing w:val="0"/>
    </w:rPr>
  </w:style>
  <w:style w:type="paragraph" w:customStyle="1" w:styleId="Nameditemlist">
    <w:name w:val="Named item list"/>
    <w:basedOn w:val="BodyText"/>
    <w:qFormat/>
    <w:rsid w:val="00954F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1026</Words>
  <Characters>6781</Characters>
  <Application>Microsoft Office Word</Application>
  <DocSecurity>0</DocSecurity>
  <Lines>349</Lines>
  <Paragraphs>237</Paragraphs>
  <ScaleCrop>false</ScaleCrop>
  <Company>Author-it Software Corporation Ltd.</Company>
  <LinksUpToDate>false</LinksUpToDate>
  <CharactersWithSpaces>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MSFID5010 Provide interior styling service</dc:title>
  <dc:subject>Approved</dc:subject>
  <dc:creator>Manufacturing Skills Australia</dc:creator>
  <cp:keywords>Release: 1</cp:keywords>
  <dc:description>Review Date: 12 April 2008</dc:description>
  <cp:lastModifiedBy>TPCMS</cp:lastModifiedBy>
  <cp:revision>3</cp:revision>
  <dcterms:created xsi:type="dcterms:W3CDTF">2016-12-09T03:41:00Z</dcterms:created>
  <dcterms:modified xsi:type="dcterms:W3CDTF">2016-12-09T03:41:00Z</dcterms:modified>
</cp:coreProperties>
</file>