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6F1" w:rsidP="007936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MSFGG4025 Apply innovation in contemporary designed glass</w:t>
      </w:r>
      <w:r>
        <w:fldChar w:fldCharType="end"/>
      </w:r>
    </w:p>
    <w:p w:rsidR="007936F1" w:rsidP="007936F1">
      <w:pPr>
        <w:pStyle w:val="Version"/>
        <w:sectPr w:rsidSect="00132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001" w:rsidP="00132001">
      <w:pPr>
        <w:pStyle w:val="SuperHeading"/>
      </w:pPr>
      <w:r w:rsidRPr="00132001">
        <w:t>Assessment Requirements for MSFGG4025 Apply innovation in contemporary designed glass</w:t>
      </w:r>
    </w:p>
    <w:p w:rsidR="00000000" w:rsidRPr="00132001" w:rsidP="00132001">
      <w:pPr>
        <w:pStyle w:val="Heading1"/>
      </w:pPr>
      <w:bookmarkStart w:id="1" w:name="O_1264049"/>
      <w:bookmarkEnd w:id="1"/>
      <w:r w:rsidRPr="00132001">
        <w:t>Modification History</w:t>
      </w:r>
    </w:p>
    <w:p w:rsidR="00000000" w:rsidRPr="00132001" w:rsidP="007936F1">
      <w:pPr>
        <w:pStyle w:val="BodyText"/>
      </w:pPr>
      <w:r w:rsidRPr="00132001">
        <w:t>Release 1. New unit.</w:t>
      </w:r>
    </w:p>
    <w:p w:rsidR="00000000" w:rsidRPr="00132001" w:rsidP="00132001">
      <w:pPr>
        <w:pStyle w:val="Heading1"/>
      </w:pPr>
      <w:bookmarkStart w:id="2" w:name="O_1264050"/>
      <w:bookmarkEnd w:id="2"/>
      <w:r w:rsidRPr="00132001">
        <w:t>Performance Evidence</w:t>
      </w:r>
    </w:p>
    <w:p w:rsidR="00000000" w:rsidRPr="00132001" w:rsidP="007936F1">
      <w:pPr>
        <w:pStyle w:val="BodyText"/>
      </w:pPr>
      <w:r w:rsidRPr="00132001">
        <w:t>There must be evidence the candidate has completed the tasks in the elements and performance criteria of this unit of competency and has:</w:t>
      </w:r>
    </w:p>
    <w:p w:rsidR="00000000" w:rsidRPr="00132001" w:rsidP="00132001">
      <w:pPr>
        <w:pStyle w:val="ListBullet"/>
      </w:pPr>
      <w:r w:rsidRPr="00132001">
        <w:t>produced a portfolio of four designs, with two to include cost estimates for fabrication</w:t>
      </w:r>
    </w:p>
    <w:p w:rsidR="00000000" w:rsidRPr="00132001" w:rsidP="00132001">
      <w:pPr>
        <w:pStyle w:val="ListBullet"/>
      </w:pPr>
      <w:r w:rsidRPr="00132001">
        <w:t xml:space="preserve">fabricated four pieces from </w:t>
      </w:r>
      <w:r w:rsidRPr="00132001">
        <w:t>the portfolio:</w:t>
      </w:r>
    </w:p>
    <w:p w:rsidR="00000000" w:rsidRPr="00132001" w:rsidP="00132001">
      <w:pPr>
        <w:pStyle w:val="ListBullet2"/>
      </w:pPr>
      <w:r w:rsidRPr="00132001">
        <w:t>two leadlight and/or stained glass</w:t>
      </w:r>
    </w:p>
    <w:p w:rsidR="00000000" w:rsidRPr="00132001" w:rsidP="00132001">
      <w:pPr>
        <w:pStyle w:val="ListBullet2"/>
      </w:pPr>
      <w:r w:rsidRPr="00132001">
        <w:t>two individually designed glass installations.</w:t>
      </w:r>
    </w:p>
    <w:p w:rsidR="00000000" w:rsidRPr="00132001" w:rsidP="00132001">
      <w:pPr>
        <w:pStyle w:val="AllowPageBreak"/>
      </w:pPr>
    </w:p>
    <w:p w:rsidR="00000000" w:rsidRPr="00132001" w:rsidP="00132001">
      <w:pPr>
        <w:pStyle w:val="Heading1"/>
      </w:pPr>
      <w:bookmarkStart w:id="3" w:name="O_1264051"/>
      <w:bookmarkEnd w:id="3"/>
      <w:r w:rsidRPr="00132001">
        <w:t>Knowledge Evidence</w:t>
      </w:r>
    </w:p>
    <w:p w:rsidR="00000000" w:rsidRPr="00132001" w:rsidP="007936F1">
      <w:pPr>
        <w:pStyle w:val="BodyText"/>
      </w:pPr>
      <w:r w:rsidRPr="00132001">
        <w:t>There must be evidence the candidate has knowledge of:</w:t>
      </w:r>
    </w:p>
    <w:p w:rsidR="00000000" w:rsidRPr="00132001" w:rsidP="00132001">
      <w:pPr>
        <w:pStyle w:val="ListBullet"/>
      </w:pPr>
      <w:r w:rsidRPr="00132001">
        <w:t>state or territory work health and safety legislation, regulatio</w:t>
      </w:r>
      <w:r w:rsidRPr="00132001">
        <w:t>ns, standards and codes of practice relevant to the full range of processes for designed glass experimentation, fabrication and installation</w:t>
      </w:r>
    </w:p>
    <w:p w:rsidR="00000000" w:rsidRPr="00132001" w:rsidP="00132001">
      <w:pPr>
        <w:pStyle w:val="ListBullet"/>
      </w:pPr>
      <w:r w:rsidRPr="00132001">
        <w:t>contemporary designed glass construction terminology and techniques</w:t>
      </w:r>
    </w:p>
    <w:p w:rsidR="00000000" w:rsidRPr="00132001" w:rsidP="00132001">
      <w:pPr>
        <w:pStyle w:val="ListBullet"/>
      </w:pPr>
      <w:r w:rsidRPr="00132001">
        <w:t xml:space="preserve">types </w:t>
      </w:r>
      <w:r w:rsidRPr="00132001">
        <w:t>of glass and other materials used in the designed glass industry, their characteristics, properties, uses and limitations</w:t>
      </w:r>
    </w:p>
    <w:p w:rsidR="00000000" w:rsidRPr="00132001" w:rsidP="00132001">
      <w:pPr>
        <w:pStyle w:val="ListBullet"/>
      </w:pPr>
      <w:r w:rsidRPr="00132001">
        <w:t>innovative and experimental designed glass production techniques in 2D and 3D formats</w:t>
      </w:r>
    </w:p>
    <w:p w:rsidR="00000000" w:rsidRPr="00132001" w:rsidP="00132001">
      <w:pPr>
        <w:pStyle w:val="ListBullet"/>
      </w:pPr>
      <w:r w:rsidRPr="00132001">
        <w:t xml:space="preserve">colour theory, line, dimension, chiaroscuro and </w:t>
      </w:r>
      <w:r w:rsidRPr="00132001">
        <w:t>depth and their application to designed glass</w:t>
      </w:r>
    </w:p>
    <w:p w:rsidR="00000000" w:rsidRPr="00132001" w:rsidP="00132001">
      <w:pPr>
        <w:pStyle w:val="ListBullet"/>
      </w:pPr>
      <w:r w:rsidRPr="00132001">
        <w:t>glass painting and firing techniques</w:t>
      </w:r>
    </w:p>
    <w:p w:rsidR="00000000" w:rsidRPr="00132001" w:rsidP="00132001">
      <w:pPr>
        <w:pStyle w:val="ListBullet"/>
      </w:pPr>
      <w:r w:rsidRPr="00132001">
        <w:t>use and properties of a range of paints and materials for glass work</w:t>
      </w:r>
    </w:p>
    <w:p w:rsidR="00000000" w:rsidRPr="00132001" w:rsidP="00132001">
      <w:pPr>
        <w:pStyle w:val="ListBullet"/>
      </w:pPr>
      <w:r w:rsidRPr="00132001">
        <w:t xml:space="preserve">testing finished and unfinished materials used in designed glass </w:t>
      </w:r>
    </w:p>
    <w:p w:rsidR="00000000" w:rsidRPr="00132001" w:rsidP="00132001">
      <w:pPr>
        <w:pStyle w:val="ListBullet"/>
      </w:pPr>
      <w:r w:rsidRPr="00132001">
        <w:t>workplace policies and procedures rele</w:t>
      </w:r>
      <w:r w:rsidRPr="00132001">
        <w:t>vant to their job role and responsibilities including for:</w:t>
      </w:r>
    </w:p>
    <w:p w:rsidR="00000000" w:rsidRPr="00132001" w:rsidP="00132001">
      <w:pPr>
        <w:pStyle w:val="ListBullet2"/>
      </w:pPr>
      <w:r w:rsidRPr="00132001">
        <w:t xml:space="preserve">innovating with designed glass </w:t>
      </w:r>
    </w:p>
    <w:p w:rsidR="00000000" w:rsidRPr="00132001" w:rsidP="00132001">
      <w:pPr>
        <w:pStyle w:val="ListBullet2"/>
      </w:pPr>
      <w:r w:rsidRPr="00132001">
        <w:t>communication and reporting</w:t>
      </w:r>
    </w:p>
    <w:p w:rsidR="00000000" w:rsidRPr="00132001" w:rsidP="00132001">
      <w:pPr>
        <w:pStyle w:val="ListBullet2"/>
      </w:pPr>
      <w:r w:rsidRPr="00132001">
        <w:t>environmental protection and sustainability, including maximising resource utilisation and minimising waste</w:t>
      </w:r>
    </w:p>
    <w:p w:rsidR="00000000" w:rsidRPr="00132001" w:rsidP="00132001">
      <w:pPr>
        <w:pStyle w:val="ListBullet2"/>
      </w:pPr>
      <w:r w:rsidRPr="00132001">
        <w:t>quality indicators for compl</w:t>
      </w:r>
      <w:r w:rsidRPr="00132001">
        <w:t>eted work and process improvements</w:t>
      </w:r>
    </w:p>
    <w:p w:rsidR="00000000" w:rsidRPr="00132001" w:rsidP="00132001">
      <w:pPr>
        <w:pStyle w:val="ListBullet2"/>
      </w:pPr>
      <w:r w:rsidRPr="00132001">
        <w:t>work health and safety, including the use of personal protective equipment</w:t>
      </w:r>
    </w:p>
    <w:p w:rsidR="00000000" w:rsidRPr="00132001" w:rsidP="00132001">
      <w:pPr>
        <w:pStyle w:val="ListBullet2"/>
      </w:pPr>
      <w:r w:rsidRPr="00132001">
        <w:t>work planning</w:t>
      </w:r>
    </w:p>
    <w:p w:rsidR="007936F1" w:rsidP="00132001">
      <w:pPr>
        <w:pStyle w:val="ListBullet"/>
      </w:pPr>
      <w:r w:rsidRPr="00132001">
        <w:t>the most common issues that can arise when experimenting with, fabricating and installing designed glass and how to avoid and respo</w:t>
      </w:r>
      <w:r w:rsidRPr="00132001">
        <w:t>nd to them.</w:t>
      </w:r>
    </w:p>
    <w:p w:rsidR="007936F1" w:rsidP="00132001">
      <w:pPr>
        <w:pStyle w:val="ListBullet"/>
      </w:pPr>
    </w:p>
    <w:p w:rsidR="00000000" w:rsidRPr="00132001" w:rsidP="00132001">
      <w:pPr>
        <w:pStyle w:val="Heading1"/>
      </w:pPr>
      <w:bookmarkStart w:id="4" w:name="O_1264052"/>
      <w:bookmarkEnd w:id="4"/>
      <w:r w:rsidRPr="00132001">
        <w:t>Assessment Conditions</w:t>
      </w:r>
    </w:p>
    <w:p w:rsidR="00000000" w:rsidRPr="00132001" w:rsidP="007936F1">
      <w:pPr>
        <w:pStyle w:val="BodyText"/>
      </w:pPr>
      <w:r w:rsidRPr="00132001">
        <w:t>Skills must have been demonstrated in the workplace or in a simulated environment that reflects workplace conditions and contingencies. The following conditions must be met for this unit:</w:t>
      </w:r>
    </w:p>
    <w:p w:rsidR="00000000" w:rsidRPr="00132001" w:rsidP="00132001">
      <w:pPr>
        <w:pStyle w:val="ListBullet"/>
      </w:pPr>
      <w:r w:rsidRPr="00132001">
        <w:t>use of suitable facilities, equipment and resources, including:</w:t>
      </w:r>
    </w:p>
    <w:p w:rsidR="00000000" w:rsidRPr="00132001" w:rsidP="00132001">
      <w:pPr>
        <w:pStyle w:val="ListBullet2"/>
      </w:pPr>
      <w:r w:rsidRPr="00132001">
        <w:t>materials, equipment and tools required for the activities set out in the elements and performance criteria, including those to control hazards</w:t>
      </w:r>
    </w:p>
    <w:p w:rsidR="00000000" w:rsidRPr="00132001" w:rsidP="00132001">
      <w:pPr>
        <w:pStyle w:val="ListBullet2"/>
      </w:pPr>
      <w:r w:rsidRPr="00132001">
        <w:t>job instructions and workplace procedures.</w:t>
      </w:r>
    </w:p>
    <w:p w:rsidR="007936F1" w:rsidP="007936F1">
      <w:pPr>
        <w:pStyle w:val="BodyText"/>
      </w:pPr>
      <w:r w:rsidRPr="00132001">
        <w:t>Asse</w:t>
      </w:r>
      <w:r w:rsidRPr="00132001">
        <w:t>ssors must satisfy the NVR/AQTF mandatory competency requirements for assessors.</w:t>
      </w:r>
    </w:p>
    <w:p w:rsidR="00000000" w:rsidRPr="00132001" w:rsidP="00132001">
      <w:pPr>
        <w:pStyle w:val="Heading1"/>
      </w:pPr>
      <w:bookmarkStart w:id="5" w:name="O_1264055"/>
      <w:bookmarkEnd w:id="5"/>
      <w:r w:rsidRPr="00132001">
        <w:t>Links</w:t>
      </w:r>
    </w:p>
    <w:p w:rsidR="00000000" w:rsidRPr="00132001" w:rsidP="007936F1">
      <w:pPr>
        <w:pStyle w:val="BodyText"/>
      </w:pPr>
      <w:r w:rsidRPr="0013200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E3E3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32001" w:rsidP="00132001"/>
    <w:sectPr w:rsidSect="001320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01" w:rsidRPr="007936F1" w:rsidP="007936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6F1" w:rsidP="00132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36F1" w:rsidP="00132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36F1" w:rsidP="00132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6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001" w:rsidRPr="007936F1" w:rsidP="007936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6F1" w:rsidRPr="002D2AF8" w:rsidP="00132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MSFGG4025 Apply innovation in contemporary designed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936F1" w:rsidP="00132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D6BF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300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76F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001"/>
  </w:style>
  <w:style w:type="character" w:customStyle="1" w:styleId="Heading1Char">
    <w:name w:val="Heading 1 Char"/>
    <w:basedOn w:val="DefaultParagraphFont"/>
    <w:link w:val="Heading1"/>
    <w:rsid w:val="00132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0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20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2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2001"/>
    <w:rPr>
      <w:b/>
      <w:spacing w:val="0"/>
    </w:rPr>
  </w:style>
  <w:style w:type="paragraph" w:customStyle="1" w:styleId="SuperTitle">
    <w:name w:val="SuperTitle"/>
    <w:basedOn w:val="Title"/>
    <w:rsid w:val="00132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2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0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001"/>
    <w:rPr>
      <w:i/>
    </w:rPr>
  </w:style>
  <w:style w:type="paragraph" w:styleId="Caption">
    <w:name w:val="caption"/>
    <w:basedOn w:val="BodyText"/>
    <w:next w:val="Normal"/>
    <w:qFormat/>
    <w:rsid w:val="00132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001"/>
  </w:style>
  <w:style w:type="paragraph" w:styleId="TableofFigures">
    <w:name w:val="table of figures"/>
    <w:basedOn w:val="Normal"/>
    <w:next w:val="Normal"/>
    <w:semiHidden/>
    <w:rsid w:val="00132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0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2001"/>
    <w:rPr>
      <w:rFonts w:ascii="Wingdings" w:hAnsi="Wingdings"/>
    </w:rPr>
  </w:style>
  <w:style w:type="paragraph" w:customStyle="1" w:styleId="TableHeading">
    <w:name w:val="Table Heading"/>
    <w:basedOn w:val="HeadingBase"/>
    <w:rsid w:val="00132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001"/>
    <w:rPr>
      <w:color w:val="0033CC"/>
      <w:u w:val="none"/>
    </w:rPr>
  </w:style>
  <w:style w:type="paragraph" w:customStyle="1" w:styleId="BodyTextRight">
    <w:name w:val="Body Text Right"/>
    <w:basedOn w:val="BodyText"/>
    <w:rsid w:val="00132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0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001"/>
    <w:rPr>
      <w:sz w:val="32"/>
    </w:rPr>
  </w:style>
  <w:style w:type="paragraph" w:customStyle="1" w:styleId="HeadingProcedure">
    <w:name w:val="Heading Procedure"/>
    <w:basedOn w:val="HeadingBase"/>
    <w:next w:val="Normal"/>
    <w:rsid w:val="00132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001"/>
    <w:pPr>
      <w:spacing w:before="60" w:after="60"/>
    </w:pPr>
  </w:style>
  <w:style w:type="paragraph" w:styleId="ListContinue">
    <w:name w:val="List Continue"/>
    <w:basedOn w:val="List"/>
    <w:rsid w:val="00132001"/>
    <w:pPr>
      <w:ind w:firstLine="0"/>
    </w:pPr>
  </w:style>
  <w:style w:type="paragraph" w:customStyle="1" w:styleId="ListNote">
    <w:name w:val="List Note"/>
    <w:basedOn w:val="List"/>
    <w:rsid w:val="00132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001"/>
    <w:rPr>
      <w:rFonts w:ascii="Courier New" w:hAnsi="Courier New"/>
    </w:rPr>
  </w:style>
  <w:style w:type="paragraph" w:customStyle="1" w:styleId="NoteBullet">
    <w:name w:val="Note Bullet"/>
    <w:basedOn w:val="Note"/>
    <w:rsid w:val="00132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0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2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001"/>
    <w:rPr>
      <w:b/>
      <w:smallCaps/>
    </w:rPr>
  </w:style>
  <w:style w:type="paragraph" w:customStyle="1" w:styleId="TableListNumber">
    <w:name w:val="Table List Number"/>
    <w:basedOn w:val="ListNumber"/>
    <w:rsid w:val="00132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001"/>
    <w:pPr>
      <w:numPr>
        <w:numId w:val="9"/>
      </w:numPr>
    </w:pPr>
  </w:style>
  <w:style w:type="paragraph" w:customStyle="1" w:styleId="ListAlpha2">
    <w:name w:val="List Alpha 2"/>
    <w:basedOn w:val="List2"/>
    <w:rsid w:val="00132001"/>
    <w:pPr>
      <w:numPr>
        <w:numId w:val="8"/>
      </w:numPr>
    </w:pPr>
  </w:style>
  <w:style w:type="paragraph" w:styleId="List2">
    <w:name w:val="List 2"/>
    <w:basedOn w:val="BodyText"/>
    <w:rsid w:val="00132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0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0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2001"/>
    <w:pPr>
      <w:numPr>
        <w:numId w:val="4"/>
      </w:numPr>
    </w:pPr>
  </w:style>
  <w:style w:type="paragraph" w:styleId="ListContinue2">
    <w:name w:val="List Continue 2"/>
    <w:basedOn w:val="List2"/>
    <w:rsid w:val="00132001"/>
    <w:pPr>
      <w:ind w:firstLine="0"/>
    </w:pPr>
  </w:style>
  <w:style w:type="paragraph" w:styleId="ListContinue3">
    <w:name w:val="List Continue 3"/>
    <w:basedOn w:val="List3"/>
    <w:rsid w:val="00132001"/>
    <w:pPr>
      <w:ind w:left="1021" w:firstLine="0"/>
    </w:pPr>
  </w:style>
  <w:style w:type="paragraph" w:styleId="ListContinue4">
    <w:name w:val="List Continue 4"/>
    <w:basedOn w:val="List4"/>
    <w:rsid w:val="00132001"/>
    <w:pPr>
      <w:ind w:firstLine="0"/>
    </w:pPr>
  </w:style>
  <w:style w:type="paragraph" w:styleId="ListContinue5">
    <w:name w:val="List Continue 5"/>
    <w:basedOn w:val="List5"/>
    <w:rsid w:val="00132001"/>
    <w:pPr>
      <w:ind w:firstLine="0"/>
    </w:pPr>
  </w:style>
  <w:style w:type="paragraph" w:styleId="ListNumber3">
    <w:name w:val="List Number 3"/>
    <w:basedOn w:val="List3"/>
    <w:rsid w:val="00132001"/>
    <w:pPr>
      <w:numPr>
        <w:numId w:val="5"/>
      </w:numPr>
    </w:pPr>
  </w:style>
  <w:style w:type="paragraph" w:styleId="ListNumber4">
    <w:name w:val="List Number 4"/>
    <w:basedOn w:val="List4"/>
    <w:rsid w:val="00132001"/>
    <w:pPr>
      <w:numPr>
        <w:numId w:val="6"/>
      </w:numPr>
    </w:pPr>
  </w:style>
  <w:style w:type="paragraph" w:styleId="ListNumber5">
    <w:name w:val="List Number 5"/>
    <w:basedOn w:val="List5"/>
    <w:rsid w:val="00132001"/>
    <w:pPr>
      <w:numPr>
        <w:numId w:val="7"/>
      </w:numPr>
    </w:pPr>
  </w:style>
  <w:style w:type="paragraph" w:styleId="BlockText">
    <w:name w:val="Block Text"/>
    <w:basedOn w:val="Normal"/>
    <w:rsid w:val="00132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001"/>
    <w:rPr>
      <w:sz w:val="16"/>
      <w:vertAlign w:val="superscript"/>
    </w:rPr>
  </w:style>
  <w:style w:type="character" w:customStyle="1" w:styleId="Symbols">
    <w:name w:val="Symbols"/>
    <w:basedOn w:val="DefaultParagraphFont"/>
    <w:rsid w:val="00132001"/>
    <w:rPr>
      <w:rFonts w:ascii="Symbol" w:hAnsi="Symbol"/>
    </w:rPr>
  </w:style>
  <w:style w:type="character" w:customStyle="1" w:styleId="MenuOptions">
    <w:name w:val="Menu Options"/>
    <w:basedOn w:val="DefaultParagraphFont"/>
    <w:rsid w:val="00132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001"/>
    <w:rPr>
      <w:b/>
    </w:rPr>
  </w:style>
  <w:style w:type="character" w:customStyle="1" w:styleId="Underlined">
    <w:name w:val="Underlined"/>
    <w:basedOn w:val="DefaultParagraphFont"/>
    <w:rsid w:val="00132001"/>
    <w:rPr>
      <w:u w:val="single"/>
    </w:rPr>
  </w:style>
  <w:style w:type="paragraph" w:customStyle="1" w:styleId="TableBodyTextRight">
    <w:name w:val="Table Body Text Right"/>
    <w:basedOn w:val="TableBodyText"/>
    <w:rsid w:val="00132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001"/>
    <w:rPr>
      <w:sz w:val="18"/>
    </w:rPr>
  </w:style>
  <w:style w:type="paragraph" w:customStyle="1" w:styleId="BodySmallRight">
    <w:name w:val="Body Small Right"/>
    <w:basedOn w:val="BodyTextRight"/>
    <w:rsid w:val="00132001"/>
    <w:rPr>
      <w:sz w:val="18"/>
      <w:szCs w:val="18"/>
    </w:rPr>
  </w:style>
  <w:style w:type="paragraph" w:customStyle="1" w:styleId="MarginEdition">
    <w:name w:val="Margin Edition"/>
    <w:basedOn w:val="MarginNote"/>
    <w:rsid w:val="00132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001"/>
    <w:rPr>
      <w:sz w:val="2"/>
      <w:szCs w:val="2"/>
    </w:rPr>
  </w:style>
  <w:style w:type="character" w:customStyle="1" w:styleId="Small">
    <w:name w:val="Small"/>
    <w:basedOn w:val="DefaultParagraphFont"/>
    <w:rsid w:val="00132001"/>
    <w:rPr>
      <w:sz w:val="16"/>
    </w:rPr>
  </w:style>
  <w:style w:type="paragraph" w:customStyle="1" w:styleId="WideTable">
    <w:name w:val="Wide Table"/>
    <w:basedOn w:val="Normal"/>
    <w:rsid w:val="00132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001"/>
  </w:style>
  <w:style w:type="paragraph" w:styleId="Quote">
    <w:name w:val="Quote"/>
    <w:basedOn w:val="Heading1"/>
    <w:link w:val="QuoteChar"/>
    <w:qFormat/>
    <w:rsid w:val="00132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001"/>
    <w:pPr>
      <w:pageBreakBefore/>
    </w:pPr>
  </w:style>
  <w:style w:type="paragraph" w:customStyle="1" w:styleId="Border">
    <w:name w:val="Border"/>
    <w:basedOn w:val="Normal"/>
    <w:qFormat/>
    <w:rsid w:val="00132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001"/>
    <w:rPr>
      <w:u w:val="single"/>
    </w:rPr>
  </w:style>
  <w:style w:type="character" w:customStyle="1" w:styleId="BoldandItalics">
    <w:name w:val="Bold and Italics"/>
    <w:qFormat/>
    <w:rsid w:val="00132001"/>
    <w:rPr>
      <w:b/>
      <w:i/>
      <w:u w:val="none"/>
    </w:rPr>
  </w:style>
  <w:style w:type="paragraph" w:styleId="BalloonText">
    <w:name w:val="Balloon Text"/>
    <w:basedOn w:val="Normal"/>
    <w:link w:val="BalloonTextChar"/>
    <w:rsid w:val="00132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001"/>
    <w:pPr>
      <w:spacing w:before="0" w:after="0"/>
    </w:pPr>
  </w:style>
  <w:style w:type="paragraph" w:customStyle="1" w:styleId="BodyTextBold">
    <w:name w:val="Body Text Bold"/>
    <w:basedOn w:val="BodyText"/>
    <w:qFormat/>
    <w:rsid w:val="00132001"/>
    <w:rPr>
      <w:b/>
    </w:rPr>
  </w:style>
  <w:style w:type="character" w:styleId="Hyperlink">
    <w:name w:val="Hyperlink"/>
    <w:basedOn w:val="DefaultParagraphFont"/>
    <w:uiPriority w:val="99"/>
    <w:unhideWhenUsed/>
    <w:rsid w:val="007936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2479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MSFGG4025 Apply innovation in contemporary designed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2022-12-21T05:30:00Z</dcterms:created>
  <dcterms:modified xsi:type="dcterms:W3CDTF">2022-12-21T05:30:00Z</dcterms:modified>
</cp:coreProperties>
</file>