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03B3" w:rsidP="009203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MSFGG4015 Manage glass processing plant shutdown and restart</w:t>
      </w:r>
      <w:r>
        <w:fldChar w:fldCharType="end"/>
      </w:r>
    </w:p>
    <w:p w:rsidR="009203B3" w:rsidP="009203B3">
      <w:pPr>
        <w:pStyle w:val="Version"/>
        <w:sectPr w:rsidSect="009544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4474" w:rsidP="00954474">
      <w:pPr>
        <w:pStyle w:val="SuperHeading"/>
      </w:pPr>
      <w:r w:rsidRPr="00954474">
        <w:t>Assessment Requirements for MSFGG4015 Manage glass processing plant shutdown and restart</w:t>
      </w:r>
    </w:p>
    <w:p w:rsidR="00000000" w:rsidRPr="00954474" w:rsidP="00954474">
      <w:pPr>
        <w:pStyle w:val="Heading1"/>
      </w:pPr>
      <w:bookmarkStart w:id="1" w:name="O_1015791"/>
      <w:bookmarkEnd w:id="1"/>
      <w:r w:rsidRPr="00954474">
        <w:t>Modification History</w:t>
      </w:r>
    </w:p>
    <w:p w:rsidR="009203B3" w:rsidP="009203B3">
      <w:pPr>
        <w:pStyle w:val="BodyText"/>
      </w:pPr>
      <w:r w:rsidRPr="00954474">
        <w:t>Release 1. Supersedes and is equivalent to MSFGG4007 Manage glass processing plant shutdown and restart.</w:t>
      </w:r>
    </w:p>
    <w:p w:rsidR="00000000" w:rsidRPr="00954474" w:rsidP="00954474">
      <w:pPr>
        <w:pStyle w:val="Heading1"/>
      </w:pPr>
      <w:bookmarkStart w:id="2" w:name="O_1015792"/>
      <w:bookmarkEnd w:id="2"/>
      <w:r w:rsidRPr="00954474">
        <w:t>Performance Evidence</w:t>
      </w:r>
    </w:p>
    <w:p w:rsidR="00000000" w:rsidRPr="00954474" w:rsidP="009203B3">
      <w:pPr>
        <w:pStyle w:val="BodyText"/>
      </w:pPr>
      <w:r w:rsidRPr="00954474">
        <w:t xml:space="preserve">There must be evidence the candidate has completed the tasks outlined in the elements and performance criteria of this unit, and: </w:t>
      </w:r>
    </w:p>
    <w:p w:rsidR="00000000" w:rsidRPr="00954474" w:rsidP="00954474">
      <w:pPr>
        <w:pStyle w:val="ListBullet"/>
      </w:pPr>
      <w:r w:rsidRPr="00954474">
        <w:t>shutdown and restarted a glass processing plant safety and efficiently on at least 1 occasion.</w:t>
      </w:r>
    </w:p>
    <w:p w:rsidR="00000000" w:rsidRPr="00954474" w:rsidP="00954474">
      <w:pPr>
        <w:pStyle w:val="AllowPageBreak"/>
      </w:pPr>
    </w:p>
    <w:p w:rsidR="00000000" w:rsidRPr="00954474" w:rsidP="00954474">
      <w:pPr>
        <w:pStyle w:val="Heading1"/>
      </w:pPr>
      <w:bookmarkStart w:id="3" w:name="O_1015793"/>
      <w:bookmarkEnd w:id="3"/>
      <w:r w:rsidRPr="00954474">
        <w:t>Knowledge Evidence</w:t>
      </w:r>
    </w:p>
    <w:p w:rsidR="00000000" w:rsidRPr="00954474" w:rsidP="009203B3">
      <w:pPr>
        <w:pStyle w:val="BodyText"/>
      </w:pPr>
      <w:r w:rsidRPr="00954474">
        <w:t>There must be evidence the candidate has knowledge of:</w:t>
      </w:r>
    </w:p>
    <w:p w:rsidR="00000000" w:rsidRPr="00954474" w:rsidP="00954474">
      <w:pPr>
        <w:pStyle w:val="ListBullet"/>
      </w:pPr>
      <w:r w:rsidRPr="00954474">
        <w:t>workplace safety system and its relationship to plant shutdown and restart</w:t>
      </w:r>
    </w:p>
    <w:p w:rsidR="00000000" w:rsidRPr="00954474" w:rsidP="00954474">
      <w:pPr>
        <w:pStyle w:val="ListBullet"/>
      </w:pPr>
      <w:r w:rsidRPr="00954474">
        <w:t xml:space="preserve">basic physics, chemistry and mathematics relevant to the process </w:t>
      </w:r>
    </w:p>
    <w:p w:rsidR="00000000" w:rsidRPr="00954474" w:rsidP="00954474">
      <w:pPr>
        <w:pStyle w:val="ListBullet"/>
      </w:pPr>
      <w:r w:rsidRPr="00954474">
        <w:t xml:space="preserve">glass product specifications </w:t>
      </w:r>
      <w:r w:rsidRPr="00954474">
        <w:t>and tolerances</w:t>
      </w:r>
    </w:p>
    <w:p w:rsidR="00000000" w:rsidRPr="00954474" w:rsidP="00954474">
      <w:pPr>
        <w:pStyle w:val="ListBullet"/>
      </w:pPr>
      <w:r w:rsidRPr="00954474">
        <w:t>general operating principles and features of glass processing plants, including:</w:t>
      </w:r>
    </w:p>
    <w:p w:rsidR="00000000" w:rsidRPr="00954474" w:rsidP="00954474">
      <w:pPr>
        <w:pStyle w:val="ListBullet2"/>
      </w:pPr>
      <w:r w:rsidRPr="00954474">
        <w:t>process control philosophies, strategies and systems, including multiple control systems</w:t>
      </w:r>
    </w:p>
    <w:p w:rsidR="00000000" w:rsidRPr="00954474" w:rsidP="00954474">
      <w:pPr>
        <w:pStyle w:val="ListBullet2"/>
      </w:pPr>
      <w:r w:rsidRPr="00954474">
        <w:t xml:space="preserve">basis of control for glass processing plant/s </w:t>
      </w:r>
    </w:p>
    <w:p w:rsidR="00000000" w:rsidRPr="00954474" w:rsidP="00954474">
      <w:pPr>
        <w:pStyle w:val="ListBullet2"/>
      </w:pPr>
      <w:r w:rsidRPr="00954474">
        <w:t xml:space="preserve">systems operating parameters and integrity limits </w:t>
      </w:r>
    </w:p>
    <w:p w:rsidR="00000000" w:rsidRPr="00954474" w:rsidP="00954474">
      <w:pPr>
        <w:pStyle w:val="ListBullet2"/>
      </w:pPr>
      <w:r w:rsidRPr="00954474">
        <w:t>architecture and location of the glass process and/or production equipment</w:t>
      </w:r>
    </w:p>
    <w:p w:rsidR="00000000" w:rsidRPr="00954474" w:rsidP="00954474">
      <w:pPr>
        <w:pStyle w:val="ListBullet2"/>
      </w:pPr>
      <w:r w:rsidRPr="00954474">
        <w:t>interactions between glass plant items and/or processes and between plant units within entire plant</w:t>
      </w:r>
    </w:p>
    <w:p w:rsidR="00000000" w:rsidRPr="00954474" w:rsidP="00954474">
      <w:pPr>
        <w:pStyle w:val="ListBullet2"/>
      </w:pPr>
      <w:r w:rsidRPr="00954474">
        <w:t>communication systems and prot</w:t>
      </w:r>
      <w:r w:rsidRPr="00954474">
        <w:t xml:space="preserve">ocols </w:t>
      </w:r>
    </w:p>
    <w:p w:rsidR="00000000" w:rsidRPr="00954474" w:rsidP="00954474">
      <w:pPr>
        <w:pStyle w:val="ListBullet2"/>
      </w:pPr>
      <w:r w:rsidRPr="00954474">
        <w:t>fire and gas detection and/or protection systems</w:t>
      </w:r>
    </w:p>
    <w:p w:rsidR="00000000" w:rsidRPr="00954474" w:rsidP="00954474">
      <w:pPr>
        <w:pStyle w:val="ListBullet2"/>
      </w:pPr>
      <w:r w:rsidRPr="00954474">
        <w:t>emergency shutdown procedures</w:t>
      </w:r>
    </w:p>
    <w:p w:rsidR="00000000" w:rsidRPr="00954474" w:rsidP="00954474">
      <w:pPr>
        <w:pStyle w:val="ListBullet"/>
      </w:pPr>
      <w:r w:rsidRPr="00954474">
        <w:t>organisational procedures for the operation of a specific glass plant</w:t>
      </w:r>
    </w:p>
    <w:p w:rsidR="00000000" w:rsidRPr="00954474" w:rsidP="00954474">
      <w:pPr>
        <w:pStyle w:val="ListBullet"/>
      </w:pPr>
      <w:r w:rsidRPr="00954474">
        <w:t>planned, unplanned and emergency reasons for processing plant shutdown, and different types of shut</w:t>
      </w:r>
      <w:r w:rsidRPr="00954474">
        <w:t>down:</w:t>
      </w:r>
    </w:p>
    <w:p w:rsidR="00000000" w:rsidRPr="00954474" w:rsidP="00954474">
      <w:pPr>
        <w:pStyle w:val="ListBullet2"/>
      </w:pPr>
      <w:r w:rsidRPr="00954474">
        <w:t xml:space="preserve">shutdown </w:t>
      </w:r>
      <w:r>
        <w:t>‘</w:t>
      </w:r>
      <w:r w:rsidRPr="00954474">
        <w:t>to cold</w:t>
      </w:r>
      <w:r>
        <w:t>’</w:t>
      </w:r>
      <w:r w:rsidRPr="00954474">
        <w:t xml:space="preserve"> </w:t>
      </w:r>
    </w:p>
    <w:p w:rsidR="00000000" w:rsidRPr="00954474" w:rsidP="00954474">
      <w:pPr>
        <w:pStyle w:val="ListBullet2"/>
      </w:pPr>
      <w:r w:rsidRPr="00954474">
        <w:t xml:space="preserve">short shutdown to allow minor work </w:t>
      </w:r>
    </w:p>
    <w:p w:rsidR="00000000" w:rsidRPr="00954474" w:rsidP="00954474">
      <w:pPr>
        <w:pStyle w:val="ListBullet2"/>
      </w:pPr>
      <w:r>
        <w:t>‘</w:t>
      </w:r>
      <w:r w:rsidRPr="00954474">
        <w:t>warm shutdown</w:t>
      </w:r>
      <w:r>
        <w:t>’</w:t>
      </w:r>
      <w:r w:rsidRPr="00954474">
        <w:t xml:space="preserve"> </w:t>
      </w:r>
    </w:p>
    <w:p w:rsidR="00000000" w:rsidRPr="00954474" w:rsidP="00954474">
      <w:pPr>
        <w:pStyle w:val="ListBullet2"/>
      </w:pPr>
      <w:r w:rsidRPr="00954474">
        <w:t xml:space="preserve">plant trip and restart </w:t>
      </w:r>
      <w:r>
        <w:t>‘</w:t>
      </w:r>
      <w:r w:rsidRPr="00954474">
        <w:t>hot shutdown</w:t>
      </w:r>
      <w:r>
        <w:t>’</w:t>
      </w:r>
      <w:r w:rsidRPr="00954474">
        <w:t xml:space="preserve"> </w:t>
      </w:r>
    </w:p>
    <w:p w:rsidR="00000000" w:rsidRPr="00954474" w:rsidP="00954474">
      <w:pPr>
        <w:pStyle w:val="ListBullet"/>
      </w:pPr>
      <w:r w:rsidRPr="00954474">
        <w:t>the actions involved in facilitating a shutdown and who is involved</w:t>
      </w:r>
    </w:p>
    <w:p w:rsidR="00000000" w:rsidRPr="00954474" w:rsidP="00954474">
      <w:pPr>
        <w:pStyle w:val="ListBullet"/>
      </w:pPr>
      <w:r w:rsidRPr="00954474">
        <w:t xml:space="preserve">typical routine and major glass processing plant idiosyncrasies and </w:t>
      </w:r>
      <w:r w:rsidRPr="00954474">
        <w:t>problems, faults and the process of how to respond</w:t>
      </w:r>
    </w:p>
    <w:p w:rsidR="00000000" w:rsidRPr="00954474" w:rsidP="00954474">
      <w:pPr>
        <w:pStyle w:val="ListBullet"/>
      </w:pPr>
      <w:r w:rsidRPr="00954474">
        <w:t>personnel involved in a shutdown and their respective roles</w:t>
      </w:r>
    </w:p>
    <w:p w:rsidR="00000000" w:rsidRPr="00954474" w:rsidP="00954474">
      <w:pPr>
        <w:pStyle w:val="ListBullet"/>
      </w:pPr>
      <w:r w:rsidRPr="00954474">
        <w:t>complex process drawings, including piping and instrumentation diagrams (P&amp;ID), probability of failure on demand (PFD)</w:t>
      </w:r>
    </w:p>
    <w:p w:rsidR="00000000" w:rsidRPr="00954474" w:rsidP="00954474">
      <w:pPr>
        <w:pStyle w:val="ListBullet"/>
      </w:pPr>
      <w:r w:rsidRPr="00954474">
        <w:t xml:space="preserve">correct methods of starting, stopping, operating and controlling glass processing plants. </w:t>
      </w:r>
    </w:p>
    <w:p w:rsidR="00000000" w:rsidRPr="00954474" w:rsidP="00954474">
      <w:pPr>
        <w:pStyle w:val="AllowPageBreak"/>
      </w:pPr>
    </w:p>
    <w:p w:rsidR="00000000" w:rsidRPr="00954474" w:rsidP="00954474">
      <w:pPr>
        <w:pStyle w:val="Heading1"/>
      </w:pPr>
      <w:bookmarkStart w:id="4" w:name="O_1015794"/>
      <w:bookmarkEnd w:id="4"/>
      <w:r w:rsidRPr="00954474">
        <w:t>Assessment Conditions</w:t>
      </w:r>
    </w:p>
    <w:p w:rsidR="00000000" w:rsidRPr="00954474" w:rsidP="009203B3">
      <w:pPr>
        <w:pStyle w:val="BodyText"/>
      </w:pPr>
      <w:r w:rsidRPr="00954474">
        <w:t xml:space="preserve">Skills must have been demonstrated in a glass processing workplace. </w:t>
      </w:r>
    </w:p>
    <w:p w:rsidR="00000000" w:rsidRPr="00954474" w:rsidP="009203B3">
      <w:pPr>
        <w:pStyle w:val="BodyText"/>
      </w:pPr>
      <w:r w:rsidRPr="00954474">
        <w:t>Assessors must satisfy the NVR/AQTF mandatory competenc</w:t>
      </w:r>
      <w:r w:rsidRPr="00954474">
        <w:t>y requirements for assessors.</w:t>
      </w:r>
    </w:p>
    <w:p w:rsidR="00000000" w:rsidRPr="00954474" w:rsidP="00954474">
      <w:pPr>
        <w:pStyle w:val="Heading1"/>
      </w:pPr>
      <w:bookmarkStart w:id="5" w:name="O_1015797"/>
      <w:bookmarkEnd w:id="5"/>
      <w:r w:rsidRPr="00954474">
        <w:t>Links</w:t>
      </w:r>
    </w:p>
    <w:p w:rsidR="00000000" w:rsidRPr="00954474" w:rsidP="009203B3">
      <w:pPr>
        <w:pStyle w:val="BodyText"/>
      </w:pPr>
      <w:r w:rsidRPr="009544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D4ED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54474" w:rsidP="00954474"/>
    <w:sectPr w:rsidSect="009544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4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474" w:rsidRPr="009203B3" w:rsidP="009203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4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3B3" w:rsidP="009544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03B3" w:rsidP="009544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203B3" w:rsidP="009544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4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3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4474" w:rsidRPr="009203B3" w:rsidP="009203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4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3B3" w:rsidRPr="002D2AF8" w:rsidP="009544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MSFGG4015 Manage glass processing plant shutdown and restart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9203B3" w:rsidP="009544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FC7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34A6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AC5C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4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4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4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4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4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4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4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4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4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4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4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474"/>
  </w:style>
  <w:style w:type="character" w:customStyle="1" w:styleId="Heading1Char">
    <w:name w:val="Heading 1 Char"/>
    <w:basedOn w:val="DefaultParagraphFont"/>
    <w:link w:val="Heading1"/>
    <w:rsid w:val="009544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44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4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44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44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44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44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44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4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4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4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4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4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4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4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4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4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4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4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4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4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44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44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4474"/>
    <w:rPr>
      <w:b/>
      <w:spacing w:val="0"/>
    </w:rPr>
  </w:style>
  <w:style w:type="paragraph" w:customStyle="1" w:styleId="SuperTitle">
    <w:name w:val="SuperTitle"/>
    <w:basedOn w:val="Title"/>
    <w:rsid w:val="009544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4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4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44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4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4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4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4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4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4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4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4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4474"/>
    <w:rPr>
      <w:i/>
    </w:rPr>
  </w:style>
  <w:style w:type="paragraph" w:styleId="Caption">
    <w:name w:val="caption"/>
    <w:basedOn w:val="BodyText"/>
    <w:next w:val="Normal"/>
    <w:qFormat/>
    <w:rsid w:val="009544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4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4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474"/>
  </w:style>
  <w:style w:type="paragraph" w:styleId="TableofFigures">
    <w:name w:val="table of figures"/>
    <w:basedOn w:val="Normal"/>
    <w:next w:val="Normal"/>
    <w:semiHidden/>
    <w:rsid w:val="009544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4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4474"/>
    <w:rPr>
      <w:rFonts w:ascii="Wingdings" w:hAnsi="Wingdings"/>
    </w:rPr>
  </w:style>
  <w:style w:type="paragraph" w:customStyle="1" w:styleId="TableHeading">
    <w:name w:val="Table Heading"/>
    <w:basedOn w:val="HeadingBase"/>
    <w:rsid w:val="009544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4474"/>
    <w:rPr>
      <w:color w:val="0033CC"/>
      <w:u w:val="none"/>
    </w:rPr>
  </w:style>
  <w:style w:type="paragraph" w:customStyle="1" w:styleId="BodyTextRight">
    <w:name w:val="Body Text Right"/>
    <w:basedOn w:val="BodyText"/>
    <w:rsid w:val="009544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4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4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4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4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4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474"/>
    <w:rPr>
      <w:sz w:val="32"/>
    </w:rPr>
  </w:style>
  <w:style w:type="paragraph" w:customStyle="1" w:styleId="HeadingProcedure">
    <w:name w:val="Heading Procedure"/>
    <w:basedOn w:val="HeadingBase"/>
    <w:next w:val="Normal"/>
    <w:rsid w:val="009544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474"/>
    <w:pPr>
      <w:spacing w:before="60" w:after="60"/>
    </w:pPr>
  </w:style>
  <w:style w:type="paragraph" w:styleId="ListContinue">
    <w:name w:val="List Continue"/>
    <w:basedOn w:val="List"/>
    <w:rsid w:val="00954474"/>
    <w:pPr>
      <w:ind w:firstLine="0"/>
    </w:pPr>
  </w:style>
  <w:style w:type="paragraph" w:customStyle="1" w:styleId="ListNote">
    <w:name w:val="List Note"/>
    <w:basedOn w:val="List"/>
    <w:rsid w:val="009544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4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4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474"/>
    <w:rPr>
      <w:rFonts w:ascii="Courier New" w:hAnsi="Courier New"/>
    </w:rPr>
  </w:style>
  <w:style w:type="paragraph" w:customStyle="1" w:styleId="NoteBullet">
    <w:name w:val="Note Bullet"/>
    <w:basedOn w:val="Note"/>
    <w:rsid w:val="009544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4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4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4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4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44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4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474"/>
    <w:rPr>
      <w:b/>
      <w:smallCaps/>
    </w:rPr>
  </w:style>
  <w:style w:type="paragraph" w:customStyle="1" w:styleId="TableListNumber">
    <w:name w:val="Table List Number"/>
    <w:basedOn w:val="ListNumber"/>
    <w:rsid w:val="009544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4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474"/>
    <w:pPr>
      <w:numPr>
        <w:numId w:val="9"/>
      </w:numPr>
    </w:pPr>
  </w:style>
  <w:style w:type="paragraph" w:customStyle="1" w:styleId="ListAlpha2">
    <w:name w:val="List Alpha 2"/>
    <w:basedOn w:val="List2"/>
    <w:rsid w:val="00954474"/>
    <w:pPr>
      <w:numPr>
        <w:numId w:val="8"/>
      </w:numPr>
    </w:pPr>
  </w:style>
  <w:style w:type="paragraph" w:styleId="List2">
    <w:name w:val="List 2"/>
    <w:basedOn w:val="BodyText"/>
    <w:rsid w:val="009544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4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4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4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44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44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4474"/>
    <w:pPr>
      <w:numPr>
        <w:numId w:val="4"/>
      </w:numPr>
    </w:pPr>
  </w:style>
  <w:style w:type="paragraph" w:styleId="ListContinue2">
    <w:name w:val="List Continue 2"/>
    <w:basedOn w:val="List2"/>
    <w:rsid w:val="00954474"/>
    <w:pPr>
      <w:ind w:firstLine="0"/>
    </w:pPr>
  </w:style>
  <w:style w:type="paragraph" w:styleId="ListContinue3">
    <w:name w:val="List Continue 3"/>
    <w:basedOn w:val="List3"/>
    <w:rsid w:val="00954474"/>
    <w:pPr>
      <w:ind w:left="1021" w:firstLine="0"/>
    </w:pPr>
  </w:style>
  <w:style w:type="paragraph" w:styleId="ListContinue4">
    <w:name w:val="List Continue 4"/>
    <w:basedOn w:val="List4"/>
    <w:rsid w:val="00954474"/>
    <w:pPr>
      <w:ind w:firstLine="0"/>
    </w:pPr>
  </w:style>
  <w:style w:type="paragraph" w:styleId="ListContinue5">
    <w:name w:val="List Continue 5"/>
    <w:basedOn w:val="List5"/>
    <w:rsid w:val="00954474"/>
    <w:pPr>
      <w:ind w:firstLine="0"/>
    </w:pPr>
  </w:style>
  <w:style w:type="paragraph" w:styleId="ListNumber3">
    <w:name w:val="List Number 3"/>
    <w:basedOn w:val="List3"/>
    <w:rsid w:val="00954474"/>
    <w:pPr>
      <w:numPr>
        <w:numId w:val="5"/>
      </w:numPr>
    </w:pPr>
  </w:style>
  <w:style w:type="paragraph" w:styleId="ListNumber4">
    <w:name w:val="List Number 4"/>
    <w:basedOn w:val="List4"/>
    <w:rsid w:val="00954474"/>
    <w:pPr>
      <w:numPr>
        <w:numId w:val="6"/>
      </w:numPr>
    </w:pPr>
  </w:style>
  <w:style w:type="paragraph" w:styleId="ListNumber5">
    <w:name w:val="List Number 5"/>
    <w:basedOn w:val="List5"/>
    <w:rsid w:val="00954474"/>
    <w:pPr>
      <w:numPr>
        <w:numId w:val="7"/>
      </w:numPr>
    </w:pPr>
  </w:style>
  <w:style w:type="paragraph" w:styleId="BlockText">
    <w:name w:val="Block Text"/>
    <w:basedOn w:val="Normal"/>
    <w:rsid w:val="009544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4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474"/>
    <w:rPr>
      <w:sz w:val="16"/>
      <w:vertAlign w:val="superscript"/>
    </w:rPr>
  </w:style>
  <w:style w:type="character" w:customStyle="1" w:styleId="Symbols">
    <w:name w:val="Symbols"/>
    <w:basedOn w:val="DefaultParagraphFont"/>
    <w:rsid w:val="00954474"/>
    <w:rPr>
      <w:rFonts w:ascii="Symbol" w:hAnsi="Symbol"/>
    </w:rPr>
  </w:style>
  <w:style w:type="character" w:customStyle="1" w:styleId="MenuOptions">
    <w:name w:val="Menu Options"/>
    <w:basedOn w:val="DefaultParagraphFont"/>
    <w:rsid w:val="009544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474"/>
    <w:rPr>
      <w:b/>
    </w:rPr>
  </w:style>
  <w:style w:type="character" w:customStyle="1" w:styleId="Underlined">
    <w:name w:val="Underlined"/>
    <w:basedOn w:val="DefaultParagraphFont"/>
    <w:rsid w:val="00954474"/>
    <w:rPr>
      <w:u w:val="single"/>
    </w:rPr>
  </w:style>
  <w:style w:type="paragraph" w:customStyle="1" w:styleId="TableBodyTextRight">
    <w:name w:val="Table Body Text Right"/>
    <w:basedOn w:val="TableBodyText"/>
    <w:rsid w:val="009544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474"/>
    <w:rPr>
      <w:sz w:val="18"/>
    </w:rPr>
  </w:style>
  <w:style w:type="paragraph" w:customStyle="1" w:styleId="BodySmallRight">
    <w:name w:val="Body Small Right"/>
    <w:basedOn w:val="BodyTextRight"/>
    <w:rsid w:val="00954474"/>
    <w:rPr>
      <w:sz w:val="18"/>
      <w:szCs w:val="18"/>
    </w:rPr>
  </w:style>
  <w:style w:type="paragraph" w:customStyle="1" w:styleId="MarginEdition">
    <w:name w:val="Margin Edition"/>
    <w:basedOn w:val="MarginNote"/>
    <w:rsid w:val="009544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474"/>
    <w:rPr>
      <w:sz w:val="2"/>
      <w:szCs w:val="2"/>
    </w:rPr>
  </w:style>
  <w:style w:type="character" w:customStyle="1" w:styleId="Small">
    <w:name w:val="Small"/>
    <w:basedOn w:val="DefaultParagraphFont"/>
    <w:rsid w:val="00954474"/>
    <w:rPr>
      <w:sz w:val="16"/>
    </w:rPr>
  </w:style>
  <w:style w:type="paragraph" w:customStyle="1" w:styleId="WideTable">
    <w:name w:val="Wide Table"/>
    <w:basedOn w:val="Normal"/>
    <w:rsid w:val="009544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474"/>
  </w:style>
  <w:style w:type="paragraph" w:styleId="Quote">
    <w:name w:val="Quote"/>
    <w:basedOn w:val="Heading1"/>
    <w:link w:val="QuoteChar"/>
    <w:qFormat/>
    <w:rsid w:val="009544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4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474"/>
    <w:pPr>
      <w:pageBreakBefore/>
    </w:pPr>
  </w:style>
  <w:style w:type="paragraph" w:customStyle="1" w:styleId="Border">
    <w:name w:val="Border"/>
    <w:basedOn w:val="Normal"/>
    <w:qFormat/>
    <w:rsid w:val="009544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4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4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4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4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4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4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4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4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474"/>
    <w:rPr>
      <w:u w:val="single"/>
    </w:rPr>
  </w:style>
  <w:style w:type="character" w:customStyle="1" w:styleId="BoldandItalics">
    <w:name w:val="Bold and Italics"/>
    <w:qFormat/>
    <w:rsid w:val="00954474"/>
    <w:rPr>
      <w:b/>
      <w:i/>
      <w:u w:val="none"/>
    </w:rPr>
  </w:style>
  <w:style w:type="paragraph" w:styleId="BalloonText">
    <w:name w:val="Balloon Text"/>
    <w:basedOn w:val="Normal"/>
    <w:link w:val="BalloonTextChar"/>
    <w:rsid w:val="009544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4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4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4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4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4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4474"/>
    <w:pPr>
      <w:spacing w:before="0" w:after="0"/>
    </w:pPr>
  </w:style>
  <w:style w:type="paragraph" w:customStyle="1" w:styleId="BodyTextBold">
    <w:name w:val="Body Text Bold"/>
    <w:basedOn w:val="BodyText"/>
    <w:qFormat/>
    <w:rsid w:val="00954474"/>
    <w:rPr>
      <w:b/>
    </w:rPr>
  </w:style>
  <w:style w:type="character" w:styleId="Hyperlink">
    <w:name w:val="Hyperlink"/>
    <w:basedOn w:val="DefaultParagraphFont"/>
    <w:uiPriority w:val="99"/>
    <w:unhideWhenUsed/>
    <w:rsid w:val="009203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2280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MSFGG4015 Manage glass processing plant shutdown and restart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2022-12-08T01:30:00Z</dcterms:created>
  <dcterms:modified xsi:type="dcterms:W3CDTF">2022-12-08T01:30:00Z</dcterms:modified>
</cp:coreProperties>
</file>