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MSFGG3027 Toughen glass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GG3027"/>
      <w:r w:rsidRPr="00F31CE3">
        <w:t>MSFGG3027 Toughen glass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9.1. Minor change to remove bullet point 'laminated glass' from the Performance Evidence.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4.0.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set up, operate, monitor and maintain glass toughening equipment.</w:t>
      </w:r>
    </w:p>
    <w:p w:rsidR="00D44002" w:rsidRPr="00F31CE3" w:rsidP="00F31CE3">
      <w:r w:rsidRPr="00F31CE3">
        <w:t>This unit applies to glass processing workers toughening glass in accordance with pre-determined work orders.</w:t>
      </w:r>
    </w:p>
    <w:p w:rsidR="00D44002" w:rsidRPr="00F31CE3" w:rsidP="00F31CE3">
      <w:r w:rsidRPr="00F31CE3">
        <w:t>No licensing or certification requirements exist at the time of publication. Relevant legislation, industry standards and codes of practice within Australia must be applied.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Glass and Glazing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409"/>
        <w:gridCol w:w="665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Emphasis"/>
              </w:rPr>
              <w:t xml:space="preserve">Elements describe the </w:t>
            </w:r>
            <w:r w:rsidRPr="00F31CE3">
              <w:t xml:space="preserve">essential </w:t>
            </w:r>
            <w:r w:rsidRPr="00F31CE3">
              <w:rPr>
                <w:rStyle w:val="Emphasis"/>
              </w:rPr>
              <w:t>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Read work instructions and identify job and quality requirements</w:t>
            </w:r>
          </w:p>
          <w:p w:rsidR="00D44002" w:rsidRPr="00F31CE3" w:rsidP="00F31CE3">
            <w:r w:rsidRPr="00F31CE3">
              <w:t>1.2 Identify and follow work health and safety requirements, using all required personal protective equipment</w:t>
            </w:r>
          </w:p>
          <w:p w:rsidR="00D44002" w:rsidRPr="00F31CE3" w:rsidP="00F31CE3">
            <w:r w:rsidRPr="00F31CE3">
              <w:t xml:space="preserve">1.3 Identify quality procedures for each stage of the process </w:t>
            </w:r>
          </w:p>
          <w:p w:rsidR="00D44002" w:rsidRPr="00F31CE3" w:rsidP="00F31CE3">
            <w:r w:rsidRPr="00F31CE3">
              <w:t>1.4 Plan work sequence in a logical order to suit the job and workplace procedures</w:t>
            </w:r>
          </w:p>
          <w:p w:rsidR="00D44002" w:rsidRPr="00F31CE3" w:rsidP="00F31CE3">
            <w:r w:rsidRPr="00F31CE3">
              <w:t>1.5 Establish and maintain communication with others involved with the work to ensure efficient work flow coordination, personnel cooperation and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Set up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Complete pre-operational equipment checks in accordance with workplace procedures</w:t>
            </w:r>
          </w:p>
          <w:p w:rsidR="00D44002" w:rsidRPr="00F31CE3" w:rsidP="00F31CE3">
            <w:r w:rsidRPr="00F31CE3">
              <w:t>2.2 Confirm machine operation through quality checks on first production of finished items</w:t>
            </w:r>
          </w:p>
          <w:p w:rsidR="00D44002" w:rsidRPr="00F31CE3" w:rsidP="00F31CE3">
            <w:r w:rsidRPr="00F31CE3">
              <w:t>2.3 Make adjustments to settings and parameters based on initial quality checks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Conduct glass toughening operations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3.1 Prepare glass to be toughened for process in accordance with workplace procedures </w:t>
            </w:r>
          </w:p>
          <w:p w:rsidR="00D44002" w:rsidRPr="00F31CE3" w:rsidP="00F31CE3">
            <w:r w:rsidRPr="00F31CE3">
              <w:t xml:space="preserve">3.2 Position glass to be toughened on furnace load table and stamp with product identification in accordance with workplace procedures </w:t>
            </w:r>
          </w:p>
          <w:p w:rsidR="00D44002" w:rsidRPr="00F31CE3" w:rsidP="00F31CE3">
            <w:r w:rsidRPr="00F31CE3">
              <w:t>3.3 Load glass into furnace in accordance with manufacturer instructions and workplace procedures</w:t>
            </w:r>
          </w:p>
          <w:p w:rsidR="00D44002" w:rsidRPr="00F31CE3" w:rsidP="00F31CE3">
            <w:r w:rsidRPr="00F31CE3">
              <w:t>3.4 Monitor furnace operation and make adjustments, as required, in accordance with manufacturer instructions or workplace procedures</w:t>
            </w:r>
          </w:p>
          <w:p w:rsidR="00D44002" w:rsidRPr="00F31CE3" w:rsidP="00F31CE3">
            <w:r w:rsidRPr="00F31CE3">
              <w:t>3.5 Identify and report problems occurring during work operations to appropriate persons</w:t>
            </w:r>
          </w:p>
          <w:p w:rsidR="00D44002" w:rsidRPr="00F31CE3" w:rsidP="00F31CE3">
            <w:r w:rsidRPr="00F31CE3">
              <w:t>3.6 Follow correct furnace shutdown and end of shift procedures in accordance with manufacturer instructions and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Complete work and maintain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Inspect completed product for compliance with quality and work order requirements and accept or reject in accordance with workplace procedures</w:t>
            </w:r>
          </w:p>
          <w:p w:rsidR="00D44002" w:rsidRPr="00F31CE3" w:rsidP="00F31CE3">
            <w:r w:rsidRPr="00F31CE3">
              <w:t>4.2 Place completed work in holding area in accordance with workplace procedures</w:t>
            </w:r>
          </w:p>
          <w:p w:rsidR="00D44002" w:rsidRPr="00F31CE3" w:rsidP="00F31CE3">
            <w:r w:rsidRPr="00F31CE3">
              <w:t xml:space="preserve">4.3 Unload glass from furnace in accordance with manufacturer instructions and workplace procedures </w:t>
            </w:r>
          </w:p>
          <w:p w:rsidR="00D44002" w:rsidRPr="00F31CE3" w:rsidP="00F31CE3">
            <w:r w:rsidRPr="00F31CE3">
              <w:t>4.4 Clean work area and safely dispose of rubbish</w:t>
            </w:r>
          </w:p>
          <w:p w:rsidR="00D44002" w:rsidRPr="00F31CE3" w:rsidP="00F31CE3">
            <w:r w:rsidRPr="00F31CE3">
              <w:t>4.5 Inspect, maintain and tag equipment in accordance with workplace procedures</w:t>
            </w:r>
          </w:p>
          <w:p w:rsidR="00D44002" w:rsidRPr="00F31CE3" w:rsidP="00F31CE3">
            <w:r w:rsidRPr="00F31CE3">
              <w:t>4.6 Remove and store tools, equipment and unused materials in accordance with workplace procedures</w:t>
            </w:r>
          </w:p>
          <w:p w:rsidR="00D44002" w:rsidRPr="00F31CE3" w:rsidP="00F31CE3">
            <w:r w:rsidRPr="00F31CE3">
              <w:t>4.7 Accurately complete required workplace documentation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Foundation skills essential to performance are explicit in the performance criteria of this unit of competency.</w:t>
      </w:r>
    </w:p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MSFGG3027 Toughen glass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MSFGG3011 Set up and operate glass toughening equipment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GG3027_AR"/>
      <w:r w:rsidRPr="00F31CE3">
        <w:t>Assessment Requirements for MSFGG3027 Toughen glass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9.1. Minor change to remove bullet point 'laminated glass' from the Performance Evidence.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4.0.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There must be evidence the candidate has completed the tasks outlined in the elements and performance criteria of this unit, and: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completed processing for all of the following at least once: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multiple thicknesses of annealed glass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heat-strengthened glass.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There must be evidence the candidate has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purpose and key provisions of Australian Standard AS/NZS 2208 – testing requirements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safety system requirements for the operation of glass toughening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flow requirements for the operation of glass toughening equipment, including how the process fits into the overall glass processing system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role and importance of communication with others in relation to quality and safety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mathematical procedures for measurement and fault investigation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common items found in work instructions for glass toughening: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material to be used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number of sheets to be toughened and holding area for completed items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process required to complete work tasks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required machine settings and adjustments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characteristics of materials used and uses of products produced in the glass toughening process: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clear glass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coated glass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low E glass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tinted and patterned annealed glass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features of the glass toughening process, including the principles, purpose and properties of toughened glass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types, characteristics, safe use, maintenance and limitations of glass toughening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toughening furnaces and their component parts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procedures for each step of the toughening process, the types of problems that may occur and how to avoid and respond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quality indicators for toughened glass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procedures for the recording, reporting and maintenance of workplace records and information.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 xml:space="preserve">Skills must have been demonstrated in the workplace or in a simulated environment that reflects workplace conditions and contingencies. The following conditions must be met for this unit: 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 xml:space="preserve">use of suitable facilities, equipment and resources, including: 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 xml:space="preserve">equipment, tools and materials to complete tasks in the Performance Evidence 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glass product to be toughened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safety and personal protective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 xml:space="preserve">work orders 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procedures.</w:t>
      </w:r>
    </w:p>
    <w:p w:rsidR="00D44002" w:rsidRPr="00F31CE3" w:rsidP="00F31CE3">
      <w:r w:rsidRPr="00F31CE3">
        <w:t>Assessors must satisfy the NVR/AQTF mandatory competency requirements for assessors.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https://training.gov.au/training/details/MSF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MSFGG3027 Toughen glass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 June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MSFGG3027 Toughen glass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 June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MSF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MSFGG3027 Toughen glass</dc:title>
  <dc:subject>Release: 2</dc:subject>
  <dc:creator>Skills Insight</dc:creator>
  <cp:keywords>TPC v2.28.0-beta.1+1959.Branch.releases-2026-05-20-V1.Sha.ba538658ea903c9e2cec6c023ac53a6117b900d6.ba538658ea903c9e2cec6c023ac53a6117b900d6</cp:keywords>
  <cp:lastModifiedBy>TPC</cp:lastModifiedBy>
  <cp:revision>9</cp:revision>
  <dcterms:created xsi:type="dcterms:W3CDTF">2026-06-01T11:45:20Z</dcterms:created>
  <dcterms:modified xsi:type="dcterms:W3CDTF">2026-06-01T11:45:20Z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