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D73" w:rsidP="00CB3D73">
      <w:pPr>
        <w:pStyle w:val="Title"/>
      </w:pPr>
      <w:r>
        <w:fldChar w:fldCharType="begin"/>
      </w:r>
      <w:r>
        <w:instrText xml:space="preserve"> TITLE   \* MERGEFORMAT </w:instrText>
      </w:r>
      <w:r>
        <w:fldChar w:fldCharType="separate"/>
      </w:r>
      <w:r>
        <w:t>MSFGG3023 Apply and handle films</w:t>
      </w:r>
      <w:r>
        <w:fldChar w:fldCharType="end"/>
      </w:r>
    </w:p>
    <w:p w:rsidR="00CB3D73" w:rsidP="00CB3D73">
      <w:pPr>
        <w:pStyle w:val="Version"/>
        <w:sectPr w:rsidSect="009455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5AF" w:rsidP="009455AF">
      <w:pPr>
        <w:pStyle w:val="SuperHeading"/>
      </w:pPr>
      <w:r w:rsidRPr="009455AF">
        <w:t>MSFGG3023 Apply and handle films</w:t>
      </w:r>
    </w:p>
    <w:p w:rsidR="00000000" w:rsidRPr="009455AF" w:rsidP="009455AF">
      <w:pPr>
        <w:pStyle w:val="Heading1"/>
      </w:pPr>
      <w:bookmarkStart w:id="1" w:name="O_1015399"/>
      <w:bookmarkEnd w:id="1"/>
      <w:r w:rsidRPr="009455AF">
        <w:t>Modification History</w:t>
      </w:r>
    </w:p>
    <w:p w:rsidR="00000000" w:rsidRPr="009455AF" w:rsidP="00CB3D73">
      <w:pPr>
        <w:pStyle w:val="BodyText"/>
      </w:pPr>
      <w:r w:rsidRPr="009455AF">
        <w:t xml:space="preserve">Release 1. Supersedes and is not equivalent to MSFGG3007 Apply and handle films. </w:t>
      </w:r>
    </w:p>
    <w:p w:rsidR="00000000" w:rsidRPr="009455AF" w:rsidP="009455AF">
      <w:pPr>
        <w:pStyle w:val="Heading1"/>
      </w:pPr>
      <w:bookmarkStart w:id="2" w:name="O_1015405"/>
      <w:bookmarkEnd w:id="2"/>
      <w:r w:rsidRPr="009455AF">
        <w:t>Application</w:t>
      </w:r>
    </w:p>
    <w:p w:rsidR="00000000" w:rsidRPr="009455AF" w:rsidP="00CB3D73">
      <w:pPr>
        <w:pStyle w:val="BodyText"/>
      </w:pPr>
      <w:r w:rsidRPr="009455AF">
        <w:t>This unit describes the skills and knowledge required to prepare glass surfaces and apply window film. Work may be complet</w:t>
      </w:r>
      <w:r w:rsidRPr="009455AF">
        <w:t xml:space="preserve">ed in domestic or commercial environments, including automotive enterprises. </w:t>
      </w:r>
    </w:p>
    <w:p w:rsidR="00000000" w:rsidRPr="009455AF" w:rsidP="00CB3D73">
      <w:pPr>
        <w:pStyle w:val="BodyText"/>
      </w:pPr>
      <w:r w:rsidRPr="009455AF">
        <w:t>This unit applies to glass processing workers.</w:t>
      </w:r>
    </w:p>
    <w:p w:rsidR="00CB3D73" w:rsidP="00CB3D73">
      <w:pPr>
        <w:pStyle w:val="BodyText"/>
      </w:pPr>
      <w:r w:rsidRPr="009455AF">
        <w:t>Licensing, legislative or certification requirements may apply to this unit and relevant state/territory and local government agenc</w:t>
      </w:r>
      <w:r w:rsidRPr="009455AF">
        <w:t>ies should be consulted to determine any necessary certification or licensing for undertaking application of window film and coating work. Access to construction sites requires certification of general induction training specified by the National Code of P</w:t>
      </w:r>
      <w:r w:rsidRPr="009455AF">
        <w:t>ractice for Induction for Construction Work (ASCC 2007).</w:t>
      </w:r>
    </w:p>
    <w:p w:rsidR="00000000" w:rsidRPr="009455AF" w:rsidP="009455AF">
      <w:pPr>
        <w:pStyle w:val="Heading1"/>
      </w:pPr>
      <w:bookmarkStart w:id="3" w:name="O_1015404"/>
      <w:bookmarkEnd w:id="3"/>
      <w:r w:rsidRPr="009455AF">
        <w:t>Pre-requisite Unit</w:t>
      </w:r>
    </w:p>
    <w:p w:rsidR="00000000" w:rsidRPr="009455AF" w:rsidP="00CB3D73">
      <w:pPr>
        <w:pStyle w:val="BodyText"/>
      </w:pPr>
      <w:r w:rsidRPr="009455AF">
        <w:t>N/A</w:t>
      </w:r>
    </w:p>
    <w:p w:rsidR="00000000" w:rsidRPr="009455AF" w:rsidP="009455AF">
      <w:pPr>
        <w:pStyle w:val="Heading1"/>
      </w:pPr>
      <w:bookmarkStart w:id="4" w:name="O_1015403"/>
      <w:bookmarkEnd w:id="4"/>
      <w:r w:rsidRPr="009455AF">
        <w:t>Unit Sector</w:t>
      </w:r>
    </w:p>
    <w:p w:rsidR="00000000" w:rsidRPr="009455AF" w:rsidP="00CB3D73">
      <w:pPr>
        <w:pStyle w:val="BodyText"/>
      </w:pPr>
      <w:r w:rsidRPr="009455AF">
        <w:t>Glass and Glazing</w:t>
      </w:r>
    </w:p>
    <w:p w:rsidR="00000000" w:rsidRPr="009455AF" w:rsidP="009455AF">
      <w:pPr>
        <w:pStyle w:val="Heading1"/>
      </w:pPr>
      <w:bookmarkStart w:id="5" w:name="O_1015402"/>
      <w:bookmarkEnd w:id="5"/>
      <w:r w:rsidRPr="009455AF">
        <w:t>Elements and Performance Criteria</w:t>
      </w:r>
    </w:p>
    <w:tbl>
      <w:tblPr>
        <w:tblW w:w="9520" w:type="dxa"/>
        <w:tblLayout w:type="fixed"/>
        <w:tblCellMar>
          <w:left w:w="62" w:type="dxa"/>
          <w:right w:w="62" w:type="dxa"/>
        </w:tblCellMar>
        <w:tblLook w:val="0000"/>
      </w:tblPr>
      <w:tblGrid>
        <w:gridCol w:w="2531"/>
        <w:gridCol w:w="6989"/>
      </w:tblGrid>
      <w:tr w:rsidTr="00CB3D73">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55AF" w:rsidP="009455AF">
            <w:pPr>
              <w:pStyle w:val="BodyText"/>
            </w:pPr>
            <w:r w:rsidRPr="009455A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55AF">
            <w:pPr>
              <w:pStyle w:val="BodyText"/>
              <w:rPr>
                <w:lang w:val="en-NZ"/>
              </w:rPr>
            </w:pPr>
            <w:r w:rsidRPr="009455AF">
              <w:rPr>
                <w:rStyle w:val="SpecialBold"/>
              </w:rPr>
              <w:t>Performance Criteria</w:t>
            </w:r>
          </w:p>
        </w:tc>
      </w:tr>
      <w:tr w:rsidTr="00CB3D73">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55AF" w:rsidP="009455AF">
            <w:pPr>
              <w:pStyle w:val="BodyText"/>
            </w:pPr>
            <w:r w:rsidRPr="009455AF">
              <w:rPr>
                <w:rStyle w:val="Emphasis"/>
              </w:rPr>
              <w:t xml:space="preserve">Elements describe the </w:t>
            </w:r>
            <w:r w:rsidRPr="009455AF">
              <w:t>e</w:t>
            </w:r>
            <w:r w:rsidRPr="009455AF">
              <w:t xml:space="preserve">ssential </w:t>
            </w:r>
            <w:r w:rsidRPr="009455A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55AF">
            <w:pPr>
              <w:pStyle w:val="BodyText"/>
              <w:rPr>
                <w:lang w:val="en-NZ"/>
              </w:rPr>
            </w:pPr>
            <w:r w:rsidRPr="009455AF">
              <w:rPr>
                <w:rStyle w:val="Emphasis"/>
              </w:rPr>
              <w:t>Performance criteria describe the performance needed to demonstrate achievement of the element.</w:t>
            </w:r>
          </w:p>
        </w:tc>
      </w:tr>
      <w:tr w:rsidTr="00CB3D7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5AF">
            <w:pPr>
              <w:pStyle w:val="BodyText"/>
              <w:rPr>
                <w:lang w:val="en-NZ"/>
              </w:rPr>
            </w:pPr>
            <w:r w:rsidRPr="009455AF">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5AF" w:rsidP="009455AF">
            <w:pPr>
              <w:pStyle w:val="BodyText"/>
            </w:pPr>
            <w:r w:rsidRPr="009455AF">
              <w:t>1.1 Read work instructions and identify job requirements</w:t>
            </w:r>
          </w:p>
          <w:p w:rsidR="00000000" w:rsidRPr="009455AF" w:rsidP="009455AF">
            <w:pPr>
              <w:pStyle w:val="BodyText"/>
            </w:pPr>
            <w:r w:rsidRPr="009455AF">
              <w:t>1.2 Identify and follow work health and safety requirements, using all required personal protective equipment</w:t>
            </w:r>
          </w:p>
          <w:p w:rsidR="00000000" w:rsidRPr="009455AF" w:rsidP="009455AF">
            <w:pPr>
              <w:pStyle w:val="BodyText"/>
            </w:pPr>
            <w:r w:rsidRPr="009455AF">
              <w:t>1.3 Identify tools, equipment, accessories and materials for the application of coating and/or film in accordance with workplace procedures</w:t>
            </w:r>
          </w:p>
          <w:p w:rsidR="00000000" w:rsidRPr="009455AF" w:rsidP="009455AF">
            <w:pPr>
              <w:pStyle w:val="BodyText"/>
            </w:pPr>
            <w:r w:rsidRPr="009455AF">
              <w:t>1.4 Re</w:t>
            </w:r>
            <w:r w:rsidRPr="009455AF">
              <w:t>ad materials safety data sheets (MSDS) and/or product application and safety information, and use to guide work practices</w:t>
            </w:r>
          </w:p>
          <w:p w:rsidR="00000000" w:rsidP="009455AF">
            <w:pPr>
              <w:pStyle w:val="BodyText"/>
              <w:rPr>
                <w:lang w:val="en-NZ"/>
              </w:rPr>
            </w:pPr>
            <w:r w:rsidRPr="009455AF">
              <w:t>1.5 Note processes, time and safety requirements and use to plan work in a logical sequence</w:t>
            </w:r>
          </w:p>
        </w:tc>
      </w:tr>
      <w:tr w:rsidTr="00CB3D7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5AF">
            <w:pPr>
              <w:pStyle w:val="BodyText"/>
              <w:rPr>
                <w:lang w:val="en-NZ"/>
              </w:rPr>
            </w:pPr>
            <w:r w:rsidRPr="009455AF">
              <w:t>2.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5AF" w:rsidP="009455AF">
            <w:pPr>
              <w:pStyle w:val="BodyText"/>
            </w:pPr>
            <w:r w:rsidRPr="009455AF">
              <w:t xml:space="preserve">2.1 Select and check </w:t>
            </w:r>
            <w:r w:rsidRPr="009455AF">
              <w:t>required tools, equipment and materials for serviceability and safety prior to use</w:t>
            </w:r>
          </w:p>
          <w:p w:rsidR="00000000" w:rsidRPr="009455AF" w:rsidP="009455AF">
            <w:pPr>
              <w:pStyle w:val="BodyText"/>
            </w:pPr>
            <w:r w:rsidRPr="009455AF">
              <w:t>2.2 Check film for application for defects or damage</w:t>
            </w:r>
          </w:p>
          <w:p w:rsidR="00000000" w:rsidRPr="009455AF" w:rsidP="009455AF">
            <w:pPr>
              <w:pStyle w:val="BodyText"/>
            </w:pPr>
            <w:r w:rsidRPr="009455AF">
              <w:t>2.3 Measure surfaces and cut materials and templates without causing damage according to accepted industry methods, mate</w:t>
            </w:r>
            <w:r w:rsidRPr="009455AF">
              <w:t>rials and procedures</w:t>
            </w:r>
          </w:p>
          <w:p w:rsidR="00000000" w:rsidRPr="009455AF" w:rsidP="009455AF">
            <w:pPr>
              <w:pStyle w:val="BodyText"/>
            </w:pPr>
            <w:r w:rsidRPr="009455AF">
              <w:t>2.4 Check glass for damage and suitability, and prepare using methods, materials and equipment in accordance with manufacturer instructions and workplace practices</w:t>
            </w:r>
          </w:p>
          <w:p w:rsidR="00000000" w:rsidRPr="009455AF" w:rsidP="009455AF">
            <w:pPr>
              <w:pStyle w:val="BodyText"/>
            </w:pPr>
            <w:r w:rsidRPr="009455AF">
              <w:t>2.5 Identify and report any faults and/or flaws in accordance with work</w:t>
            </w:r>
            <w:r w:rsidRPr="009455AF">
              <w:t>place procedures</w:t>
            </w:r>
          </w:p>
          <w:p w:rsidR="00000000" w:rsidP="009455AF">
            <w:pPr>
              <w:pStyle w:val="BodyText"/>
              <w:rPr>
                <w:lang w:val="en-NZ"/>
              </w:rPr>
            </w:pPr>
            <w:r w:rsidRPr="009455AF">
              <w:t>2.6 Complete required workplace documentation and handle by measuring, cutting and surface preparation outcomes</w:t>
            </w:r>
          </w:p>
        </w:tc>
      </w:tr>
      <w:tr w:rsidTr="00CB3D7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5AF">
            <w:pPr>
              <w:pStyle w:val="BodyText"/>
              <w:rPr>
                <w:lang w:val="en-NZ"/>
              </w:rPr>
            </w:pPr>
            <w:r w:rsidRPr="009455AF">
              <w:t>3. Apply film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5AF" w:rsidP="009455AF">
            <w:pPr>
              <w:pStyle w:val="BodyText"/>
            </w:pPr>
            <w:r w:rsidRPr="009455AF">
              <w:t>3.1 Use equipment and accessories to handle the film in accordance with manufacturer and workplace instructions</w:t>
            </w:r>
          </w:p>
          <w:p w:rsidR="00000000" w:rsidRPr="009455AF" w:rsidP="009455AF">
            <w:pPr>
              <w:pStyle w:val="BodyText"/>
            </w:pPr>
            <w:r w:rsidRPr="009455AF">
              <w:t xml:space="preserve">3.2 Keep surfaces clean and free of contamination in accordance with specifications and procedures </w:t>
            </w:r>
          </w:p>
          <w:p w:rsidR="00000000" w:rsidP="009455AF">
            <w:pPr>
              <w:pStyle w:val="BodyText"/>
              <w:rPr>
                <w:lang w:val="en-NZ"/>
              </w:rPr>
            </w:pPr>
            <w:r w:rsidRPr="009455AF">
              <w:t>3.3 Identify problems and report to appropriate persons in accordance with workplace procedures, and follow authorised changes to work process</w:t>
            </w:r>
          </w:p>
        </w:tc>
      </w:tr>
      <w:tr w:rsidTr="00CB3D7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5AF">
            <w:pPr>
              <w:pStyle w:val="BodyText"/>
              <w:rPr>
                <w:lang w:val="en-NZ"/>
              </w:rPr>
            </w:pPr>
            <w:r w:rsidRPr="009455AF">
              <w:t>4. Inspect t</w:t>
            </w:r>
            <w:r w:rsidRPr="009455AF">
              <w:t>inted product and refurbish work area</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5AF" w:rsidP="009455AF">
            <w:pPr>
              <w:pStyle w:val="BodyText"/>
            </w:pPr>
            <w:r w:rsidRPr="009455AF">
              <w:t>4.1 Inspect glass and rectify any film faults in accordance with workplace procedures</w:t>
            </w:r>
          </w:p>
          <w:p w:rsidR="00000000" w:rsidRPr="009455AF" w:rsidP="009455AF">
            <w:pPr>
              <w:pStyle w:val="BodyText"/>
            </w:pPr>
            <w:r w:rsidRPr="009455AF">
              <w:t>4.2 Apply Australian Standard sticker in accordance with job requirements</w:t>
            </w:r>
          </w:p>
          <w:p w:rsidR="00000000" w:rsidP="009455AF">
            <w:pPr>
              <w:pStyle w:val="BodyText"/>
              <w:rPr>
                <w:lang w:val="en-NZ"/>
              </w:rPr>
            </w:pPr>
            <w:r w:rsidRPr="009455AF">
              <w:t>4.3 Remove products for storage or further processing as r</w:t>
            </w:r>
            <w:r w:rsidRPr="009455AF">
              <w:t>equired by workplace procedures</w:t>
            </w:r>
          </w:p>
        </w:tc>
      </w:tr>
      <w:tr w:rsidTr="00CB3D7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5AF">
            <w:pPr>
              <w:pStyle w:val="BodyText"/>
              <w:rPr>
                <w:lang w:val="en-NZ"/>
              </w:rPr>
            </w:pPr>
            <w:r w:rsidRPr="009455AF">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5AF" w:rsidP="009455AF">
            <w:pPr>
              <w:pStyle w:val="BodyText"/>
            </w:pPr>
            <w:r w:rsidRPr="009455AF">
              <w:t>5.1 Clean work area, dispose of rubbish safely and identify items for recycling in accordance with workplace procedures</w:t>
            </w:r>
          </w:p>
          <w:p w:rsidR="00000000" w:rsidRPr="009455AF" w:rsidP="009455AF">
            <w:pPr>
              <w:pStyle w:val="BodyText"/>
            </w:pPr>
            <w:r w:rsidRPr="009455AF">
              <w:t>5.2 Remove tools, equipment and unused materials and store in accordance with workplac</w:t>
            </w:r>
            <w:r w:rsidRPr="009455AF">
              <w:t>e procedures</w:t>
            </w:r>
          </w:p>
          <w:p w:rsidR="00000000" w:rsidRPr="009455AF" w:rsidP="009455AF">
            <w:pPr>
              <w:pStyle w:val="BodyText"/>
            </w:pPr>
            <w:r w:rsidRPr="009455AF">
              <w:t>5.3 Accurately complete required workplace documentation</w:t>
            </w:r>
          </w:p>
        </w:tc>
      </w:tr>
    </w:tbl>
    <w:p w:rsidR="00CB3D73" w:rsidP="009455AF">
      <w:pPr>
        <w:pStyle w:val="BodyText"/>
      </w:pPr>
    </w:p>
    <w:p w:rsidR="00CB3D73" w:rsidP="009455AF">
      <w:pPr>
        <w:pStyle w:val="BodyText"/>
      </w:pPr>
    </w:p>
    <w:p w:rsidR="00000000" w:rsidRPr="009455AF" w:rsidP="009455AF">
      <w:pPr>
        <w:pStyle w:val="Heading1"/>
      </w:pPr>
      <w:bookmarkStart w:id="6" w:name="O_1015401"/>
      <w:bookmarkEnd w:id="6"/>
      <w:r w:rsidRPr="009455AF">
        <w:t>Foundation Skills</w:t>
      </w:r>
    </w:p>
    <w:p w:rsidR="00000000" w:rsidRPr="009455AF" w:rsidP="00CB3D73">
      <w:pPr>
        <w:pStyle w:val="BodyText"/>
      </w:pPr>
      <w:r w:rsidRPr="009455AF">
        <w:t>Foundation skills essential to performance are explicit in the performance criteria of this unit of competency.</w:t>
      </w:r>
    </w:p>
    <w:p w:rsidR="00000000" w:rsidRPr="009455AF" w:rsidP="009455AF">
      <w:pPr>
        <w:pStyle w:val="Heading1"/>
      </w:pPr>
      <w:bookmarkStart w:id="7" w:name="O_1015400"/>
      <w:bookmarkEnd w:id="7"/>
      <w:r w:rsidRPr="009455AF">
        <w:t>Unit Mapping Information</w:t>
      </w:r>
    </w:p>
    <w:p w:rsidR="00000000" w:rsidRPr="009455AF" w:rsidP="00CB3D73">
      <w:pPr>
        <w:pStyle w:val="BodyText"/>
      </w:pPr>
      <w:r w:rsidRPr="009455AF">
        <w:t>No equivalent unit.</w:t>
      </w:r>
    </w:p>
    <w:p w:rsidR="00000000" w:rsidRPr="009455AF" w:rsidP="009455AF">
      <w:pPr>
        <w:pStyle w:val="Heading1"/>
      </w:pPr>
      <w:bookmarkStart w:id="8" w:name="O_1015393"/>
      <w:bookmarkEnd w:id="8"/>
      <w:r w:rsidRPr="009455AF">
        <w:t>Links</w:t>
      </w:r>
    </w:p>
    <w:p w:rsidR="00000000" w:rsidRPr="009455AF" w:rsidP="00CB3D73">
      <w:pPr>
        <w:pStyle w:val="BodyText"/>
      </w:pPr>
      <w:r w:rsidRPr="009455A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C56EE">
        <w:rPr>
          <w:rStyle w:val="Hyperlink"/>
        </w:rPr>
        <w:t>https://vetnet.gov.au/Pages/TrainingDocs.aspx?q=0601ab95-583a-4e93-b2d4-cfb27b03ed73</w:t>
      </w:r>
      <w:r>
        <w:fldChar w:fldCharType="end"/>
      </w:r>
    </w:p>
    <w:p w:rsidR="00000000" w:rsidRPr="009455AF" w:rsidP="009455AF"/>
    <w:sectPr w:rsidSect="009455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AF" w:rsidRPr="00CB3D73" w:rsidP="00CB3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D73" w:rsidP="009455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3D73" w:rsidP="009455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3D73" w:rsidP="009455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D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5AF" w:rsidRPr="00CB3D73" w:rsidP="00CB3D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D73" w:rsidRPr="002D2AF8" w:rsidP="009455AF">
    <w:pPr>
      <w:pStyle w:val="Header"/>
      <w:framePr w:wrap="around"/>
    </w:pPr>
    <w:r>
      <w:fldChar w:fldCharType="begin"/>
    </w:r>
    <w:r>
      <w:instrText xml:space="preserve"> TITLE   \* MERGEFORMAT </w:instrText>
    </w:r>
    <w:r>
      <w:fldChar w:fldCharType="separate"/>
    </w:r>
    <w:r>
      <w:t>MSFGG3023 Apply and handle films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B3D73" w:rsidP="009455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5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5AF"/>
    <w:pPr>
      <w:spacing w:before="360" w:after="60"/>
      <w:outlineLvl w:val="0"/>
    </w:pPr>
    <w:rPr>
      <w:sz w:val="32"/>
    </w:rPr>
  </w:style>
  <w:style w:type="paragraph" w:styleId="Heading2">
    <w:name w:val="heading 2"/>
    <w:basedOn w:val="HeadingBase"/>
    <w:next w:val="BodyText"/>
    <w:link w:val="Heading2Char"/>
    <w:qFormat/>
    <w:rsid w:val="009455AF"/>
    <w:pPr>
      <w:keepLines/>
      <w:spacing w:before="240" w:after="120"/>
      <w:outlineLvl w:val="1"/>
    </w:pPr>
    <w:rPr>
      <w:sz w:val="28"/>
      <w:szCs w:val="40"/>
    </w:rPr>
  </w:style>
  <w:style w:type="paragraph" w:styleId="Heading3">
    <w:name w:val="heading 3"/>
    <w:basedOn w:val="HeadingBase"/>
    <w:next w:val="BodyText"/>
    <w:link w:val="Heading3Char"/>
    <w:qFormat/>
    <w:rsid w:val="009455AF"/>
    <w:pPr>
      <w:spacing w:before="180" w:after="120"/>
      <w:outlineLvl w:val="2"/>
    </w:pPr>
    <w:rPr>
      <w:spacing w:val="-10"/>
      <w:kern w:val="32"/>
    </w:rPr>
  </w:style>
  <w:style w:type="paragraph" w:styleId="Heading4">
    <w:name w:val="heading 4"/>
    <w:basedOn w:val="HeadingBase"/>
    <w:next w:val="BodyText"/>
    <w:link w:val="Heading4Char"/>
    <w:qFormat/>
    <w:rsid w:val="009455AF"/>
    <w:pPr>
      <w:spacing w:before="160" w:after="120"/>
      <w:outlineLvl w:val="3"/>
    </w:pPr>
    <w:rPr>
      <w:sz w:val="22"/>
    </w:rPr>
  </w:style>
  <w:style w:type="paragraph" w:styleId="Heading5">
    <w:name w:val="heading 5"/>
    <w:basedOn w:val="HeadingBase"/>
    <w:next w:val="Normal"/>
    <w:link w:val="Heading5Char"/>
    <w:qFormat/>
    <w:rsid w:val="009455AF"/>
    <w:pPr>
      <w:spacing w:before="80"/>
      <w:outlineLvl w:val="4"/>
    </w:pPr>
    <w:rPr>
      <w:color w:val="918585"/>
      <w:sz w:val="20"/>
    </w:rPr>
  </w:style>
  <w:style w:type="paragraph" w:styleId="Heading6">
    <w:name w:val="heading 6"/>
    <w:basedOn w:val="HeadingBase"/>
    <w:next w:val="Normal"/>
    <w:link w:val="Heading6Char"/>
    <w:qFormat/>
    <w:rsid w:val="009455AF"/>
    <w:pPr>
      <w:spacing w:before="60"/>
      <w:outlineLvl w:val="5"/>
    </w:pPr>
    <w:rPr>
      <w:color w:val="918585"/>
      <w:sz w:val="20"/>
    </w:rPr>
  </w:style>
  <w:style w:type="paragraph" w:styleId="Heading7">
    <w:name w:val="heading 7"/>
    <w:basedOn w:val="Normal"/>
    <w:next w:val="Normal"/>
    <w:link w:val="Heading7Char"/>
    <w:qFormat/>
    <w:rsid w:val="009455AF"/>
    <w:pPr>
      <w:ind w:left="720"/>
      <w:outlineLvl w:val="6"/>
    </w:pPr>
    <w:rPr>
      <w:i/>
    </w:rPr>
  </w:style>
  <w:style w:type="paragraph" w:styleId="Heading8">
    <w:name w:val="heading 8"/>
    <w:basedOn w:val="Normal"/>
    <w:next w:val="Normal"/>
    <w:link w:val="Heading8Char"/>
    <w:qFormat/>
    <w:rsid w:val="009455AF"/>
    <w:pPr>
      <w:ind w:left="720"/>
      <w:outlineLvl w:val="7"/>
    </w:pPr>
    <w:rPr>
      <w:i/>
    </w:rPr>
  </w:style>
  <w:style w:type="paragraph" w:styleId="Heading9">
    <w:name w:val="heading 9"/>
    <w:basedOn w:val="Normal"/>
    <w:next w:val="Normal"/>
    <w:link w:val="Heading9Char"/>
    <w:qFormat/>
    <w:rsid w:val="009455AF"/>
    <w:pPr>
      <w:ind w:left="720"/>
      <w:outlineLvl w:val="8"/>
    </w:pPr>
    <w:rPr>
      <w:i/>
    </w:rPr>
  </w:style>
  <w:style w:type="character" w:default="1" w:styleId="DefaultParagraphFont">
    <w:name w:val="Default Paragraph Font"/>
    <w:uiPriority w:val="1"/>
    <w:unhideWhenUsed/>
    <w:rsid w:val="00945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5AF"/>
  </w:style>
  <w:style w:type="character" w:customStyle="1" w:styleId="Heading1Char">
    <w:name w:val="Heading 1 Char"/>
    <w:basedOn w:val="DefaultParagraphFont"/>
    <w:link w:val="Heading1"/>
    <w:rsid w:val="009455AF"/>
    <w:rPr>
      <w:rFonts w:ascii="Times New Roman" w:eastAsia="Times New Roman" w:hAnsi="Times New Roman" w:cs="Times New Roman"/>
      <w:b/>
      <w:sz w:val="32"/>
      <w:szCs w:val="20"/>
      <w:lang w:eastAsia="en-US"/>
    </w:rPr>
  </w:style>
  <w:style w:type="paragraph" w:styleId="BodyText">
    <w:name w:val="Body Text"/>
    <w:basedOn w:val="Normal"/>
    <w:link w:val="BodyTextChar"/>
    <w:rsid w:val="009455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5AF"/>
    <w:rPr>
      <w:rFonts w:ascii="Times New Roman" w:eastAsia="Times New Roman" w:hAnsi="Times New Roman" w:cs="Times New Roman"/>
      <w:sz w:val="24"/>
      <w:lang w:eastAsia="en-US"/>
    </w:rPr>
  </w:style>
  <w:style w:type="character" w:customStyle="1" w:styleId="SpecialBold">
    <w:name w:val="Special Bold"/>
    <w:basedOn w:val="DefaultParagraphFont"/>
    <w:rsid w:val="009455AF"/>
    <w:rPr>
      <w:b/>
      <w:spacing w:val="0"/>
    </w:rPr>
  </w:style>
  <w:style w:type="character" w:styleId="Emphasis">
    <w:name w:val="Emphasis"/>
    <w:basedOn w:val="DefaultParagraphFont"/>
    <w:qFormat/>
    <w:rsid w:val="009455AF"/>
    <w:rPr>
      <w:i/>
    </w:rPr>
  </w:style>
  <w:style w:type="paragraph" w:customStyle="1" w:styleId="SuperHeading">
    <w:name w:val="SuperHeading"/>
    <w:basedOn w:val="Normal"/>
    <w:rsid w:val="009455AF"/>
    <w:pPr>
      <w:spacing w:before="240" w:after="120"/>
      <w:outlineLvl w:val="0"/>
    </w:pPr>
    <w:rPr>
      <w:rFonts w:ascii="Times New Roman" w:hAnsi="Times New Roman"/>
      <w:b/>
      <w:sz w:val="32"/>
    </w:rPr>
  </w:style>
  <w:style w:type="paragraph" w:customStyle="1" w:styleId="AllowPageBreak">
    <w:name w:val="AllowPageBreak"/>
    <w:rsid w:val="009455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5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5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5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5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5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5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5AF"/>
    <w:rPr>
      <w:rFonts w:ascii="Courier New" w:eastAsia="Times New Roman" w:hAnsi="Courier New" w:cs="Times New Roman"/>
      <w:i/>
      <w:szCs w:val="20"/>
      <w:lang w:eastAsia="en-US"/>
    </w:rPr>
  </w:style>
  <w:style w:type="paragraph" w:customStyle="1" w:styleId="HeadingBase">
    <w:name w:val="Heading Base"/>
    <w:rsid w:val="00945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5AF"/>
    <w:pPr>
      <w:tabs>
        <w:tab w:val="right" w:leader="dot" w:pos="9072"/>
      </w:tabs>
      <w:ind w:left="567"/>
    </w:pPr>
    <w:rPr>
      <w:szCs w:val="22"/>
    </w:rPr>
  </w:style>
  <w:style w:type="paragraph" w:customStyle="1" w:styleId="TOCBase">
    <w:name w:val="TOC Base"/>
    <w:rsid w:val="00945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5AF"/>
    <w:pPr>
      <w:tabs>
        <w:tab w:val="right" w:leader="dot" w:pos="9072"/>
      </w:tabs>
      <w:spacing w:before="40" w:after="40"/>
      <w:ind w:left="284"/>
    </w:pPr>
    <w:rPr>
      <w:rFonts w:ascii="Times New Roman" w:hAnsi="Times New Roman"/>
    </w:rPr>
  </w:style>
  <w:style w:type="paragraph" w:styleId="TOC1">
    <w:name w:val="toc 1"/>
    <w:basedOn w:val="TOCBase"/>
    <w:next w:val="Normal"/>
    <w:rsid w:val="009455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5AF"/>
    <w:rPr>
      <w:rFonts w:ascii="Times New Roman" w:eastAsia="Times New Roman" w:hAnsi="Times New Roman" w:cs="Times New Roman"/>
      <w:sz w:val="16"/>
      <w:lang w:eastAsia="en-US"/>
    </w:rPr>
  </w:style>
  <w:style w:type="paragraph" w:styleId="Title">
    <w:name w:val="Title"/>
    <w:basedOn w:val="HeadingBase"/>
    <w:link w:val="TitleChar"/>
    <w:qFormat/>
    <w:rsid w:val="009455AF"/>
    <w:pPr>
      <w:spacing w:before="5040"/>
      <w:jc w:val="center"/>
    </w:pPr>
    <w:rPr>
      <w:sz w:val="48"/>
      <w:szCs w:val="72"/>
      <w:lang w:val="en-US"/>
    </w:rPr>
  </w:style>
  <w:style w:type="character" w:customStyle="1" w:styleId="TitleChar">
    <w:name w:val="Title Char"/>
    <w:basedOn w:val="DefaultParagraphFont"/>
    <w:link w:val="Title"/>
    <w:rsid w:val="00945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5AF"/>
    <w:pPr>
      <w:tabs>
        <w:tab w:val="left" w:pos="3600"/>
        <w:tab w:val="left" w:pos="3958"/>
      </w:tabs>
    </w:pPr>
  </w:style>
  <w:style w:type="paragraph" w:styleId="List">
    <w:name w:val="List"/>
    <w:basedOn w:val="BodyText"/>
    <w:next w:val="BodyText"/>
    <w:rsid w:val="009455AF"/>
    <w:pPr>
      <w:tabs>
        <w:tab w:val="left" w:pos="340"/>
      </w:tabs>
      <w:spacing w:before="60" w:after="60"/>
      <w:ind w:left="340" w:hanging="340"/>
    </w:pPr>
  </w:style>
  <w:style w:type="paragraph" w:styleId="ListBullet">
    <w:name w:val="List Bullet"/>
    <w:basedOn w:val="List"/>
    <w:rsid w:val="009455AF"/>
    <w:pPr>
      <w:numPr>
        <w:numId w:val="10"/>
      </w:numPr>
      <w:tabs>
        <w:tab w:val="clear" w:pos="340"/>
      </w:tabs>
      <w:spacing w:before="40" w:after="40"/>
    </w:pPr>
  </w:style>
  <w:style w:type="paragraph" w:customStyle="1" w:styleId="Note">
    <w:name w:val="Note"/>
    <w:basedOn w:val="BodyText"/>
    <w:rsid w:val="009455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5AF"/>
    <w:pPr>
      <w:framePr w:wrap="auto" w:hAnchor="text" w:y="6049"/>
    </w:pPr>
    <w:rPr>
      <w:color w:val="000000"/>
      <w:sz w:val="40"/>
    </w:rPr>
  </w:style>
  <w:style w:type="paragraph" w:customStyle="1" w:styleId="TOCTitle">
    <w:name w:val="TOCTitle"/>
    <w:basedOn w:val="Heading1"/>
    <w:rsid w:val="009455AF"/>
    <w:pPr>
      <w:spacing w:after="240"/>
      <w:jc w:val="center"/>
      <w:outlineLvl w:val="9"/>
    </w:pPr>
    <w:rPr>
      <w:caps/>
    </w:rPr>
  </w:style>
  <w:style w:type="paragraph" w:customStyle="1" w:styleId="Version">
    <w:name w:val="Version"/>
    <w:rsid w:val="009455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55AF"/>
    <w:pPr>
      <w:numPr>
        <w:numId w:val="11"/>
      </w:numPr>
      <w:tabs>
        <w:tab w:val="clear" w:pos="680"/>
      </w:tabs>
    </w:pPr>
  </w:style>
  <w:style w:type="paragraph" w:styleId="Index1">
    <w:name w:val="index 1"/>
    <w:basedOn w:val="Normal"/>
    <w:next w:val="Normal"/>
    <w:semiHidden/>
    <w:rsid w:val="009455AF"/>
    <w:pPr>
      <w:keepNext w:val="0"/>
      <w:tabs>
        <w:tab w:val="right" w:pos="4176"/>
      </w:tabs>
      <w:ind w:left="198" w:hanging="198"/>
    </w:pPr>
    <w:rPr>
      <w:rFonts w:ascii="Garamond" w:hAnsi="Garamond"/>
    </w:rPr>
  </w:style>
  <w:style w:type="paragraph" w:styleId="IndexHeading">
    <w:name w:val="index heading"/>
    <w:basedOn w:val="Normal"/>
    <w:next w:val="Index1"/>
    <w:semiHidden/>
    <w:rsid w:val="009455AF"/>
    <w:pPr>
      <w:spacing w:before="120" w:after="120"/>
    </w:pPr>
    <w:rPr>
      <w:rFonts w:ascii="Arial" w:hAnsi="Arial"/>
      <w:b/>
      <w:color w:val="918585"/>
      <w:sz w:val="24"/>
    </w:rPr>
  </w:style>
  <w:style w:type="paragraph" w:styleId="Header">
    <w:name w:val="header"/>
    <w:basedOn w:val="Normal"/>
    <w:link w:val="HeaderChar"/>
    <w:rsid w:val="00945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5AF"/>
    <w:rPr>
      <w:rFonts w:ascii="Times New Roman" w:eastAsia="Times New Roman" w:hAnsi="Times New Roman" w:cs="Times New Roman"/>
      <w:sz w:val="16"/>
      <w:szCs w:val="20"/>
      <w:lang w:val="en-GB" w:eastAsia="en-US"/>
    </w:rPr>
  </w:style>
  <w:style w:type="paragraph" w:customStyle="1" w:styleId="Chapter">
    <w:name w:val="Chapter"/>
    <w:basedOn w:val="Normal"/>
    <w:rsid w:val="009455AF"/>
    <w:pPr>
      <w:spacing w:before="240"/>
    </w:pPr>
    <w:rPr>
      <w:rFonts w:ascii="Times New Roman" w:hAnsi="Times New Roman"/>
      <w:smallCaps/>
      <w:spacing w:val="80"/>
      <w:sz w:val="28"/>
    </w:rPr>
  </w:style>
  <w:style w:type="paragraph" w:customStyle="1" w:styleId="InChapter">
    <w:name w:val="InChapter"/>
    <w:basedOn w:val="Heading3"/>
    <w:rsid w:val="009455AF"/>
    <w:pPr>
      <w:spacing w:after="240"/>
      <w:outlineLvl w:val="9"/>
    </w:pPr>
    <w:rPr>
      <w:noProof/>
    </w:rPr>
  </w:style>
  <w:style w:type="paragraph" w:styleId="Index2">
    <w:name w:val="index 2"/>
    <w:basedOn w:val="Normal"/>
    <w:next w:val="Normal"/>
    <w:semiHidden/>
    <w:rsid w:val="009455AF"/>
    <w:pPr>
      <w:tabs>
        <w:tab w:val="right" w:pos="4176"/>
      </w:tabs>
      <w:ind w:left="568" w:hanging="284"/>
    </w:pPr>
    <w:rPr>
      <w:rFonts w:ascii="Garamond" w:hAnsi="Garamond"/>
    </w:rPr>
  </w:style>
  <w:style w:type="paragraph" w:customStyle="1" w:styleId="Byline">
    <w:name w:val="Byline"/>
    <w:rsid w:val="00945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5AF"/>
    <w:pPr>
      <w:tabs>
        <w:tab w:val="clear" w:pos="3600"/>
        <w:tab w:val="clear" w:pos="3958"/>
      </w:tabs>
      <w:jc w:val="right"/>
    </w:pPr>
  </w:style>
  <w:style w:type="paragraph" w:styleId="Caption">
    <w:name w:val="caption"/>
    <w:basedOn w:val="BodyText"/>
    <w:next w:val="Normal"/>
    <w:qFormat/>
    <w:rsid w:val="009455AF"/>
    <w:pPr>
      <w:framePr w:w="2268" w:hSpace="181" w:vSpace="181" w:wrap="around" w:vAnchor="text" w:hAnchor="page" w:x="1135" w:y="285" w:anchorLock="1"/>
    </w:pPr>
    <w:rPr>
      <w:i/>
    </w:rPr>
  </w:style>
  <w:style w:type="paragraph" w:customStyle="1" w:styleId="MiniTOCTitle">
    <w:name w:val="MiniTOCTitle"/>
    <w:basedOn w:val="Heading4"/>
    <w:rsid w:val="009455AF"/>
    <w:pPr>
      <w:spacing w:before="240"/>
      <w:outlineLvl w:val="9"/>
    </w:pPr>
    <w:rPr>
      <w:noProof/>
      <w:sz w:val="24"/>
    </w:rPr>
  </w:style>
  <w:style w:type="paragraph" w:customStyle="1" w:styleId="MiniTOCItem">
    <w:name w:val="MiniTOCItem"/>
    <w:basedOn w:val="ListBullet"/>
    <w:rsid w:val="009455AF"/>
    <w:pPr>
      <w:numPr>
        <w:numId w:val="0"/>
      </w:numPr>
      <w:tabs>
        <w:tab w:val="right" w:leader="dot" w:pos="6521"/>
      </w:tabs>
      <w:spacing w:before="0" w:after="0"/>
    </w:pPr>
  </w:style>
  <w:style w:type="paragraph" w:customStyle="1" w:styleId="TOFTitle">
    <w:name w:val="TOFTitle"/>
    <w:basedOn w:val="TOCTitle"/>
    <w:rsid w:val="009455AF"/>
  </w:style>
  <w:style w:type="paragraph" w:styleId="TableofFigures">
    <w:name w:val="table of figures"/>
    <w:basedOn w:val="Normal"/>
    <w:next w:val="Normal"/>
    <w:semiHidden/>
    <w:rsid w:val="009455AF"/>
    <w:pPr>
      <w:tabs>
        <w:tab w:val="right" w:leader="dot" w:pos="9072"/>
      </w:tabs>
      <w:ind w:left="970" w:hanging="403"/>
    </w:pPr>
    <w:rPr>
      <w:rFonts w:ascii="Times New Roman" w:hAnsi="Times New Roman"/>
      <w:b/>
    </w:rPr>
  </w:style>
  <w:style w:type="paragraph" w:styleId="ListNumber">
    <w:name w:val="List Number"/>
    <w:basedOn w:val="List"/>
    <w:rsid w:val="009455AF"/>
    <w:pPr>
      <w:numPr>
        <w:numId w:val="13"/>
      </w:numPr>
      <w:tabs>
        <w:tab w:val="clear" w:pos="340"/>
      </w:tabs>
    </w:pPr>
  </w:style>
  <w:style w:type="character" w:customStyle="1" w:styleId="WingdingSymbols">
    <w:name w:val="Wingding Symbols"/>
    <w:rsid w:val="009455AF"/>
    <w:rPr>
      <w:rFonts w:ascii="Wingdings" w:hAnsi="Wingdings"/>
    </w:rPr>
  </w:style>
  <w:style w:type="paragraph" w:customStyle="1" w:styleId="TableHeading">
    <w:name w:val="Table Heading"/>
    <w:basedOn w:val="HeadingBase"/>
    <w:rsid w:val="009455AF"/>
    <w:pPr>
      <w:keepLines/>
      <w:pBdr>
        <w:bottom w:val="single" w:sz="6" w:space="1" w:color="918585"/>
      </w:pBdr>
      <w:spacing w:before="240"/>
    </w:pPr>
  </w:style>
  <w:style w:type="character" w:customStyle="1" w:styleId="HotSpot">
    <w:name w:val="HotSpot"/>
    <w:rsid w:val="009455AF"/>
    <w:rPr>
      <w:color w:val="0033CC"/>
      <w:u w:val="none"/>
    </w:rPr>
  </w:style>
  <w:style w:type="paragraph" w:customStyle="1" w:styleId="BodyTextRight">
    <w:name w:val="Body Text Right"/>
    <w:basedOn w:val="BodyText"/>
    <w:rsid w:val="009455AF"/>
    <w:pPr>
      <w:spacing w:before="0" w:after="0"/>
      <w:jc w:val="right"/>
    </w:pPr>
  </w:style>
  <w:style w:type="paragraph" w:styleId="Index3">
    <w:name w:val="index 3"/>
    <w:basedOn w:val="ListNumber2"/>
    <w:next w:val="Normal"/>
    <w:semiHidden/>
    <w:rsid w:val="009455AF"/>
    <w:pPr>
      <w:numPr>
        <w:numId w:val="0"/>
      </w:numPr>
      <w:tabs>
        <w:tab w:val="right" w:leader="dot" w:pos="4176"/>
      </w:tabs>
    </w:pPr>
  </w:style>
  <w:style w:type="paragraph" w:styleId="ListNumber2">
    <w:name w:val="List Number 2"/>
    <w:basedOn w:val="List2"/>
    <w:rsid w:val="009455AF"/>
    <w:pPr>
      <w:numPr>
        <w:numId w:val="8"/>
      </w:numPr>
      <w:tabs>
        <w:tab w:val="clear" w:pos="1060"/>
      </w:tabs>
    </w:pPr>
  </w:style>
  <w:style w:type="paragraph" w:customStyle="1" w:styleId="MarginNote">
    <w:name w:val="Margin Note"/>
    <w:basedOn w:val="BodyText"/>
    <w:rsid w:val="00945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5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5AF"/>
    <w:rPr>
      <w:sz w:val="32"/>
    </w:rPr>
  </w:style>
  <w:style w:type="paragraph" w:customStyle="1" w:styleId="HeadingProcedure">
    <w:name w:val="Heading Procedure"/>
    <w:basedOn w:val="HeadingBase"/>
    <w:next w:val="Normal"/>
    <w:rsid w:val="009455AF"/>
    <w:pPr>
      <w:tabs>
        <w:tab w:val="left" w:pos="0"/>
      </w:tabs>
      <w:spacing w:before="120" w:after="60"/>
    </w:pPr>
    <w:rPr>
      <w:i/>
      <w:color w:val="918585"/>
      <w:sz w:val="22"/>
    </w:rPr>
  </w:style>
  <w:style w:type="paragraph" w:customStyle="1" w:styleId="TableBodyText">
    <w:name w:val="Table Body Text"/>
    <w:basedOn w:val="BodyText"/>
    <w:rsid w:val="009455AF"/>
    <w:pPr>
      <w:spacing w:before="60" w:after="60"/>
    </w:pPr>
  </w:style>
  <w:style w:type="paragraph" w:styleId="ListContinue">
    <w:name w:val="List Continue"/>
    <w:basedOn w:val="List"/>
    <w:rsid w:val="009455AF"/>
    <w:pPr>
      <w:ind w:firstLine="0"/>
    </w:pPr>
  </w:style>
  <w:style w:type="paragraph" w:customStyle="1" w:styleId="ListNote">
    <w:name w:val="List Note"/>
    <w:basedOn w:val="List"/>
    <w:rsid w:val="009455AF"/>
    <w:pPr>
      <w:pBdr>
        <w:top w:val="single" w:sz="6" w:space="2" w:color="918585"/>
        <w:bottom w:val="single" w:sz="6" w:space="2" w:color="918585"/>
      </w:pBdr>
      <w:tabs>
        <w:tab w:val="left" w:pos="1021"/>
      </w:tabs>
      <w:ind w:firstLine="0"/>
    </w:pPr>
  </w:style>
  <w:style w:type="paragraph" w:customStyle="1" w:styleId="Warning">
    <w:name w:val="Warning"/>
    <w:basedOn w:val="BodyText"/>
    <w:rsid w:val="009455AF"/>
    <w:pPr>
      <w:shd w:val="clear" w:color="auto" w:fill="D9D9D9"/>
      <w:tabs>
        <w:tab w:val="left" w:pos="992"/>
      </w:tabs>
      <w:ind w:left="119" w:right="119"/>
    </w:pPr>
    <w:rPr>
      <w:sz w:val="20"/>
    </w:rPr>
  </w:style>
  <w:style w:type="paragraph" w:customStyle="1" w:styleId="MarginIcons">
    <w:name w:val="Margin Icons"/>
    <w:basedOn w:val="BodyText"/>
    <w:rsid w:val="009455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5AF"/>
    <w:rPr>
      <w:rFonts w:ascii="Courier New" w:hAnsi="Courier New"/>
    </w:rPr>
  </w:style>
  <w:style w:type="paragraph" w:customStyle="1" w:styleId="NoteBullet">
    <w:name w:val="Note Bullet"/>
    <w:basedOn w:val="Note"/>
    <w:rsid w:val="009455AF"/>
    <w:pPr>
      <w:tabs>
        <w:tab w:val="clear" w:pos="680"/>
      </w:tabs>
      <w:spacing w:before="60" w:after="60"/>
    </w:pPr>
  </w:style>
  <w:style w:type="paragraph" w:customStyle="1" w:styleId="SubHeading2">
    <w:name w:val="SubHeading2"/>
    <w:basedOn w:val="HeadingBase"/>
    <w:rsid w:val="009455AF"/>
    <w:pPr>
      <w:spacing w:before="240" w:after="60"/>
    </w:pPr>
    <w:rPr>
      <w:sz w:val="20"/>
    </w:rPr>
  </w:style>
  <w:style w:type="paragraph" w:customStyle="1" w:styleId="SubHeading1">
    <w:name w:val="SubHeading1"/>
    <w:basedOn w:val="HeadingBase"/>
    <w:rsid w:val="009455AF"/>
    <w:pPr>
      <w:spacing w:before="240" w:after="60"/>
    </w:pPr>
    <w:rPr>
      <w:color w:val="918585"/>
      <w:sz w:val="22"/>
    </w:rPr>
  </w:style>
  <w:style w:type="paragraph" w:customStyle="1" w:styleId="SideHeading">
    <w:name w:val="Side Heading"/>
    <w:basedOn w:val="HeadingBase"/>
    <w:rsid w:val="00945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5AF"/>
    <w:pPr>
      <w:numPr>
        <w:numId w:val="9"/>
      </w:numPr>
    </w:pPr>
  </w:style>
  <w:style w:type="paragraph" w:styleId="PlainText">
    <w:name w:val="Plain Text"/>
    <w:basedOn w:val="Normal"/>
    <w:link w:val="PlainTextChar"/>
    <w:rsid w:val="009455AF"/>
    <w:rPr>
      <w:sz w:val="20"/>
    </w:rPr>
  </w:style>
  <w:style w:type="character" w:customStyle="1" w:styleId="PlainTextChar">
    <w:name w:val="Plain Text Char"/>
    <w:basedOn w:val="DefaultParagraphFont"/>
    <w:link w:val="PlainText"/>
    <w:rsid w:val="009455AF"/>
    <w:rPr>
      <w:rFonts w:ascii="Courier New" w:eastAsia="Times New Roman" w:hAnsi="Courier New" w:cs="Times New Roman"/>
      <w:sz w:val="20"/>
      <w:szCs w:val="20"/>
      <w:lang w:eastAsia="en-US"/>
    </w:rPr>
  </w:style>
  <w:style w:type="character" w:customStyle="1" w:styleId="MenuOption">
    <w:name w:val="Menu Option"/>
    <w:basedOn w:val="DefaultParagraphFont"/>
    <w:rsid w:val="009455AF"/>
    <w:rPr>
      <w:b/>
      <w:smallCaps/>
    </w:rPr>
  </w:style>
  <w:style w:type="paragraph" w:customStyle="1" w:styleId="TableListNumber">
    <w:name w:val="Table List Number"/>
    <w:basedOn w:val="ListNumber"/>
    <w:rsid w:val="009455AF"/>
    <w:pPr>
      <w:numPr>
        <w:numId w:val="0"/>
      </w:numPr>
    </w:pPr>
  </w:style>
  <w:style w:type="paragraph" w:styleId="TOC4">
    <w:name w:val="toc 4"/>
    <w:basedOn w:val="TOCBase"/>
    <w:next w:val="Normal"/>
    <w:semiHidden/>
    <w:rsid w:val="009455AF"/>
    <w:pPr>
      <w:tabs>
        <w:tab w:val="right" w:leader="dot" w:pos="9071"/>
      </w:tabs>
      <w:ind w:left="1701"/>
    </w:pPr>
  </w:style>
  <w:style w:type="paragraph" w:customStyle="1" w:styleId="ListAlpha">
    <w:name w:val="List Alpha"/>
    <w:basedOn w:val="List"/>
    <w:rsid w:val="009455AF"/>
    <w:pPr>
      <w:numPr>
        <w:numId w:val="7"/>
      </w:numPr>
    </w:pPr>
  </w:style>
  <w:style w:type="paragraph" w:customStyle="1" w:styleId="ListAlpha2">
    <w:name w:val="List Alpha 2"/>
    <w:basedOn w:val="List2"/>
    <w:rsid w:val="009455AF"/>
    <w:pPr>
      <w:numPr>
        <w:numId w:val="6"/>
      </w:numPr>
    </w:pPr>
  </w:style>
  <w:style w:type="paragraph" w:styleId="List2">
    <w:name w:val="List 2"/>
    <w:basedOn w:val="BodyText"/>
    <w:rsid w:val="009455AF"/>
    <w:pPr>
      <w:tabs>
        <w:tab w:val="left" w:pos="680"/>
      </w:tabs>
      <w:spacing w:before="60" w:after="60"/>
      <w:ind w:left="680" w:hanging="340"/>
    </w:pPr>
  </w:style>
  <w:style w:type="paragraph" w:styleId="List3">
    <w:name w:val="List 3"/>
    <w:basedOn w:val="BodyText"/>
    <w:rsid w:val="009455AF"/>
    <w:pPr>
      <w:tabs>
        <w:tab w:val="left" w:pos="1021"/>
      </w:tabs>
      <w:spacing w:before="60" w:after="60"/>
      <w:ind w:left="1020" w:hanging="340"/>
    </w:pPr>
  </w:style>
  <w:style w:type="paragraph" w:styleId="List4">
    <w:name w:val="List 4"/>
    <w:basedOn w:val="BodyText"/>
    <w:rsid w:val="009455AF"/>
    <w:pPr>
      <w:tabs>
        <w:tab w:val="left" w:pos="1361"/>
      </w:tabs>
      <w:spacing w:before="60" w:after="60"/>
      <w:ind w:left="1361" w:hanging="340"/>
    </w:pPr>
  </w:style>
  <w:style w:type="paragraph" w:styleId="List5">
    <w:name w:val="List 5"/>
    <w:basedOn w:val="BodyText"/>
    <w:rsid w:val="009455AF"/>
    <w:pPr>
      <w:tabs>
        <w:tab w:val="left" w:pos="1701"/>
      </w:tabs>
      <w:spacing w:before="60" w:after="60"/>
      <w:ind w:left="1701" w:hanging="340"/>
    </w:pPr>
  </w:style>
  <w:style w:type="paragraph" w:styleId="ListBullet3">
    <w:name w:val="List Bullet 3"/>
    <w:basedOn w:val="List3"/>
    <w:rsid w:val="009455AF"/>
    <w:pPr>
      <w:numPr>
        <w:numId w:val="12"/>
      </w:numPr>
      <w:tabs>
        <w:tab w:val="clear" w:pos="1021"/>
      </w:tabs>
      <w:ind w:left="1037" w:hanging="357"/>
    </w:pPr>
  </w:style>
  <w:style w:type="paragraph" w:styleId="ListBullet4">
    <w:name w:val="List Bullet 4"/>
    <w:basedOn w:val="List4"/>
    <w:rsid w:val="009455AF"/>
    <w:pPr>
      <w:numPr>
        <w:numId w:val="1"/>
      </w:numPr>
      <w:tabs>
        <w:tab w:val="clear" w:pos="1361"/>
      </w:tabs>
    </w:pPr>
  </w:style>
  <w:style w:type="paragraph" w:styleId="ListBullet5">
    <w:name w:val="List Bullet 5"/>
    <w:basedOn w:val="List5"/>
    <w:rsid w:val="009455AF"/>
    <w:pPr>
      <w:numPr>
        <w:numId w:val="2"/>
      </w:numPr>
    </w:pPr>
  </w:style>
  <w:style w:type="paragraph" w:styleId="ListContinue2">
    <w:name w:val="List Continue 2"/>
    <w:basedOn w:val="List2"/>
    <w:rsid w:val="009455AF"/>
    <w:pPr>
      <w:ind w:firstLine="0"/>
    </w:pPr>
  </w:style>
  <w:style w:type="paragraph" w:styleId="ListContinue3">
    <w:name w:val="List Continue 3"/>
    <w:basedOn w:val="List3"/>
    <w:rsid w:val="009455AF"/>
    <w:pPr>
      <w:ind w:left="1021" w:firstLine="0"/>
    </w:pPr>
  </w:style>
  <w:style w:type="paragraph" w:styleId="ListContinue4">
    <w:name w:val="List Continue 4"/>
    <w:basedOn w:val="List4"/>
    <w:rsid w:val="009455AF"/>
    <w:pPr>
      <w:ind w:firstLine="0"/>
    </w:pPr>
  </w:style>
  <w:style w:type="paragraph" w:styleId="ListContinue5">
    <w:name w:val="List Continue 5"/>
    <w:basedOn w:val="List5"/>
    <w:rsid w:val="009455AF"/>
    <w:pPr>
      <w:ind w:firstLine="0"/>
    </w:pPr>
  </w:style>
  <w:style w:type="paragraph" w:styleId="ListNumber3">
    <w:name w:val="List Number 3"/>
    <w:basedOn w:val="List3"/>
    <w:rsid w:val="009455AF"/>
    <w:pPr>
      <w:numPr>
        <w:numId w:val="3"/>
      </w:numPr>
    </w:pPr>
  </w:style>
  <w:style w:type="paragraph" w:styleId="ListNumber4">
    <w:name w:val="List Number 4"/>
    <w:basedOn w:val="List4"/>
    <w:rsid w:val="009455AF"/>
    <w:pPr>
      <w:numPr>
        <w:numId w:val="4"/>
      </w:numPr>
    </w:pPr>
  </w:style>
  <w:style w:type="paragraph" w:styleId="ListNumber5">
    <w:name w:val="List Number 5"/>
    <w:basedOn w:val="List5"/>
    <w:rsid w:val="009455AF"/>
    <w:pPr>
      <w:numPr>
        <w:numId w:val="5"/>
      </w:numPr>
    </w:pPr>
  </w:style>
  <w:style w:type="paragraph" w:styleId="BlockText">
    <w:name w:val="Block Text"/>
    <w:basedOn w:val="Normal"/>
    <w:rsid w:val="009455AF"/>
    <w:pPr>
      <w:spacing w:after="120"/>
      <w:ind w:left="1440" w:right="1440"/>
    </w:pPr>
  </w:style>
  <w:style w:type="character" w:customStyle="1" w:styleId="Subscript">
    <w:name w:val="Subscript"/>
    <w:basedOn w:val="DefaultParagraphFont"/>
    <w:rsid w:val="009455AF"/>
    <w:rPr>
      <w:sz w:val="16"/>
      <w:vertAlign w:val="subscript"/>
    </w:rPr>
  </w:style>
  <w:style w:type="character" w:customStyle="1" w:styleId="Superscript">
    <w:name w:val="Superscript"/>
    <w:basedOn w:val="DefaultParagraphFont"/>
    <w:rsid w:val="009455AF"/>
    <w:rPr>
      <w:sz w:val="16"/>
      <w:vertAlign w:val="superscript"/>
    </w:rPr>
  </w:style>
  <w:style w:type="character" w:customStyle="1" w:styleId="Symbols">
    <w:name w:val="Symbols"/>
    <w:basedOn w:val="DefaultParagraphFont"/>
    <w:rsid w:val="009455AF"/>
    <w:rPr>
      <w:rFonts w:ascii="Symbol" w:hAnsi="Symbol"/>
    </w:rPr>
  </w:style>
  <w:style w:type="character" w:customStyle="1" w:styleId="MenuOptions">
    <w:name w:val="Menu Options"/>
    <w:basedOn w:val="DefaultParagraphFont"/>
    <w:rsid w:val="009455AF"/>
    <w:rPr>
      <w:rFonts w:ascii="Arial Narrow" w:hAnsi="Arial Narrow"/>
      <w:smallCaps/>
    </w:rPr>
  </w:style>
  <w:style w:type="character" w:customStyle="1" w:styleId="Buttons">
    <w:name w:val="Buttons"/>
    <w:basedOn w:val="DefaultParagraphFont"/>
    <w:rsid w:val="009455AF"/>
    <w:rPr>
      <w:b/>
    </w:rPr>
  </w:style>
  <w:style w:type="character" w:customStyle="1" w:styleId="Underlined">
    <w:name w:val="Underlined"/>
    <w:basedOn w:val="DefaultParagraphFont"/>
    <w:rsid w:val="009455AF"/>
    <w:rPr>
      <w:u w:val="single"/>
    </w:rPr>
  </w:style>
  <w:style w:type="paragraph" w:customStyle="1" w:styleId="TableBodyTextRight">
    <w:name w:val="Table Body Text Right"/>
    <w:basedOn w:val="TableBodyText"/>
    <w:rsid w:val="009455AF"/>
    <w:pPr>
      <w:widowControl w:val="0"/>
      <w:autoSpaceDE w:val="0"/>
      <w:autoSpaceDN w:val="0"/>
      <w:adjustRightInd w:val="0"/>
      <w:jc w:val="right"/>
    </w:pPr>
    <w:rPr>
      <w:rFonts w:cs="Arial"/>
      <w:szCs w:val="18"/>
    </w:rPr>
  </w:style>
  <w:style w:type="paragraph" w:customStyle="1" w:styleId="CopyrightText">
    <w:name w:val="Copyright Text"/>
    <w:basedOn w:val="BodyText"/>
    <w:rsid w:val="009455AF"/>
    <w:rPr>
      <w:sz w:val="18"/>
    </w:rPr>
  </w:style>
  <w:style w:type="paragraph" w:customStyle="1" w:styleId="BodySmallRight">
    <w:name w:val="Body Small Right"/>
    <w:basedOn w:val="BodyTextRight"/>
    <w:rsid w:val="009455AF"/>
    <w:rPr>
      <w:sz w:val="18"/>
      <w:szCs w:val="18"/>
    </w:rPr>
  </w:style>
  <w:style w:type="paragraph" w:customStyle="1" w:styleId="MarginEdition">
    <w:name w:val="Margin Edition"/>
    <w:basedOn w:val="MarginNote"/>
    <w:rsid w:val="009455AF"/>
    <w:pPr>
      <w:spacing w:before="0" w:after="0"/>
    </w:pPr>
    <w:rPr>
      <w:rFonts w:ascii="Times New Roman" w:hAnsi="Times New Roman"/>
      <w:color w:val="999999"/>
    </w:rPr>
  </w:style>
  <w:style w:type="paragraph" w:customStyle="1" w:styleId="Spacer">
    <w:name w:val="Spacer"/>
    <w:basedOn w:val="Normal"/>
    <w:rsid w:val="009455AF"/>
    <w:rPr>
      <w:sz w:val="2"/>
      <w:szCs w:val="2"/>
    </w:rPr>
  </w:style>
  <w:style w:type="character" w:customStyle="1" w:styleId="Small">
    <w:name w:val="Small"/>
    <w:basedOn w:val="DefaultParagraphFont"/>
    <w:rsid w:val="009455AF"/>
    <w:rPr>
      <w:sz w:val="16"/>
    </w:rPr>
  </w:style>
  <w:style w:type="paragraph" w:customStyle="1" w:styleId="WideTable">
    <w:name w:val="Wide Table"/>
    <w:basedOn w:val="Normal"/>
    <w:rsid w:val="009455AF"/>
    <w:pPr>
      <w:ind w:left="-1418"/>
    </w:pPr>
    <w:rPr>
      <w:sz w:val="2"/>
      <w:szCs w:val="2"/>
    </w:rPr>
  </w:style>
  <w:style w:type="character" w:styleId="PageNumber">
    <w:name w:val="page number"/>
    <w:basedOn w:val="DefaultParagraphFont"/>
    <w:rsid w:val="009455AF"/>
  </w:style>
  <w:style w:type="paragraph" w:styleId="Quote">
    <w:name w:val="Quote"/>
    <w:basedOn w:val="Heading1"/>
    <w:link w:val="QuoteChar"/>
    <w:qFormat/>
    <w:rsid w:val="009455AF"/>
    <w:rPr>
      <w:b w:val="0"/>
      <w:sz w:val="72"/>
      <w:szCs w:val="72"/>
      <w:lang w:val="en-NZ"/>
    </w:rPr>
  </w:style>
  <w:style w:type="character" w:customStyle="1" w:styleId="QuoteChar">
    <w:name w:val="Quote Char"/>
    <w:basedOn w:val="DefaultParagraphFont"/>
    <w:link w:val="Quote"/>
    <w:rsid w:val="00945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5AF"/>
    <w:pPr>
      <w:pageBreakBefore/>
    </w:pPr>
  </w:style>
  <w:style w:type="paragraph" w:customStyle="1" w:styleId="Border">
    <w:name w:val="Border"/>
    <w:basedOn w:val="Normal"/>
    <w:qFormat/>
    <w:rsid w:val="009455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5AF"/>
    <w:rPr>
      <w:b/>
      <w:bCs/>
      <w:i/>
      <w:iCs/>
      <w:color w:val="auto"/>
    </w:rPr>
  </w:style>
  <w:style w:type="paragraph" w:styleId="IntenseQuote">
    <w:name w:val="Intense Quote"/>
    <w:basedOn w:val="Normal"/>
    <w:next w:val="Normal"/>
    <w:link w:val="IntenseQuoteChar"/>
    <w:uiPriority w:val="30"/>
    <w:qFormat/>
    <w:rsid w:val="009455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5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5AF"/>
    <w:rPr>
      <w:smallCaps/>
      <w:color w:val="auto"/>
      <w:u w:val="single"/>
    </w:rPr>
  </w:style>
  <w:style w:type="character" w:styleId="IntenseReference">
    <w:name w:val="Intense Reference"/>
    <w:basedOn w:val="DefaultParagraphFont"/>
    <w:uiPriority w:val="32"/>
    <w:qFormat/>
    <w:rsid w:val="009455AF"/>
    <w:rPr>
      <w:b/>
      <w:bCs/>
      <w:smallCaps/>
      <w:color w:val="auto"/>
      <w:spacing w:val="5"/>
      <w:u w:val="single"/>
    </w:rPr>
  </w:style>
  <w:style w:type="paragraph" w:customStyle="1" w:styleId="2ColumnHeading">
    <w:name w:val="2Column Heading"/>
    <w:basedOn w:val="BodyText"/>
    <w:qFormat/>
    <w:rsid w:val="009455AF"/>
    <w:pPr>
      <w:spacing w:after="60"/>
      <w:ind w:left="-2268"/>
    </w:pPr>
    <w:rPr>
      <w:b/>
    </w:rPr>
  </w:style>
  <w:style w:type="paragraph" w:customStyle="1" w:styleId="Heading1TOC">
    <w:name w:val="Heading1 TOC"/>
    <w:basedOn w:val="Normal"/>
    <w:qFormat/>
    <w:rsid w:val="009455AF"/>
    <w:pPr>
      <w:spacing w:before="240" w:after="120"/>
    </w:pPr>
    <w:rPr>
      <w:rFonts w:ascii="Times New Roman" w:hAnsi="Times New Roman"/>
      <w:b/>
      <w:sz w:val="32"/>
    </w:rPr>
  </w:style>
  <w:style w:type="paragraph" w:customStyle="1" w:styleId="Heading2TOC">
    <w:name w:val="Heading2 TOC"/>
    <w:basedOn w:val="Normal"/>
    <w:qFormat/>
    <w:rsid w:val="009455AF"/>
    <w:pPr>
      <w:spacing w:before="240" w:after="60"/>
    </w:pPr>
    <w:rPr>
      <w:rFonts w:ascii="Times New Roman" w:hAnsi="Times New Roman"/>
      <w:b/>
      <w:sz w:val="28"/>
    </w:rPr>
  </w:style>
  <w:style w:type="character" w:customStyle="1" w:styleId="Underline">
    <w:name w:val="Underline"/>
    <w:basedOn w:val="DefaultParagraphFont"/>
    <w:qFormat/>
    <w:rsid w:val="009455AF"/>
    <w:rPr>
      <w:u w:val="single"/>
    </w:rPr>
  </w:style>
  <w:style w:type="character" w:customStyle="1" w:styleId="BoldandItalics">
    <w:name w:val="Bold and Italics"/>
    <w:qFormat/>
    <w:rsid w:val="009455AF"/>
    <w:rPr>
      <w:b/>
      <w:i/>
      <w:u w:val="none"/>
    </w:rPr>
  </w:style>
  <w:style w:type="paragraph" w:styleId="BalloonText">
    <w:name w:val="Balloon Text"/>
    <w:basedOn w:val="Normal"/>
    <w:link w:val="BalloonTextChar"/>
    <w:rsid w:val="009455AF"/>
    <w:rPr>
      <w:rFonts w:ascii="Tahoma" w:hAnsi="Tahoma" w:cs="Tahoma"/>
      <w:sz w:val="16"/>
      <w:szCs w:val="16"/>
    </w:rPr>
  </w:style>
  <w:style w:type="character" w:customStyle="1" w:styleId="BalloonTextChar">
    <w:name w:val="Balloon Text Char"/>
    <w:basedOn w:val="DefaultParagraphFont"/>
    <w:link w:val="BalloonText"/>
    <w:rsid w:val="009455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5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5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5AF"/>
    <w:rPr>
      <w:b/>
      <w:color w:val="660033"/>
      <w:spacing w:val="0"/>
    </w:rPr>
  </w:style>
  <w:style w:type="paragraph" w:customStyle="1" w:styleId="Nameditemlist">
    <w:name w:val="Named item list"/>
    <w:basedOn w:val="BodyText"/>
    <w:qFormat/>
    <w:rsid w:val="009455AF"/>
    <w:pPr>
      <w:tabs>
        <w:tab w:val="left" w:pos="2835"/>
      </w:tabs>
      <w:ind w:left="2835" w:hanging="2835"/>
    </w:pPr>
  </w:style>
  <w:style w:type="paragraph" w:customStyle="1" w:styleId="BodyTextnopadding">
    <w:name w:val="Body Text no padding"/>
    <w:basedOn w:val="BodyText"/>
    <w:qFormat/>
    <w:rsid w:val="009455AF"/>
    <w:pPr>
      <w:spacing w:before="0" w:after="0"/>
    </w:pPr>
  </w:style>
  <w:style w:type="paragraph" w:customStyle="1" w:styleId="BodyTextBold">
    <w:name w:val="Body Text Bold"/>
    <w:basedOn w:val="BodyText"/>
    <w:qFormat/>
    <w:rsid w:val="009455AF"/>
    <w:rPr>
      <w:b/>
    </w:rPr>
  </w:style>
  <w:style w:type="character" w:styleId="Hyperlink">
    <w:name w:val="Hyperlink"/>
    <w:basedOn w:val="DefaultParagraphFont"/>
    <w:uiPriority w:val="99"/>
    <w:unhideWhenUsed/>
    <w:rsid w:val="00CB3D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3315</Characters>
  <Application>Microsoft Office Word</Application>
  <DocSecurity>0</DocSecurity>
  <Lines>97</Lines>
  <Paragraphs>59</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MSFGG3023 Apply and handle films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2022-12-21T05:12:00Z</dcterms:created>
  <dcterms:modified xsi:type="dcterms:W3CDTF">2022-12-21T05:12:00Z</dcterms:modified>
</cp:coreProperties>
</file>