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AFF" w:rsidP="00440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MSFFT5005 Organise enterprise maintenance programs</w:t>
      </w:r>
      <w:r>
        <w:fldChar w:fldCharType="end"/>
      </w:r>
    </w:p>
    <w:p w:rsidR="00440AFF" w:rsidP="00440AFF">
      <w:pPr>
        <w:pStyle w:val="Version"/>
        <w:sectPr w:rsidSect="009F1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615" w:rsidP="009F1615">
      <w:pPr>
        <w:pStyle w:val="SuperHeading"/>
      </w:pPr>
      <w:r w:rsidRPr="009F1615">
        <w:t>Assessment Requirements for MSFFT5005 Organise enterprise maintenance programs</w:t>
      </w:r>
    </w:p>
    <w:p w:rsidR="00000000" w:rsidRPr="009F1615" w:rsidP="009F1615">
      <w:pPr>
        <w:pStyle w:val="Heading1"/>
      </w:pPr>
      <w:bookmarkStart w:id="1" w:name="O_633774"/>
      <w:bookmarkEnd w:id="1"/>
      <w:r w:rsidRPr="009F1615">
        <w:t>Modification History</w:t>
      </w:r>
    </w:p>
    <w:p w:rsidR="00000000" w:rsidRPr="009F1615" w:rsidP="00440AFF">
      <w:pPr>
        <w:pStyle w:val="BodyText"/>
      </w:pPr>
      <w:r w:rsidRPr="009F1615">
        <w:t>Release 1 - New unit of competency</w:t>
      </w:r>
    </w:p>
    <w:p w:rsidR="00000000" w:rsidRPr="009F1615" w:rsidP="009F1615">
      <w:pPr>
        <w:pStyle w:val="Heading1"/>
      </w:pPr>
      <w:bookmarkStart w:id="2" w:name="O_633777"/>
      <w:bookmarkEnd w:id="2"/>
      <w:r w:rsidRPr="009F1615">
        <w:t>Performance Evidence</w:t>
      </w:r>
    </w:p>
    <w:p w:rsidR="00000000" w:rsidRPr="009F1615" w:rsidP="009F1615">
      <w:pPr>
        <w:pStyle w:val="ListBullet"/>
      </w:pPr>
      <w:r w:rsidRPr="009F1615">
        <w:t>Collect, organise and understand inf</w:t>
      </w:r>
      <w:r w:rsidRPr="009F1615">
        <w:t xml:space="preserve">ormation related to furnishing work instructions and work orders and safety procedures </w:t>
      </w:r>
    </w:p>
    <w:p w:rsidR="00000000" w:rsidRPr="009F1615" w:rsidP="009F1615">
      <w:pPr>
        <w:pStyle w:val="ListBullet"/>
      </w:pPr>
      <w:r w:rsidRPr="009F1615">
        <w:t xml:space="preserve">Apply safe handling requirements for equipment, products and materials, including use of personal protective equipment </w:t>
      </w:r>
    </w:p>
    <w:p w:rsidR="00000000" w:rsidRPr="009F1615" w:rsidP="009F1615">
      <w:pPr>
        <w:pStyle w:val="ListBullet"/>
      </w:pPr>
      <w:r w:rsidRPr="009F1615">
        <w:t xml:space="preserve">Identify materials used in the work process </w:t>
      </w:r>
    </w:p>
    <w:p w:rsidR="00000000" w:rsidRPr="009F1615" w:rsidP="009F1615">
      <w:pPr>
        <w:pStyle w:val="ListBullet"/>
      </w:pPr>
      <w:r w:rsidRPr="009F1615">
        <w:t>Fol</w:t>
      </w:r>
      <w:r w:rsidRPr="009F1615">
        <w:t xml:space="preserve">low work instructions, operating procedures and inspection processes to: </w:t>
      </w:r>
    </w:p>
    <w:p w:rsidR="00000000" w:rsidRPr="009F1615" w:rsidP="009F1615">
      <w:pPr>
        <w:pStyle w:val="ListBullet2"/>
      </w:pPr>
      <w:r w:rsidRPr="009F1615">
        <w:t xml:space="preserve">minimise the risk of injury to self or others </w:t>
      </w:r>
    </w:p>
    <w:p w:rsidR="00000000" w:rsidRPr="009F1615" w:rsidP="009F1615">
      <w:pPr>
        <w:pStyle w:val="ListBullet2"/>
      </w:pPr>
      <w:r w:rsidRPr="009F1615">
        <w:t xml:space="preserve">prevent damage to goods, equipment and products </w:t>
      </w:r>
    </w:p>
    <w:p w:rsidR="00000000" w:rsidRPr="009F1615" w:rsidP="009F1615">
      <w:pPr>
        <w:pStyle w:val="ListBullet2"/>
      </w:pPr>
      <w:r w:rsidRPr="009F1615">
        <w:t xml:space="preserve">maintain required production output and product quality </w:t>
      </w:r>
    </w:p>
    <w:p w:rsidR="00000000" w:rsidRPr="009F1615" w:rsidP="009F1615">
      <w:pPr>
        <w:pStyle w:val="ListBullet"/>
      </w:pPr>
      <w:r w:rsidRPr="009F1615">
        <w:t>Establish the maintenance p</w:t>
      </w:r>
      <w:r w:rsidRPr="009F1615">
        <w:t xml:space="preserve">rogram for a real or simulated significant production operation, including: </w:t>
      </w:r>
    </w:p>
    <w:p w:rsidR="00000000" w:rsidRPr="009F1615" w:rsidP="009F1615">
      <w:pPr>
        <w:pStyle w:val="ListBullet2"/>
      </w:pPr>
      <w:r w:rsidRPr="009F1615">
        <w:t xml:space="preserve">coordination of maintenance within the context of production schedules </w:t>
      </w:r>
    </w:p>
    <w:p w:rsidR="00000000" w:rsidRPr="009F1615" w:rsidP="009F1615">
      <w:pPr>
        <w:pStyle w:val="ListBullet2"/>
      </w:pPr>
      <w:r w:rsidRPr="009F1615">
        <w:t xml:space="preserve">identification of resource requirements for maintenance, including skills of employees involved </w:t>
      </w:r>
    </w:p>
    <w:p w:rsidR="00000000" w:rsidRPr="009F1615" w:rsidP="009F1615">
      <w:pPr>
        <w:pStyle w:val="ListBullet2"/>
      </w:pPr>
      <w:r w:rsidRPr="009F1615">
        <w:t xml:space="preserve">recording and reporting requirements to provide system visibility and accountability potential </w:t>
      </w:r>
    </w:p>
    <w:p w:rsidR="00000000" w:rsidRPr="009F1615" w:rsidP="009F1615">
      <w:pPr>
        <w:pStyle w:val="ListBullet"/>
      </w:pPr>
      <w:r w:rsidRPr="009F1615">
        <w:t>Complete a benefit analysis of an existing and significant maintenance program and suggest improvements to maintenance operations and, where authorised, negoti</w:t>
      </w:r>
      <w:r w:rsidRPr="009F1615">
        <w:t xml:space="preserve">ate changes </w:t>
      </w:r>
    </w:p>
    <w:p w:rsidR="00000000" w:rsidRPr="009F1615" w:rsidP="009F1615">
      <w:pPr>
        <w:pStyle w:val="ListBullet"/>
      </w:pPr>
      <w:r w:rsidRPr="009F1615">
        <w:t xml:space="preserve">Use mathematical ideas and techniques to correctly complete measurements, calculate area and estimate material requirements </w:t>
      </w:r>
    </w:p>
    <w:p w:rsidR="00000000" w:rsidRPr="009F1615" w:rsidP="009F1615">
      <w:pPr>
        <w:pStyle w:val="ListBullet"/>
      </w:pPr>
      <w:r w:rsidRPr="009F1615">
        <w:t xml:space="preserve">Lead others and work effectively to improve production quality and outcomes </w:t>
      </w:r>
    </w:p>
    <w:p w:rsidR="00000000" w:rsidRPr="009F1615" w:rsidP="009F1615">
      <w:pPr>
        <w:pStyle w:val="ListBullet"/>
      </w:pPr>
      <w:r w:rsidRPr="009F1615">
        <w:t>Communicate ideas and information to enab</w:t>
      </w:r>
      <w:r w:rsidRPr="009F1615">
        <w:t xml:space="preserve">le confirmation of work requirements and specifications and the reporting of work outcomes and problems, interpret basic plans and follow safety procedures </w:t>
      </w:r>
    </w:p>
    <w:p w:rsidR="00000000" w:rsidRPr="009F1615" w:rsidP="009F1615">
      <w:pPr>
        <w:pStyle w:val="ListBullet"/>
      </w:pPr>
      <w:r w:rsidRPr="009F1615">
        <w:t>Use workplace technology related to the coordination, including communication equipment, time and m</w:t>
      </w:r>
      <w:r w:rsidRPr="009F1615">
        <w:t xml:space="preserve">anagement aids and other measuring devices </w:t>
      </w:r>
    </w:p>
    <w:p w:rsidR="00000000" w:rsidRPr="009F1615" w:rsidP="009F1615">
      <w:pPr>
        <w:pStyle w:val="ListBullet"/>
      </w:pPr>
      <w:r w:rsidRPr="009F1615">
        <w:t>Avoid backtracking, work flow interruptions or wastage</w:t>
      </w:r>
    </w:p>
    <w:p w:rsidR="00000000" w:rsidRPr="009F1615" w:rsidP="009F1615">
      <w:pPr>
        <w:pStyle w:val="ListBullet"/>
      </w:pPr>
      <w:r w:rsidRPr="009F1615">
        <w:t>Work with others and in a team by recognising dependencies and using cooperative approaches to optimise work flow and productivity and encourage participatio</w:t>
      </w:r>
      <w:r w:rsidRPr="009F1615">
        <w:t>n of employees in the planning of work activities and changes</w:t>
      </w:r>
    </w:p>
    <w:p w:rsidR="00000000" w:rsidRPr="009F1615" w:rsidP="009F1615">
      <w:pPr>
        <w:pStyle w:val="AllowPageBreak"/>
      </w:pPr>
    </w:p>
    <w:p w:rsidR="00000000" w:rsidRPr="009F1615" w:rsidP="009F1615">
      <w:pPr>
        <w:pStyle w:val="Heading1"/>
      </w:pPr>
      <w:bookmarkStart w:id="3" w:name="O_633776"/>
      <w:bookmarkEnd w:id="3"/>
      <w:r w:rsidRPr="009F1615">
        <w:t>Knowledge Evidence</w:t>
      </w:r>
    </w:p>
    <w:p w:rsidR="00000000" w:rsidRPr="009F1615" w:rsidP="009F1615">
      <w:pPr>
        <w:pStyle w:val="ListBullet"/>
      </w:pPr>
      <w:r w:rsidRPr="009F1615">
        <w:t xml:space="preserve">Contemporary equipment maintenance theories covering benefits and costs </w:t>
      </w:r>
    </w:p>
    <w:p w:rsidR="00000000" w:rsidRPr="009F1615" w:rsidP="009F1615">
      <w:pPr>
        <w:pStyle w:val="ListBullet"/>
      </w:pPr>
      <w:r w:rsidRPr="009F1615">
        <w:t xml:space="preserve">The effects of production schedules, time and resource requirements when scheduling </w:t>
      </w:r>
      <w:r w:rsidRPr="009F1615">
        <w:t xml:space="preserve">the maintenance process </w:t>
      </w:r>
    </w:p>
    <w:p w:rsidR="00000000" w:rsidRPr="009F1615" w:rsidP="009F1615">
      <w:pPr>
        <w:pStyle w:val="ListBullet"/>
      </w:pPr>
      <w:r w:rsidRPr="009F1615">
        <w:t xml:space="preserve">Risk analysis processes </w:t>
      </w:r>
    </w:p>
    <w:p w:rsidR="00000000" w:rsidRPr="009F1615" w:rsidP="009F1615">
      <w:pPr>
        <w:pStyle w:val="ListBullet"/>
      </w:pPr>
      <w:r w:rsidRPr="009F1615">
        <w:t xml:space="preserve">Company operating procedures, including procedures for maintenance </w:t>
      </w:r>
    </w:p>
    <w:p w:rsidR="00000000" w:rsidRPr="009F1615" w:rsidP="009F1615">
      <w:pPr>
        <w:pStyle w:val="ListBullet"/>
      </w:pPr>
      <w:r w:rsidRPr="009F1615">
        <w:t xml:space="preserve">Operation requirements of equipment and work systems in the work area </w:t>
      </w:r>
    </w:p>
    <w:p w:rsidR="00000000" w:rsidRPr="009F1615" w:rsidP="009F1615">
      <w:pPr>
        <w:pStyle w:val="ListBullet"/>
      </w:pPr>
      <w:r w:rsidRPr="009F1615">
        <w:t xml:space="preserve">Competency requirements of the work activities </w:t>
      </w:r>
    </w:p>
    <w:p w:rsidR="00000000" w:rsidRPr="009F1615" w:rsidP="009F1615">
      <w:pPr>
        <w:pStyle w:val="ListBullet"/>
      </w:pPr>
      <w:r w:rsidRPr="009F1615">
        <w:t>Relevant WHS requirements</w:t>
      </w:r>
    </w:p>
    <w:p w:rsidR="00000000" w:rsidRPr="009F1615" w:rsidP="009F1615">
      <w:pPr>
        <w:pStyle w:val="AllowPageBreak"/>
      </w:pPr>
    </w:p>
    <w:p w:rsidR="00000000" w:rsidRPr="009F1615" w:rsidP="009F1615">
      <w:pPr>
        <w:pStyle w:val="Heading1"/>
      </w:pPr>
      <w:bookmarkStart w:id="4" w:name="O_633775"/>
      <w:bookmarkEnd w:id="4"/>
      <w:r w:rsidRPr="009F1615">
        <w:t>Assessment Conditions</w:t>
      </w:r>
    </w:p>
    <w:p w:rsidR="00000000" w:rsidRPr="009F1615" w:rsidP="009F1615">
      <w:pPr>
        <w:pStyle w:val="ListBullet"/>
      </w:pPr>
      <w:r w:rsidRPr="009F1615">
        <w:t>Assessors must:</w:t>
      </w:r>
    </w:p>
    <w:p w:rsidR="00000000" w:rsidRPr="009F1615" w:rsidP="009F1615">
      <w:pPr>
        <w:pStyle w:val="ListBullet2"/>
      </w:pPr>
      <w:r w:rsidRPr="009F1615">
        <w:t>hold training and assessment competencies as determined by the National Skills Standards Council (NSSC) or its successors</w:t>
      </w:r>
    </w:p>
    <w:p w:rsidR="00000000" w:rsidRPr="009F1615" w:rsidP="009F1615">
      <w:pPr>
        <w:pStyle w:val="ListBullet2"/>
      </w:pPr>
      <w:r w:rsidRPr="009F1615">
        <w:t>have vocational competency in the furnishing indust</w:t>
      </w:r>
      <w:r w:rsidRPr="009F1615">
        <w:t xml:space="preserve">ry at least to the level being assessed with broad industry knowledge and experience, usually combined with a relevant industry qualification </w:t>
      </w:r>
    </w:p>
    <w:p w:rsidR="00000000" w:rsidRPr="009F1615" w:rsidP="009F1615">
      <w:pPr>
        <w:pStyle w:val="ListBullet2"/>
      </w:pPr>
      <w:r w:rsidRPr="009F1615">
        <w:t>be familiar with the current skills and knowledge used and have relevant, current experience in the furnishing in</w:t>
      </w:r>
      <w:r w:rsidRPr="009F1615">
        <w:t>dustry.</w:t>
      </w:r>
    </w:p>
    <w:p w:rsidR="00000000" w:rsidRPr="009F1615" w:rsidP="009F1615">
      <w:pPr>
        <w:pStyle w:val="ListBullet"/>
      </w:pPr>
      <w:r w:rsidRPr="009F1615">
        <w:t xml:space="preserve">Assessment methods must confirm consistency of performance over time rather than a single assessment event and in a range of workplace relevant contexts. </w:t>
      </w:r>
    </w:p>
    <w:p w:rsidR="00000000" w:rsidRPr="009F1615" w:rsidP="009F1615">
      <w:pPr>
        <w:pStyle w:val="ListBullet"/>
      </w:pPr>
      <w:r w:rsidRPr="009F1615">
        <w:t>Assessment must be by observation of relevant tasks with questioning on underpinning knowled</w:t>
      </w:r>
      <w:r w:rsidRPr="009F1615">
        <w:t xml:space="preserve">ge and, where applicable, multimedia evidence, supervisor’s reports, projects and work samples. </w:t>
      </w:r>
    </w:p>
    <w:p w:rsidR="00000000" w:rsidRPr="009F1615" w:rsidP="009F1615">
      <w:pPr>
        <w:pStyle w:val="ListBullet"/>
      </w:pPr>
      <w:r w:rsidRPr="009F1615">
        <w:t>Assessment is to be conducted on single units of competency or in conjunction with other related units of competency. Foundation skills are integral to compete</w:t>
      </w:r>
      <w:r w:rsidRPr="009F1615">
        <w:t>nt performance in the unit and should not be assessed separately.</w:t>
      </w:r>
    </w:p>
    <w:p w:rsidR="00000000" w:rsidRPr="009F1615" w:rsidP="009F1615">
      <w:pPr>
        <w:pStyle w:val="ListBullet"/>
      </w:pPr>
      <w:r w:rsidRPr="009F1615">
        <w:t>Assessment must occur on the job or in a workplace simulated facility with relevant process, equipment, materials, work instructions and deadlines.</w:t>
      </w:r>
    </w:p>
    <w:p w:rsidR="00000000" w:rsidRPr="009F1615" w:rsidP="009F1615">
      <w:pPr>
        <w:pStyle w:val="ListBullet"/>
      </w:pPr>
      <w:r w:rsidRPr="009F1615">
        <w:t>Access is required to production information and schedules, equipment specifications, and workshop manuals for production process equipment requiring maintenance.</w:t>
      </w:r>
    </w:p>
    <w:p w:rsidR="00000000" w:rsidRPr="009F1615" w:rsidP="009F1615">
      <w:pPr>
        <w:pStyle w:val="AllowPageBreak"/>
      </w:pPr>
    </w:p>
    <w:p w:rsidR="00000000" w:rsidRPr="009F1615" w:rsidP="009F1615">
      <w:pPr>
        <w:pStyle w:val="Heading1"/>
      </w:pPr>
      <w:bookmarkStart w:id="5" w:name="O_633773"/>
      <w:bookmarkEnd w:id="5"/>
      <w:r w:rsidRPr="009F1615">
        <w:t>Links</w:t>
      </w:r>
    </w:p>
    <w:p w:rsidR="00000000" w:rsidRPr="009F1615" w:rsidP="00440AFF">
      <w:pPr>
        <w:pStyle w:val="BodyText"/>
      </w:pPr>
      <w:r w:rsidRPr="009F1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668E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F1615" w:rsidP="009F1615"/>
    <w:sectPr w:rsidSect="009F16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15" w:rsidRPr="00440AFF" w:rsidP="00440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FF" w:rsidP="009F1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0AFF" w:rsidP="009F1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0AFF" w:rsidP="009F1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615" w:rsidRPr="00440AFF" w:rsidP="00440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FF" w:rsidRPr="002D2AF8" w:rsidP="009F1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MSFFT5005 Organise enterprise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440AFF" w:rsidP="009F1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E29F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EA5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E6A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615"/>
  </w:style>
  <w:style w:type="character" w:customStyle="1" w:styleId="Heading1Char">
    <w:name w:val="Heading 1 Char"/>
    <w:basedOn w:val="DefaultParagraphFont"/>
    <w:link w:val="Heading1"/>
    <w:rsid w:val="009F1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6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6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16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1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6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6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1615"/>
    <w:rPr>
      <w:b/>
      <w:spacing w:val="0"/>
    </w:rPr>
  </w:style>
  <w:style w:type="paragraph" w:customStyle="1" w:styleId="SuperTitle">
    <w:name w:val="SuperTitle"/>
    <w:basedOn w:val="Title"/>
    <w:rsid w:val="009F1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1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615"/>
    <w:rPr>
      <w:i/>
    </w:rPr>
  </w:style>
  <w:style w:type="paragraph" w:styleId="Caption">
    <w:name w:val="caption"/>
    <w:basedOn w:val="BodyText"/>
    <w:next w:val="Normal"/>
    <w:qFormat/>
    <w:rsid w:val="009F1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615"/>
  </w:style>
  <w:style w:type="paragraph" w:styleId="TableofFigures">
    <w:name w:val="table of figures"/>
    <w:basedOn w:val="Normal"/>
    <w:next w:val="Normal"/>
    <w:semiHidden/>
    <w:rsid w:val="009F1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6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1615"/>
    <w:rPr>
      <w:rFonts w:ascii="Wingdings" w:hAnsi="Wingdings"/>
    </w:rPr>
  </w:style>
  <w:style w:type="paragraph" w:customStyle="1" w:styleId="TableHeading">
    <w:name w:val="Table Heading"/>
    <w:basedOn w:val="HeadingBase"/>
    <w:rsid w:val="009F1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615"/>
    <w:rPr>
      <w:color w:val="0033CC"/>
      <w:u w:val="none"/>
    </w:rPr>
  </w:style>
  <w:style w:type="paragraph" w:customStyle="1" w:styleId="BodyTextRight">
    <w:name w:val="Body Text Right"/>
    <w:basedOn w:val="BodyText"/>
    <w:rsid w:val="009F1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6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615"/>
    <w:rPr>
      <w:sz w:val="32"/>
    </w:rPr>
  </w:style>
  <w:style w:type="paragraph" w:customStyle="1" w:styleId="HeadingProcedure">
    <w:name w:val="Heading Procedure"/>
    <w:basedOn w:val="HeadingBase"/>
    <w:next w:val="Normal"/>
    <w:rsid w:val="009F1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615"/>
    <w:pPr>
      <w:spacing w:before="60" w:after="60"/>
    </w:pPr>
  </w:style>
  <w:style w:type="paragraph" w:styleId="ListContinue">
    <w:name w:val="List Continue"/>
    <w:basedOn w:val="List"/>
    <w:rsid w:val="009F1615"/>
    <w:pPr>
      <w:ind w:firstLine="0"/>
    </w:pPr>
  </w:style>
  <w:style w:type="paragraph" w:customStyle="1" w:styleId="ListNote">
    <w:name w:val="List Note"/>
    <w:basedOn w:val="List"/>
    <w:rsid w:val="009F1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615"/>
    <w:rPr>
      <w:rFonts w:ascii="Courier New" w:hAnsi="Courier New"/>
    </w:rPr>
  </w:style>
  <w:style w:type="paragraph" w:customStyle="1" w:styleId="NoteBullet">
    <w:name w:val="Note Bullet"/>
    <w:basedOn w:val="Note"/>
    <w:rsid w:val="009F1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6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6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6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615"/>
    <w:rPr>
      <w:b/>
      <w:smallCaps/>
    </w:rPr>
  </w:style>
  <w:style w:type="paragraph" w:customStyle="1" w:styleId="TableListNumber">
    <w:name w:val="Table List Number"/>
    <w:basedOn w:val="ListNumber"/>
    <w:rsid w:val="009F1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615"/>
    <w:pPr>
      <w:numPr>
        <w:numId w:val="9"/>
      </w:numPr>
    </w:pPr>
  </w:style>
  <w:style w:type="paragraph" w:customStyle="1" w:styleId="ListAlpha2">
    <w:name w:val="List Alpha 2"/>
    <w:basedOn w:val="List2"/>
    <w:rsid w:val="009F1615"/>
    <w:pPr>
      <w:numPr>
        <w:numId w:val="8"/>
      </w:numPr>
    </w:pPr>
  </w:style>
  <w:style w:type="paragraph" w:styleId="List2">
    <w:name w:val="List 2"/>
    <w:basedOn w:val="BodyText"/>
    <w:rsid w:val="009F1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6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6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1615"/>
    <w:pPr>
      <w:numPr>
        <w:numId w:val="4"/>
      </w:numPr>
    </w:pPr>
  </w:style>
  <w:style w:type="paragraph" w:styleId="ListContinue2">
    <w:name w:val="List Continue 2"/>
    <w:basedOn w:val="List2"/>
    <w:rsid w:val="009F1615"/>
    <w:pPr>
      <w:ind w:firstLine="0"/>
    </w:pPr>
  </w:style>
  <w:style w:type="paragraph" w:styleId="ListContinue3">
    <w:name w:val="List Continue 3"/>
    <w:basedOn w:val="List3"/>
    <w:rsid w:val="009F1615"/>
    <w:pPr>
      <w:ind w:left="1021" w:firstLine="0"/>
    </w:pPr>
  </w:style>
  <w:style w:type="paragraph" w:styleId="ListContinue4">
    <w:name w:val="List Continue 4"/>
    <w:basedOn w:val="List4"/>
    <w:rsid w:val="009F1615"/>
    <w:pPr>
      <w:ind w:firstLine="0"/>
    </w:pPr>
  </w:style>
  <w:style w:type="paragraph" w:styleId="ListContinue5">
    <w:name w:val="List Continue 5"/>
    <w:basedOn w:val="List5"/>
    <w:rsid w:val="009F1615"/>
    <w:pPr>
      <w:ind w:firstLine="0"/>
    </w:pPr>
  </w:style>
  <w:style w:type="paragraph" w:styleId="ListNumber3">
    <w:name w:val="List Number 3"/>
    <w:basedOn w:val="List3"/>
    <w:rsid w:val="009F1615"/>
    <w:pPr>
      <w:numPr>
        <w:numId w:val="5"/>
      </w:numPr>
    </w:pPr>
  </w:style>
  <w:style w:type="paragraph" w:styleId="ListNumber4">
    <w:name w:val="List Number 4"/>
    <w:basedOn w:val="List4"/>
    <w:rsid w:val="009F1615"/>
    <w:pPr>
      <w:numPr>
        <w:numId w:val="6"/>
      </w:numPr>
    </w:pPr>
  </w:style>
  <w:style w:type="paragraph" w:styleId="ListNumber5">
    <w:name w:val="List Number 5"/>
    <w:basedOn w:val="List5"/>
    <w:rsid w:val="009F1615"/>
    <w:pPr>
      <w:numPr>
        <w:numId w:val="7"/>
      </w:numPr>
    </w:pPr>
  </w:style>
  <w:style w:type="paragraph" w:styleId="BlockText">
    <w:name w:val="Block Text"/>
    <w:basedOn w:val="Normal"/>
    <w:rsid w:val="009F1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615"/>
    <w:rPr>
      <w:sz w:val="16"/>
      <w:vertAlign w:val="superscript"/>
    </w:rPr>
  </w:style>
  <w:style w:type="character" w:customStyle="1" w:styleId="Symbols">
    <w:name w:val="Symbols"/>
    <w:basedOn w:val="DefaultParagraphFont"/>
    <w:rsid w:val="009F1615"/>
    <w:rPr>
      <w:rFonts w:ascii="Symbol" w:hAnsi="Symbol"/>
    </w:rPr>
  </w:style>
  <w:style w:type="character" w:customStyle="1" w:styleId="MenuOptions">
    <w:name w:val="Menu Options"/>
    <w:basedOn w:val="DefaultParagraphFont"/>
    <w:rsid w:val="009F1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615"/>
    <w:rPr>
      <w:b/>
    </w:rPr>
  </w:style>
  <w:style w:type="character" w:customStyle="1" w:styleId="Underlined">
    <w:name w:val="Underlined"/>
    <w:basedOn w:val="DefaultParagraphFont"/>
    <w:rsid w:val="009F1615"/>
    <w:rPr>
      <w:u w:val="single"/>
    </w:rPr>
  </w:style>
  <w:style w:type="paragraph" w:customStyle="1" w:styleId="TableBodyTextRight">
    <w:name w:val="Table Body Text Right"/>
    <w:basedOn w:val="TableBodyText"/>
    <w:rsid w:val="009F1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615"/>
    <w:rPr>
      <w:sz w:val="18"/>
    </w:rPr>
  </w:style>
  <w:style w:type="paragraph" w:customStyle="1" w:styleId="BodySmallRight">
    <w:name w:val="Body Small Right"/>
    <w:basedOn w:val="BodyTextRight"/>
    <w:rsid w:val="009F1615"/>
    <w:rPr>
      <w:sz w:val="18"/>
      <w:szCs w:val="18"/>
    </w:rPr>
  </w:style>
  <w:style w:type="paragraph" w:customStyle="1" w:styleId="MarginEdition">
    <w:name w:val="Margin Edition"/>
    <w:basedOn w:val="MarginNote"/>
    <w:rsid w:val="009F1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615"/>
    <w:rPr>
      <w:sz w:val="2"/>
      <w:szCs w:val="2"/>
    </w:rPr>
  </w:style>
  <w:style w:type="character" w:customStyle="1" w:styleId="Small">
    <w:name w:val="Small"/>
    <w:basedOn w:val="DefaultParagraphFont"/>
    <w:rsid w:val="009F1615"/>
    <w:rPr>
      <w:sz w:val="16"/>
    </w:rPr>
  </w:style>
  <w:style w:type="paragraph" w:customStyle="1" w:styleId="WideTable">
    <w:name w:val="Wide Table"/>
    <w:basedOn w:val="Normal"/>
    <w:rsid w:val="009F1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615"/>
  </w:style>
  <w:style w:type="paragraph" w:styleId="Quote">
    <w:name w:val="Quote"/>
    <w:basedOn w:val="Heading1"/>
    <w:link w:val="QuoteChar"/>
    <w:qFormat/>
    <w:rsid w:val="009F1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615"/>
    <w:pPr>
      <w:pageBreakBefore/>
    </w:pPr>
  </w:style>
  <w:style w:type="paragraph" w:customStyle="1" w:styleId="Border">
    <w:name w:val="Border"/>
    <w:basedOn w:val="Normal"/>
    <w:qFormat/>
    <w:rsid w:val="009F1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615"/>
    <w:rPr>
      <w:u w:val="single"/>
    </w:rPr>
  </w:style>
  <w:style w:type="character" w:customStyle="1" w:styleId="BoldandItalics">
    <w:name w:val="Bold and Italics"/>
    <w:qFormat/>
    <w:rsid w:val="009F1615"/>
    <w:rPr>
      <w:b/>
      <w:i/>
      <w:u w:val="none"/>
    </w:rPr>
  </w:style>
  <w:style w:type="paragraph" w:styleId="BalloonText">
    <w:name w:val="Balloon Text"/>
    <w:basedOn w:val="Normal"/>
    <w:link w:val="BalloonTextChar"/>
    <w:rsid w:val="009F1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615"/>
    <w:pPr>
      <w:spacing w:before="0" w:after="0"/>
    </w:pPr>
  </w:style>
  <w:style w:type="paragraph" w:customStyle="1" w:styleId="BodyTextBold">
    <w:name w:val="Body Text Bold"/>
    <w:basedOn w:val="BodyText"/>
    <w:qFormat/>
    <w:rsid w:val="009F1615"/>
    <w:rPr>
      <w:b/>
    </w:rPr>
  </w:style>
  <w:style w:type="character" w:styleId="Hyperlink">
    <w:name w:val="Hyperlink"/>
    <w:basedOn w:val="DefaultParagraphFont"/>
    <w:uiPriority w:val="99"/>
    <w:unhideWhenUsed/>
    <w:rsid w:val="00440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3692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MSFFT5005 Organise enterprise maintenance programs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2020-05-07T02:08:00Z</dcterms:created>
  <dcterms:modified xsi:type="dcterms:W3CDTF">2020-05-07T02:08:00Z</dcterms:modified>
</cp:coreProperties>
</file>