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102" w:rsidP="00C87102">
      <w:pPr>
        <w:pStyle w:val="Title"/>
      </w:pPr>
      <w:r>
        <w:fldChar w:fldCharType="begin"/>
      </w:r>
      <w:r>
        <w:instrText xml:space="preserve"> TITLE   \* MERGEFORMAT </w:instrText>
      </w:r>
      <w:r>
        <w:fldChar w:fldCharType="separate"/>
      </w:r>
      <w:r>
        <w:t>Assessment Requirements for MSFFT4008 Interpret and use workplace information</w:t>
      </w:r>
      <w:r>
        <w:fldChar w:fldCharType="end"/>
      </w:r>
    </w:p>
    <w:p w:rsidR="00C87102" w:rsidP="00C87102">
      <w:pPr>
        <w:pStyle w:val="Version"/>
        <w:sectPr w:rsidSect="00A013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35E" w:rsidP="00A0135E">
      <w:pPr>
        <w:pStyle w:val="SuperHeading"/>
      </w:pPr>
      <w:r w:rsidRPr="00A0135E">
        <w:t>Assessment Requirements for MSFFT4008 Interpret and use workplace information</w:t>
      </w:r>
    </w:p>
    <w:p w:rsidR="00000000" w:rsidRPr="00A0135E" w:rsidP="00A0135E">
      <w:pPr>
        <w:pStyle w:val="Heading1"/>
      </w:pPr>
      <w:bookmarkStart w:id="1" w:name="O_633603"/>
      <w:bookmarkEnd w:id="1"/>
      <w:r w:rsidRPr="00A0135E">
        <w:t>Modification History</w:t>
      </w:r>
    </w:p>
    <w:p w:rsidR="00000000" w:rsidRPr="00A0135E" w:rsidP="00C87102">
      <w:pPr>
        <w:pStyle w:val="BodyText"/>
      </w:pPr>
      <w:r w:rsidRPr="00A0135E">
        <w:t>Release 1 - New unit of competency</w:t>
      </w:r>
    </w:p>
    <w:p w:rsidR="00000000" w:rsidRPr="00A0135E" w:rsidP="00A0135E">
      <w:pPr>
        <w:pStyle w:val="Heading1"/>
      </w:pPr>
      <w:bookmarkStart w:id="2" w:name="O_633606"/>
      <w:bookmarkEnd w:id="2"/>
      <w:r w:rsidRPr="00A0135E">
        <w:t>Performance Evidence</w:t>
      </w:r>
    </w:p>
    <w:p w:rsidR="00000000" w:rsidRPr="00A0135E" w:rsidP="00A0135E">
      <w:pPr>
        <w:pStyle w:val="ListBullet"/>
      </w:pPr>
      <w:r w:rsidRPr="00A0135E">
        <w:t>Collect, organise and understand info</w:t>
      </w:r>
      <w:r w:rsidRPr="00A0135E">
        <w:t xml:space="preserve">rmation related to multi-trade work instructions and work orders, building and structural plans and safety procedures </w:t>
      </w:r>
    </w:p>
    <w:p w:rsidR="00000000" w:rsidRPr="00A0135E" w:rsidP="00A0135E">
      <w:pPr>
        <w:pStyle w:val="ListBullet"/>
      </w:pPr>
      <w:r w:rsidRPr="00A0135E">
        <w:t xml:space="preserve">Apply safe handling requirements for equipment, products and materials, including use of personal protective equipment </w:t>
      </w:r>
    </w:p>
    <w:p w:rsidR="00000000" w:rsidRPr="00A0135E" w:rsidP="00A0135E">
      <w:pPr>
        <w:pStyle w:val="ListBullet"/>
      </w:pPr>
      <w:r w:rsidRPr="00A0135E">
        <w:t>Identify material</w:t>
      </w:r>
      <w:r w:rsidRPr="00A0135E">
        <w:t xml:space="preserve">s used in the work process </w:t>
      </w:r>
    </w:p>
    <w:p w:rsidR="00000000" w:rsidRPr="00A0135E" w:rsidP="00A0135E">
      <w:pPr>
        <w:pStyle w:val="ListBullet"/>
      </w:pPr>
      <w:r w:rsidRPr="00A0135E">
        <w:t xml:space="preserve">Follow work instructions, operating procedures and inspection processes to: </w:t>
      </w:r>
    </w:p>
    <w:p w:rsidR="00000000" w:rsidRPr="00A0135E" w:rsidP="00A0135E">
      <w:pPr>
        <w:pStyle w:val="ListBullet2"/>
      </w:pPr>
      <w:r w:rsidRPr="00A0135E">
        <w:t xml:space="preserve">minimise the risk of injury to self or others </w:t>
      </w:r>
    </w:p>
    <w:p w:rsidR="00000000" w:rsidRPr="00A0135E" w:rsidP="00A0135E">
      <w:pPr>
        <w:pStyle w:val="ListBullet2"/>
      </w:pPr>
      <w:r w:rsidRPr="00A0135E">
        <w:t xml:space="preserve">prevent damage to goods, equipment and products </w:t>
      </w:r>
    </w:p>
    <w:p w:rsidR="00000000" w:rsidRPr="00A0135E" w:rsidP="00A0135E">
      <w:pPr>
        <w:pStyle w:val="ListBullet2"/>
      </w:pPr>
      <w:r w:rsidRPr="00A0135E">
        <w:t>maintain required production output and product qualit</w:t>
      </w:r>
      <w:r w:rsidRPr="00A0135E">
        <w:t xml:space="preserve">y </w:t>
      </w:r>
    </w:p>
    <w:p w:rsidR="00000000" w:rsidRPr="00A0135E" w:rsidP="00A0135E">
      <w:pPr>
        <w:pStyle w:val="ListBullet"/>
      </w:pPr>
      <w:r w:rsidRPr="00A0135E">
        <w:t xml:space="preserve">Use general and statistical data representations to explain work processes and/or outcomes </w:t>
      </w:r>
    </w:p>
    <w:p w:rsidR="00000000" w:rsidRPr="00A0135E" w:rsidP="00A0135E">
      <w:pPr>
        <w:pStyle w:val="ListBullet"/>
      </w:pPr>
      <w:r w:rsidRPr="00A0135E">
        <w:t xml:space="preserve">Identify and read graphs, charts, tables and statistical results and interpret general and statistical data accurately </w:t>
      </w:r>
    </w:p>
    <w:p w:rsidR="00000000" w:rsidRPr="00A0135E" w:rsidP="00A0135E">
      <w:pPr>
        <w:pStyle w:val="ListBullet"/>
      </w:pPr>
      <w:r w:rsidRPr="00A0135E">
        <w:t xml:space="preserve">Use mathematical ideas and techniques to correctly complete measurements, calculate area and estimate material requirements </w:t>
      </w:r>
    </w:p>
    <w:p w:rsidR="00000000" w:rsidRPr="00A0135E" w:rsidP="00A0135E">
      <w:pPr>
        <w:pStyle w:val="ListBullet"/>
      </w:pPr>
      <w:r w:rsidRPr="00A0135E">
        <w:t>Communicate ideas and information to enable confirmation of work requirements and specifications and the reporting of work outcomes</w:t>
      </w:r>
      <w:r w:rsidRPr="00A0135E">
        <w:t xml:space="preserve"> and problems, interpret basic plans and follow safety procedures </w:t>
      </w:r>
    </w:p>
    <w:p w:rsidR="00000000" w:rsidRPr="00A0135E" w:rsidP="00A0135E">
      <w:pPr>
        <w:pStyle w:val="ListBullet"/>
      </w:pPr>
      <w:r w:rsidRPr="00A0135E">
        <w:t xml:space="preserve">Use workplace technology related to the coordination, including communication equipment, time and management aids and other measuring devices </w:t>
      </w:r>
    </w:p>
    <w:p w:rsidR="00000000" w:rsidRPr="00A0135E" w:rsidP="00A0135E">
      <w:pPr>
        <w:pStyle w:val="ListBullet"/>
      </w:pPr>
      <w:r w:rsidRPr="00A0135E">
        <w:t>Avoid backtracking, work flow interruptions or</w:t>
      </w:r>
      <w:r w:rsidRPr="00A0135E">
        <w:t xml:space="preserve"> wastage</w:t>
      </w:r>
    </w:p>
    <w:p w:rsidR="00000000" w:rsidRPr="00A0135E" w:rsidP="00A0135E">
      <w:pPr>
        <w:pStyle w:val="ListBullet"/>
      </w:pPr>
      <w:r w:rsidRPr="00A0135E">
        <w:t>Work with others and in a team by recognising dependencies and using cooperative approaches to optimise work flow and productivity</w:t>
      </w:r>
    </w:p>
    <w:p w:rsidR="00000000" w:rsidRPr="00A0135E" w:rsidP="00A0135E">
      <w:pPr>
        <w:pStyle w:val="AllowPageBreak"/>
      </w:pPr>
    </w:p>
    <w:p w:rsidR="00000000" w:rsidRPr="00A0135E" w:rsidP="00A0135E">
      <w:pPr>
        <w:pStyle w:val="Heading1"/>
      </w:pPr>
      <w:bookmarkStart w:id="3" w:name="O_633605"/>
      <w:bookmarkEnd w:id="3"/>
      <w:r w:rsidRPr="00A0135E">
        <w:t>Knowledge Evidence</w:t>
      </w:r>
    </w:p>
    <w:p w:rsidR="00000000" w:rsidRPr="00A0135E" w:rsidP="00A0135E">
      <w:pPr>
        <w:pStyle w:val="ListBullet"/>
      </w:pPr>
      <w:r w:rsidRPr="00A0135E">
        <w:t>Contemporary business information and statistical reporting, forecasting and pr</w:t>
      </w:r>
      <w:r w:rsidRPr="00A0135E">
        <w:t xml:space="preserve">esentation techniques </w:t>
      </w:r>
    </w:p>
    <w:p w:rsidR="00000000" w:rsidRPr="00A0135E" w:rsidP="00A0135E">
      <w:pPr>
        <w:pStyle w:val="ListBullet"/>
      </w:pPr>
      <w:r w:rsidRPr="00A0135E">
        <w:t xml:space="preserve">Mathematical calculations, including: </w:t>
      </w:r>
    </w:p>
    <w:p w:rsidR="00000000" w:rsidRPr="00A0135E" w:rsidP="00A0135E">
      <w:pPr>
        <w:pStyle w:val="ListBullet2"/>
      </w:pPr>
      <w:r w:rsidRPr="00A0135E">
        <w:t xml:space="preserve">addition </w:t>
      </w:r>
    </w:p>
    <w:p w:rsidR="00000000" w:rsidRPr="00A0135E" w:rsidP="00A0135E">
      <w:pPr>
        <w:pStyle w:val="ListBullet2"/>
      </w:pPr>
      <w:r w:rsidRPr="00A0135E">
        <w:t xml:space="preserve">subtraction </w:t>
      </w:r>
    </w:p>
    <w:p w:rsidR="00000000" w:rsidRPr="00A0135E" w:rsidP="00A0135E">
      <w:pPr>
        <w:pStyle w:val="ListBullet2"/>
      </w:pPr>
      <w:r w:rsidRPr="00A0135E">
        <w:t xml:space="preserve">multiplication </w:t>
      </w:r>
    </w:p>
    <w:p w:rsidR="00000000" w:rsidRPr="00A0135E" w:rsidP="00A0135E">
      <w:pPr>
        <w:pStyle w:val="ListBullet2"/>
      </w:pPr>
      <w:r w:rsidRPr="00A0135E">
        <w:t xml:space="preserve">division </w:t>
      </w:r>
    </w:p>
    <w:p w:rsidR="00000000" w:rsidRPr="00A0135E" w:rsidP="00A0135E">
      <w:pPr>
        <w:pStyle w:val="ListBullet2"/>
      </w:pPr>
      <w:r w:rsidRPr="00A0135E">
        <w:t>percentages</w:t>
      </w:r>
    </w:p>
    <w:p w:rsidR="00000000" w:rsidRPr="00A0135E" w:rsidP="00A0135E">
      <w:pPr>
        <w:pStyle w:val="ListBullet"/>
      </w:pPr>
      <w:r w:rsidRPr="00A0135E">
        <w:t xml:space="preserve">Company business policies and plans, including procedures for reports </w:t>
      </w:r>
    </w:p>
    <w:p w:rsidR="00000000" w:rsidRPr="00A0135E" w:rsidP="00A0135E">
      <w:pPr>
        <w:pStyle w:val="ListBullet"/>
      </w:pPr>
      <w:r w:rsidRPr="00A0135E">
        <w:t>Company quality systems and business equipment</w:t>
      </w:r>
    </w:p>
    <w:p w:rsidR="00000000" w:rsidRPr="00A0135E" w:rsidP="00A0135E">
      <w:pPr>
        <w:pStyle w:val="AllowPageBreak"/>
      </w:pPr>
    </w:p>
    <w:p w:rsidR="00000000" w:rsidRPr="00A0135E" w:rsidP="00A0135E">
      <w:pPr>
        <w:pStyle w:val="Heading1"/>
      </w:pPr>
      <w:bookmarkStart w:id="4" w:name="O_633604"/>
      <w:bookmarkEnd w:id="4"/>
      <w:r w:rsidRPr="00A0135E">
        <w:t>Assessment Conditions</w:t>
      </w:r>
    </w:p>
    <w:p w:rsidR="00000000" w:rsidRPr="00A0135E" w:rsidP="00A0135E">
      <w:pPr>
        <w:pStyle w:val="ListBullet"/>
      </w:pPr>
      <w:r w:rsidRPr="00A0135E">
        <w:t>Assessors must:</w:t>
      </w:r>
    </w:p>
    <w:p w:rsidR="00000000" w:rsidRPr="00A0135E" w:rsidP="00A0135E">
      <w:pPr>
        <w:pStyle w:val="ListBullet2"/>
      </w:pPr>
      <w:r w:rsidRPr="00A0135E">
        <w:t>hold training and assessment competencies as determined by the National Skills Standards Council (NSSC) or its successors</w:t>
      </w:r>
    </w:p>
    <w:p w:rsidR="00000000" w:rsidRPr="00A0135E" w:rsidP="00A0135E">
      <w:pPr>
        <w:pStyle w:val="ListBullet2"/>
      </w:pPr>
      <w:r w:rsidRPr="00A0135E">
        <w:t>have vocational competency in the furnishing industry at least to the level being asse</w:t>
      </w:r>
      <w:r w:rsidRPr="00A0135E">
        <w:t xml:space="preserve">ssed with broad industry knowledge and experience, usually combined with a relevant industry qualification </w:t>
      </w:r>
    </w:p>
    <w:p w:rsidR="00000000" w:rsidRPr="00A0135E" w:rsidP="00A0135E">
      <w:pPr>
        <w:pStyle w:val="ListBullet2"/>
      </w:pPr>
      <w:r w:rsidRPr="00A0135E">
        <w:t>be familiar with the current skills and knowledge used and have relevant, current experience in the furnishing industry.</w:t>
      </w:r>
    </w:p>
    <w:p w:rsidR="00000000" w:rsidRPr="00A0135E" w:rsidP="00A0135E">
      <w:pPr>
        <w:pStyle w:val="ListBullet"/>
      </w:pPr>
      <w:r w:rsidRPr="00A0135E">
        <w:t>Assessment methods must co</w:t>
      </w:r>
      <w:r w:rsidRPr="00A0135E">
        <w:t xml:space="preserve">nfirm consistency of performance over time rather than a single assessment event and in a range of workplace relevant contexts. </w:t>
      </w:r>
    </w:p>
    <w:p w:rsidR="00000000" w:rsidRPr="00A0135E" w:rsidP="00A0135E">
      <w:pPr>
        <w:pStyle w:val="ListBullet"/>
      </w:pPr>
      <w:r w:rsidRPr="00A0135E">
        <w:t>Assessment must be by observation of relevant tasks with questioning on underpinning knowledge and, where applicable, multimedi</w:t>
      </w:r>
      <w:r w:rsidRPr="00A0135E">
        <w:t xml:space="preserve">a evidence, supervisor’s reports, projects and work samples. </w:t>
      </w:r>
    </w:p>
    <w:p w:rsidR="00000000" w:rsidRPr="00A0135E" w:rsidP="00A0135E">
      <w:pPr>
        <w:pStyle w:val="ListBullet"/>
      </w:pPr>
      <w:r w:rsidRPr="00A0135E">
        <w:t>Assessment is to be conducted on single units of competency or in conjunction with other related units of competency. Foundation skills are integral to competent performance in the unit and shou</w:t>
      </w:r>
      <w:r w:rsidRPr="00A0135E">
        <w:t>ld not be assessed separately.</w:t>
      </w:r>
    </w:p>
    <w:p w:rsidR="00000000" w:rsidRPr="00A0135E" w:rsidP="00A0135E">
      <w:pPr>
        <w:pStyle w:val="ListBullet"/>
      </w:pPr>
      <w:r w:rsidRPr="00A0135E">
        <w:t>Assessment must occur on the job or in a workplace simulated facility with relevant process, equipment, materials, work instructions and deadlines.</w:t>
      </w:r>
    </w:p>
    <w:p w:rsidR="00000000" w:rsidRPr="00A0135E" w:rsidP="00A0135E">
      <w:pPr>
        <w:pStyle w:val="ListBullet"/>
      </w:pPr>
      <w:r w:rsidRPr="00A0135E">
        <w:t>Access is required to a range of business information and statistical data, g</w:t>
      </w:r>
      <w:r w:rsidRPr="00A0135E">
        <w:t>raphical, tabular and spreadsheet presentation capabilities.</w:t>
      </w:r>
    </w:p>
    <w:p w:rsidR="00000000" w:rsidRPr="00A0135E" w:rsidP="00A0135E">
      <w:pPr>
        <w:pStyle w:val="AllowPageBreak"/>
      </w:pPr>
    </w:p>
    <w:p w:rsidR="00000000" w:rsidRPr="00A0135E" w:rsidP="00A0135E">
      <w:pPr>
        <w:pStyle w:val="Heading1"/>
      </w:pPr>
      <w:bookmarkStart w:id="5" w:name="O_633602"/>
      <w:bookmarkEnd w:id="5"/>
      <w:r w:rsidRPr="00A0135E">
        <w:t>Links</w:t>
      </w:r>
    </w:p>
    <w:p w:rsidR="00000000" w:rsidRPr="00A0135E" w:rsidP="00C87102">
      <w:pPr>
        <w:pStyle w:val="BodyText"/>
      </w:pPr>
      <w:r w:rsidRPr="00A0135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74BE">
        <w:rPr>
          <w:rStyle w:val="Hyperlink"/>
        </w:rPr>
        <w:t>https://vetnet.gov.au/Pages/TrainingDocs.aspx?q=0601ab95-583a-4e93-b2d4-cfb27b03ed73</w:t>
      </w:r>
      <w:r>
        <w:fldChar w:fldCharType="end"/>
      </w:r>
    </w:p>
    <w:p w:rsidR="00000000" w:rsidRPr="00A0135E" w:rsidP="00A0135E"/>
    <w:sectPr w:rsidSect="00A013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5E" w:rsidRPr="00C87102" w:rsidP="00C87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02" w:rsidP="00A01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7102" w:rsidP="00A0135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7102" w:rsidP="00A013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35E" w:rsidRPr="00C87102" w:rsidP="00C871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02" w:rsidRPr="002D2AF8" w:rsidP="00A0135E">
    <w:pPr>
      <w:pStyle w:val="Header"/>
      <w:framePr w:wrap="around"/>
    </w:pPr>
    <w:r>
      <w:fldChar w:fldCharType="begin"/>
    </w:r>
    <w:r>
      <w:instrText xml:space="preserve"> TITLE   \* MERGEFORMAT </w:instrText>
    </w:r>
    <w:r>
      <w:fldChar w:fldCharType="separate"/>
    </w:r>
    <w:r>
      <w:t>Assessment Requirements for MSFFT4008 Interpret and use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C87102" w:rsidP="00A013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0C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2D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01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3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35E"/>
    <w:pPr>
      <w:spacing w:before="360" w:after="60"/>
      <w:outlineLvl w:val="0"/>
    </w:pPr>
    <w:rPr>
      <w:sz w:val="32"/>
    </w:rPr>
  </w:style>
  <w:style w:type="paragraph" w:styleId="Heading2">
    <w:name w:val="heading 2"/>
    <w:basedOn w:val="HeadingBase"/>
    <w:next w:val="BodyText"/>
    <w:link w:val="Heading2Char"/>
    <w:qFormat/>
    <w:rsid w:val="00A0135E"/>
    <w:pPr>
      <w:keepLines/>
      <w:spacing w:before="240" w:after="120"/>
      <w:outlineLvl w:val="1"/>
    </w:pPr>
    <w:rPr>
      <w:sz w:val="28"/>
      <w:szCs w:val="40"/>
    </w:rPr>
  </w:style>
  <w:style w:type="paragraph" w:styleId="Heading3">
    <w:name w:val="heading 3"/>
    <w:basedOn w:val="HeadingBase"/>
    <w:next w:val="BodyText"/>
    <w:link w:val="Heading3Char"/>
    <w:qFormat/>
    <w:rsid w:val="00A0135E"/>
    <w:pPr>
      <w:spacing w:before="180" w:after="120"/>
      <w:outlineLvl w:val="2"/>
    </w:pPr>
    <w:rPr>
      <w:spacing w:val="-10"/>
      <w:kern w:val="32"/>
    </w:rPr>
  </w:style>
  <w:style w:type="paragraph" w:styleId="Heading4">
    <w:name w:val="heading 4"/>
    <w:basedOn w:val="HeadingBase"/>
    <w:next w:val="BodyText"/>
    <w:link w:val="Heading4Char"/>
    <w:qFormat/>
    <w:rsid w:val="00A0135E"/>
    <w:pPr>
      <w:spacing w:before="160" w:after="120"/>
      <w:outlineLvl w:val="3"/>
    </w:pPr>
    <w:rPr>
      <w:sz w:val="22"/>
    </w:rPr>
  </w:style>
  <w:style w:type="paragraph" w:styleId="Heading5">
    <w:name w:val="heading 5"/>
    <w:basedOn w:val="HeadingBase"/>
    <w:next w:val="Normal"/>
    <w:link w:val="Heading5Char"/>
    <w:qFormat/>
    <w:rsid w:val="00A0135E"/>
    <w:pPr>
      <w:spacing w:before="80"/>
      <w:outlineLvl w:val="4"/>
    </w:pPr>
    <w:rPr>
      <w:color w:val="918585"/>
      <w:sz w:val="20"/>
    </w:rPr>
  </w:style>
  <w:style w:type="paragraph" w:styleId="Heading6">
    <w:name w:val="heading 6"/>
    <w:basedOn w:val="HeadingBase"/>
    <w:next w:val="Normal"/>
    <w:link w:val="Heading6Char"/>
    <w:qFormat/>
    <w:rsid w:val="00A0135E"/>
    <w:pPr>
      <w:spacing w:before="60"/>
      <w:outlineLvl w:val="5"/>
    </w:pPr>
    <w:rPr>
      <w:color w:val="918585"/>
      <w:sz w:val="20"/>
    </w:rPr>
  </w:style>
  <w:style w:type="paragraph" w:styleId="Heading7">
    <w:name w:val="heading 7"/>
    <w:basedOn w:val="Normal"/>
    <w:next w:val="Normal"/>
    <w:link w:val="Heading7Char"/>
    <w:qFormat/>
    <w:rsid w:val="00A0135E"/>
    <w:pPr>
      <w:ind w:left="720"/>
      <w:outlineLvl w:val="6"/>
    </w:pPr>
    <w:rPr>
      <w:i/>
    </w:rPr>
  </w:style>
  <w:style w:type="paragraph" w:styleId="Heading8">
    <w:name w:val="heading 8"/>
    <w:basedOn w:val="Normal"/>
    <w:next w:val="Normal"/>
    <w:link w:val="Heading8Char"/>
    <w:qFormat/>
    <w:rsid w:val="00A0135E"/>
    <w:pPr>
      <w:ind w:left="720"/>
      <w:outlineLvl w:val="7"/>
    </w:pPr>
    <w:rPr>
      <w:i/>
    </w:rPr>
  </w:style>
  <w:style w:type="paragraph" w:styleId="Heading9">
    <w:name w:val="heading 9"/>
    <w:basedOn w:val="Normal"/>
    <w:next w:val="Normal"/>
    <w:link w:val="Heading9Char"/>
    <w:qFormat/>
    <w:rsid w:val="00A0135E"/>
    <w:pPr>
      <w:ind w:left="720"/>
      <w:outlineLvl w:val="8"/>
    </w:pPr>
    <w:rPr>
      <w:i/>
    </w:rPr>
  </w:style>
  <w:style w:type="character" w:default="1" w:styleId="DefaultParagraphFont">
    <w:name w:val="Default Paragraph Font"/>
    <w:uiPriority w:val="1"/>
    <w:unhideWhenUsed/>
    <w:rsid w:val="00A01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35E"/>
  </w:style>
  <w:style w:type="character" w:customStyle="1" w:styleId="Heading1Char">
    <w:name w:val="Heading 1 Char"/>
    <w:basedOn w:val="DefaultParagraphFont"/>
    <w:link w:val="Heading1"/>
    <w:rsid w:val="00A0135E"/>
    <w:rPr>
      <w:rFonts w:ascii="Times New Roman" w:eastAsia="Times New Roman" w:hAnsi="Times New Roman" w:cs="Times New Roman"/>
      <w:b/>
      <w:sz w:val="32"/>
      <w:szCs w:val="20"/>
      <w:lang w:eastAsia="en-US"/>
    </w:rPr>
  </w:style>
  <w:style w:type="paragraph" w:styleId="BodyText">
    <w:name w:val="Body Text"/>
    <w:basedOn w:val="Normal"/>
    <w:link w:val="BodyTextChar"/>
    <w:rsid w:val="00A013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35E"/>
    <w:rPr>
      <w:rFonts w:ascii="Times New Roman" w:eastAsia="Times New Roman" w:hAnsi="Times New Roman" w:cs="Times New Roman"/>
      <w:sz w:val="24"/>
      <w:lang w:eastAsia="en-US"/>
    </w:rPr>
  </w:style>
  <w:style w:type="paragraph" w:styleId="ListBullet">
    <w:name w:val="List Bullet"/>
    <w:basedOn w:val="List"/>
    <w:rsid w:val="00A0135E"/>
    <w:pPr>
      <w:numPr>
        <w:numId w:val="12"/>
      </w:numPr>
      <w:tabs>
        <w:tab w:val="clear" w:pos="340"/>
      </w:tabs>
      <w:spacing w:before="40" w:after="40"/>
    </w:pPr>
  </w:style>
  <w:style w:type="paragraph" w:styleId="ListBullet2">
    <w:name w:val="List Bullet 2"/>
    <w:basedOn w:val="List2"/>
    <w:rsid w:val="00A0135E"/>
    <w:pPr>
      <w:numPr>
        <w:numId w:val="13"/>
      </w:numPr>
      <w:tabs>
        <w:tab w:val="clear" w:pos="680"/>
      </w:tabs>
    </w:pPr>
  </w:style>
  <w:style w:type="paragraph" w:customStyle="1" w:styleId="SuperHeading">
    <w:name w:val="SuperHeading"/>
    <w:basedOn w:val="Normal"/>
    <w:rsid w:val="00A0135E"/>
    <w:pPr>
      <w:spacing w:before="240" w:after="120"/>
      <w:outlineLvl w:val="0"/>
    </w:pPr>
    <w:rPr>
      <w:rFonts w:ascii="Times New Roman" w:hAnsi="Times New Roman"/>
      <w:b/>
      <w:sz w:val="32"/>
    </w:rPr>
  </w:style>
  <w:style w:type="paragraph" w:customStyle="1" w:styleId="AllowPageBreak">
    <w:name w:val="AllowPageBreak"/>
    <w:rsid w:val="00A013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3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3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35E"/>
    <w:rPr>
      <w:rFonts w:ascii="Courier New" w:eastAsia="Times New Roman" w:hAnsi="Courier New" w:cs="Times New Roman"/>
      <w:i/>
      <w:szCs w:val="20"/>
      <w:lang w:eastAsia="en-US"/>
    </w:rPr>
  </w:style>
  <w:style w:type="paragraph" w:customStyle="1" w:styleId="HeadingBase">
    <w:name w:val="Heading Base"/>
    <w:rsid w:val="00A01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35E"/>
    <w:pPr>
      <w:tabs>
        <w:tab w:val="right" w:leader="dot" w:pos="9072"/>
      </w:tabs>
      <w:ind w:left="567"/>
    </w:pPr>
    <w:rPr>
      <w:szCs w:val="22"/>
    </w:rPr>
  </w:style>
  <w:style w:type="paragraph" w:customStyle="1" w:styleId="TOCBase">
    <w:name w:val="TOC Base"/>
    <w:rsid w:val="00A01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35E"/>
    <w:pPr>
      <w:tabs>
        <w:tab w:val="right" w:leader="dot" w:pos="9072"/>
      </w:tabs>
      <w:spacing w:before="40" w:after="40"/>
      <w:ind w:left="284"/>
    </w:pPr>
    <w:rPr>
      <w:rFonts w:ascii="Times New Roman" w:hAnsi="Times New Roman"/>
    </w:rPr>
  </w:style>
  <w:style w:type="paragraph" w:styleId="TOC1">
    <w:name w:val="toc 1"/>
    <w:basedOn w:val="TOCBase"/>
    <w:next w:val="Normal"/>
    <w:rsid w:val="00A013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35E"/>
    <w:rPr>
      <w:rFonts w:ascii="Times New Roman" w:eastAsia="Times New Roman" w:hAnsi="Times New Roman" w:cs="Times New Roman"/>
      <w:sz w:val="16"/>
      <w:lang w:eastAsia="en-US"/>
    </w:rPr>
  </w:style>
  <w:style w:type="paragraph" w:styleId="Title">
    <w:name w:val="Title"/>
    <w:basedOn w:val="HeadingBase"/>
    <w:link w:val="TitleChar"/>
    <w:qFormat/>
    <w:rsid w:val="00A0135E"/>
    <w:pPr>
      <w:spacing w:before="5040"/>
      <w:jc w:val="center"/>
    </w:pPr>
    <w:rPr>
      <w:sz w:val="48"/>
      <w:szCs w:val="72"/>
      <w:lang w:val="en-US"/>
    </w:rPr>
  </w:style>
  <w:style w:type="character" w:customStyle="1" w:styleId="TitleChar">
    <w:name w:val="Title Char"/>
    <w:basedOn w:val="DefaultParagraphFont"/>
    <w:link w:val="Title"/>
    <w:rsid w:val="00A01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35E"/>
    <w:pPr>
      <w:tabs>
        <w:tab w:val="left" w:pos="3600"/>
        <w:tab w:val="left" w:pos="3958"/>
      </w:tabs>
    </w:pPr>
  </w:style>
  <w:style w:type="paragraph" w:styleId="List">
    <w:name w:val="List"/>
    <w:basedOn w:val="BodyText"/>
    <w:next w:val="BodyText"/>
    <w:rsid w:val="00A0135E"/>
    <w:pPr>
      <w:tabs>
        <w:tab w:val="left" w:pos="340"/>
      </w:tabs>
      <w:spacing w:before="60" w:after="60"/>
      <w:ind w:left="340" w:hanging="340"/>
    </w:pPr>
  </w:style>
  <w:style w:type="paragraph" w:customStyle="1" w:styleId="Note">
    <w:name w:val="Note"/>
    <w:basedOn w:val="BodyText"/>
    <w:rsid w:val="00A013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135E"/>
    <w:rPr>
      <w:b/>
      <w:spacing w:val="0"/>
    </w:rPr>
  </w:style>
  <w:style w:type="paragraph" w:customStyle="1" w:styleId="SuperTitle">
    <w:name w:val="SuperTitle"/>
    <w:basedOn w:val="Title"/>
    <w:rsid w:val="00A0135E"/>
    <w:pPr>
      <w:framePr w:wrap="auto" w:hAnchor="text" w:y="6049"/>
    </w:pPr>
    <w:rPr>
      <w:color w:val="000000"/>
      <w:sz w:val="40"/>
    </w:rPr>
  </w:style>
  <w:style w:type="paragraph" w:customStyle="1" w:styleId="TOCTitle">
    <w:name w:val="TOCTitle"/>
    <w:basedOn w:val="Heading1"/>
    <w:rsid w:val="00A0135E"/>
    <w:pPr>
      <w:spacing w:after="240"/>
      <w:jc w:val="center"/>
      <w:outlineLvl w:val="9"/>
    </w:pPr>
    <w:rPr>
      <w:caps/>
    </w:rPr>
  </w:style>
  <w:style w:type="paragraph" w:customStyle="1" w:styleId="Version">
    <w:name w:val="Version"/>
    <w:rsid w:val="00A013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35E"/>
    <w:pPr>
      <w:keepNext w:val="0"/>
      <w:tabs>
        <w:tab w:val="right" w:pos="4176"/>
      </w:tabs>
      <w:ind w:left="198" w:hanging="198"/>
    </w:pPr>
    <w:rPr>
      <w:rFonts w:ascii="Garamond" w:hAnsi="Garamond"/>
    </w:rPr>
  </w:style>
  <w:style w:type="paragraph" w:styleId="IndexHeading">
    <w:name w:val="index heading"/>
    <w:basedOn w:val="Normal"/>
    <w:next w:val="Index1"/>
    <w:semiHidden/>
    <w:rsid w:val="00A0135E"/>
    <w:pPr>
      <w:spacing w:before="120" w:after="120"/>
    </w:pPr>
    <w:rPr>
      <w:rFonts w:ascii="Arial" w:hAnsi="Arial"/>
      <w:b/>
      <w:color w:val="918585"/>
      <w:sz w:val="24"/>
    </w:rPr>
  </w:style>
  <w:style w:type="paragraph" w:styleId="Header">
    <w:name w:val="header"/>
    <w:basedOn w:val="Normal"/>
    <w:link w:val="HeaderChar"/>
    <w:rsid w:val="00A01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35E"/>
    <w:rPr>
      <w:rFonts w:ascii="Times New Roman" w:eastAsia="Times New Roman" w:hAnsi="Times New Roman" w:cs="Times New Roman"/>
      <w:sz w:val="16"/>
      <w:szCs w:val="20"/>
      <w:lang w:val="en-GB" w:eastAsia="en-US"/>
    </w:rPr>
  </w:style>
  <w:style w:type="paragraph" w:customStyle="1" w:styleId="Chapter">
    <w:name w:val="Chapter"/>
    <w:basedOn w:val="Normal"/>
    <w:rsid w:val="00A0135E"/>
    <w:pPr>
      <w:spacing w:before="240"/>
    </w:pPr>
    <w:rPr>
      <w:rFonts w:ascii="Times New Roman" w:hAnsi="Times New Roman"/>
      <w:smallCaps/>
      <w:spacing w:val="80"/>
      <w:sz w:val="28"/>
    </w:rPr>
  </w:style>
  <w:style w:type="paragraph" w:customStyle="1" w:styleId="InChapter">
    <w:name w:val="InChapter"/>
    <w:basedOn w:val="Heading3"/>
    <w:rsid w:val="00A0135E"/>
    <w:pPr>
      <w:spacing w:after="240"/>
      <w:outlineLvl w:val="9"/>
    </w:pPr>
    <w:rPr>
      <w:noProof/>
    </w:rPr>
  </w:style>
  <w:style w:type="paragraph" w:styleId="Index2">
    <w:name w:val="index 2"/>
    <w:basedOn w:val="Normal"/>
    <w:next w:val="Normal"/>
    <w:semiHidden/>
    <w:rsid w:val="00A0135E"/>
    <w:pPr>
      <w:tabs>
        <w:tab w:val="right" w:pos="4176"/>
      </w:tabs>
      <w:ind w:left="568" w:hanging="284"/>
    </w:pPr>
    <w:rPr>
      <w:rFonts w:ascii="Garamond" w:hAnsi="Garamond"/>
    </w:rPr>
  </w:style>
  <w:style w:type="paragraph" w:customStyle="1" w:styleId="Byline">
    <w:name w:val="Byline"/>
    <w:rsid w:val="00A01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35E"/>
    <w:pPr>
      <w:tabs>
        <w:tab w:val="clear" w:pos="3600"/>
        <w:tab w:val="clear" w:pos="3958"/>
      </w:tabs>
      <w:jc w:val="right"/>
    </w:pPr>
  </w:style>
  <w:style w:type="character" w:styleId="Emphasis">
    <w:name w:val="Emphasis"/>
    <w:basedOn w:val="DefaultParagraphFont"/>
    <w:qFormat/>
    <w:rsid w:val="00A0135E"/>
    <w:rPr>
      <w:i/>
    </w:rPr>
  </w:style>
  <w:style w:type="paragraph" w:styleId="Caption">
    <w:name w:val="caption"/>
    <w:basedOn w:val="BodyText"/>
    <w:next w:val="Normal"/>
    <w:qFormat/>
    <w:rsid w:val="00A0135E"/>
    <w:pPr>
      <w:framePr w:w="2268" w:hSpace="181" w:vSpace="181" w:wrap="around" w:vAnchor="text" w:hAnchor="page" w:x="1135" w:y="285" w:anchorLock="1"/>
    </w:pPr>
    <w:rPr>
      <w:i/>
    </w:rPr>
  </w:style>
  <w:style w:type="paragraph" w:customStyle="1" w:styleId="MiniTOCTitle">
    <w:name w:val="MiniTOCTitle"/>
    <w:basedOn w:val="Heading4"/>
    <w:rsid w:val="00A0135E"/>
    <w:pPr>
      <w:spacing w:before="240"/>
      <w:outlineLvl w:val="9"/>
    </w:pPr>
    <w:rPr>
      <w:noProof/>
      <w:sz w:val="24"/>
    </w:rPr>
  </w:style>
  <w:style w:type="paragraph" w:customStyle="1" w:styleId="MiniTOCItem">
    <w:name w:val="MiniTOCItem"/>
    <w:basedOn w:val="ListBullet"/>
    <w:rsid w:val="00A0135E"/>
    <w:pPr>
      <w:numPr>
        <w:numId w:val="0"/>
      </w:numPr>
      <w:tabs>
        <w:tab w:val="right" w:leader="dot" w:pos="6521"/>
      </w:tabs>
      <w:spacing w:before="0" w:after="0"/>
    </w:pPr>
  </w:style>
  <w:style w:type="paragraph" w:customStyle="1" w:styleId="TOFTitle">
    <w:name w:val="TOFTitle"/>
    <w:basedOn w:val="TOCTitle"/>
    <w:rsid w:val="00A0135E"/>
  </w:style>
  <w:style w:type="paragraph" w:styleId="TableofFigures">
    <w:name w:val="table of figures"/>
    <w:basedOn w:val="Normal"/>
    <w:next w:val="Normal"/>
    <w:semiHidden/>
    <w:rsid w:val="00A0135E"/>
    <w:pPr>
      <w:tabs>
        <w:tab w:val="right" w:leader="dot" w:pos="9072"/>
      </w:tabs>
      <w:ind w:left="970" w:hanging="403"/>
    </w:pPr>
    <w:rPr>
      <w:rFonts w:ascii="Times New Roman" w:hAnsi="Times New Roman"/>
      <w:b/>
    </w:rPr>
  </w:style>
  <w:style w:type="paragraph" w:styleId="ListNumber">
    <w:name w:val="List Number"/>
    <w:basedOn w:val="List"/>
    <w:rsid w:val="00A0135E"/>
    <w:pPr>
      <w:numPr>
        <w:numId w:val="15"/>
      </w:numPr>
      <w:tabs>
        <w:tab w:val="clear" w:pos="340"/>
      </w:tabs>
    </w:pPr>
  </w:style>
  <w:style w:type="character" w:customStyle="1" w:styleId="WingdingSymbols">
    <w:name w:val="Wingding Symbols"/>
    <w:rsid w:val="00A0135E"/>
    <w:rPr>
      <w:rFonts w:ascii="Wingdings" w:hAnsi="Wingdings"/>
    </w:rPr>
  </w:style>
  <w:style w:type="paragraph" w:customStyle="1" w:styleId="TableHeading">
    <w:name w:val="Table Heading"/>
    <w:basedOn w:val="HeadingBase"/>
    <w:rsid w:val="00A0135E"/>
    <w:pPr>
      <w:keepLines/>
      <w:pBdr>
        <w:bottom w:val="single" w:sz="6" w:space="1" w:color="918585"/>
      </w:pBdr>
      <w:spacing w:before="240"/>
    </w:pPr>
  </w:style>
  <w:style w:type="character" w:customStyle="1" w:styleId="HotSpot">
    <w:name w:val="HotSpot"/>
    <w:rsid w:val="00A0135E"/>
    <w:rPr>
      <w:color w:val="0033CC"/>
      <w:u w:val="none"/>
    </w:rPr>
  </w:style>
  <w:style w:type="paragraph" w:customStyle="1" w:styleId="BodyTextRight">
    <w:name w:val="Body Text Right"/>
    <w:basedOn w:val="BodyText"/>
    <w:rsid w:val="00A0135E"/>
    <w:pPr>
      <w:spacing w:before="0" w:after="0"/>
      <w:jc w:val="right"/>
    </w:pPr>
  </w:style>
  <w:style w:type="paragraph" w:styleId="Index3">
    <w:name w:val="index 3"/>
    <w:basedOn w:val="ListNumber2"/>
    <w:next w:val="Normal"/>
    <w:semiHidden/>
    <w:rsid w:val="00A0135E"/>
    <w:pPr>
      <w:numPr>
        <w:numId w:val="0"/>
      </w:numPr>
      <w:tabs>
        <w:tab w:val="right" w:leader="dot" w:pos="4176"/>
      </w:tabs>
    </w:pPr>
  </w:style>
  <w:style w:type="paragraph" w:styleId="ListNumber2">
    <w:name w:val="List Number 2"/>
    <w:basedOn w:val="List2"/>
    <w:rsid w:val="00A0135E"/>
    <w:pPr>
      <w:numPr>
        <w:numId w:val="10"/>
      </w:numPr>
      <w:tabs>
        <w:tab w:val="clear" w:pos="1060"/>
      </w:tabs>
    </w:pPr>
  </w:style>
  <w:style w:type="paragraph" w:customStyle="1" w:styleId="MarginNote">
    <w:name w:val="Margin Note"/>
    <w:basedOn w:val="BodyText"/>
    <w:rsid w:val="00A01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3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35E"/>
    <w:rPr>
      <w:sz w:val="32"/>
    </w:rPr>
  </w:style>
  <w:style w:type="paragraph" w:customStyle="1" w:styleId="HeadingProcedure">
    <w:name w:val="Heading Procedure"/>
    <w:basedOn w:val="HeadingBase"/>
    <w:next w:val="Normal"/>
    <w:rsid w:val="00A0135E"/>
    <w:pPr>
      <w:tabs>
        <w:tab w:val="left" w:pos="0"/>
      </w:tabs>
      <w:spacing w:before="120" w:after="60"/>
    </w:pPr>
    <w:rPr>
      <w:i/>
      <w:color w:val="918585"/>
      <w:sz w:val="22"/>
    </w:rPr>
  </w:style>
  <w:style w:type="paragraph" w:customStyle="1" w:styleId="TableBodyText">
    <w:name w:val="Table Body Text"/>
    <w:basedOn w:val="BodyText"/>
    <w:rsid w:val="00A0135E"/>
    <w:pPr>
      <w:spacing w:before="60" w:after="60"/>
    </w:pPr>
  </w:style>
  <w:style w:type="paragraph" w:styleId="ListContinue">
    <w:name w:val="List Continue"/>
    <w:basedOn w:val="List"/>
    <w:rsid w:val="00A0135E"/>
    <w:pPr>
      <w:ind w:firstLine="0"/>
    </w:pPr>
  </w:style>
  <w:style w:type="paragraph" w:customStyle="1" w:styleId="ListNote">
    <w:name w:val="List Note"/>
    <w:basedOn w:val="List"/>
    <w:rsid w:val="00A0135E"/>
    <w:pPr>
      <w:pBdr>
        <w:top w:val="single" w:sz="6" w:space="2" w:color="918585"/>
        <w:bottom w:val="single" w:sz="6" w:space="2" w:color="918585"/>
      </w:pBdr>
      <w:tabs>
        <w:tab w:val="left" w:pos="1021"/>
      </w:tabs>
      <w:ind w:firstLine="0"/>
    </w:pPr>
  </w:style>
  <w:style w:type="paragraph" w:customStyle="1" w:styleId="Warning">
    <w:name w:val="Warning"/>
    <w:basedOn w:val="BodyText"/>
    <w:rsid w:val="00A0135E"/>
    <w:pPr>
      <w:shd w:val="clear" w:color="auto" w:fill="D9D9D9"/>
      <w:tabs>
        <w:tab w:val="left" w:pos="992"/>
      </w:tabs>
      <w:ind w:left="119" w:right="119"/>
    </w:pPr>
    <w:rPr>
      <w:sz w:val="20"/>
    </w:rPr>
  </w:style>
  <w:style w:type="paragraph" w:customStyle="1" w:styleId="MarginIcons">
    <w:name w:val="Margin Icons"/>
    <w:basedOn w:val="BodyText"/>
    <w:rsid w:val="00A01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35E"/>
    <w:rPr>
      <w:rFonts w:ascii="Courier New" w:hAnsi="Courier New"/>
    </w:rPr>
  </w:style>
  <w:style w:type="paragraph" w:customStyle="1" w:styleId="NoteBullet">
    <w:name w:val="Note Bullet"/>
    <w:basedOn w:val="Note"/>
    <w:rsid w:val="00A0135E"/>
    <w:pPr>
      <w:tabs>
        <w:tab w:val="clear" w:pos="680"/>
      </w:tabs>
      <w:spacing w:before="60" w:after="60"/>
    </w:pPr>
  </w:style>
  <w:style w:type="paragraph" w:customStyle="1" w:styleId="SubHeading2">
    <w:name w:val="SubHeading2"/>
    <w:basedOn w:val="HeadingBase"/>
    <w:rsid w:val="00A0135E"/>
    <w:pPr>
      <w:spacing w:before="240" w:after="60"/>
    </w:pPr>
    <w:rPr>
      <w:sz w:val="20"/>
    </w:rPr>
  </w:style>
  <w:style w:type="paragraph" w:customStyle="1" w:styleId="SubHeading1">
    <w:name w:val="SubHeading1"/>
    <w:basedOn w:val="HeadingBase"/>
    <w:rsid w:val="00A0135E"/>
    <w:pPr>
      <w:spacing w:before="240" w:after="60"/>
    </w:pPr>
    <w:rPr>
      <w:color w:val="918585"/>
      <w:sz w:val="22"/>
    </w:rPr>
  </w:style>
  <w:style w:type="paragraph" w:customStyle="1" w:styleId="SideHeading">
    <w:name w:val="Side Heading"/>
    <w:basedOn w:val="HeadingBase"/>
    <w:rsid w:val="00A01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35E"/>
    <w:pPr>
      <w:tabs>
        <w:tab w:val="num" w:pos="360"/>
      </w:tabs>
    </w:pPr>
  </w:style>
  <w:style w:type="paragraph" w:styleId="PlainText">
    <w:name w:val="Plain Text"/>
    <w:basedOn w:val="Normal"/>
    <w:link w:val="PlainTextChar"/>
    <w:rsid w:val="00A0135E"/>
    <w:rPr>
      <w:sz w:val="20"/>
    </w:rPr>
  </w:style>
  <w:style w:type="character" w:customStyle="1" w:styleId="PlainTextChar">
    <w:name w:val="Plain Text Char"/>
    <w:basedOn w:val="DefaultParagraphFont"/>
    <w:link w:val="PlainText"/>
    <w:rsid w:val="00A0135E"/>
    <w:rPr>
      <w:rFonts w:ascii="Courier New" w:eastAsia="Times New Roman" w:hAnsi="Courier New" w:cs="Times New Roman"/>
      <w:sz w:val="20"/>
      <w:szCs w:val="20"/>
      <w:lang w:eastAsia="en-US"/>
    </w:rPr>
  </w:style>
  <w:style w:type="character" w:customStyle="1" w:styleId="MenuOption">
    <w:name w:val="Menu Option"/>
    <w:basedOn w:val="DefaultParagraphFont"/>
    <w:rsid w:val="00A0135E"/>
    <w:rPr>
      <w:b/>
      <w:smallCaps/>
    </w:rPr>
  </w:style>
  <w:style w:type="paragraph" w:customStyle="1" w:styleId="TableListNumber">
    <w:name w:val="Table List Number"/>
    <w:basedOn w:val="ListNumber"/>
    <w:rsid w:val="00A0135E"/>
    <w:pPr>
      <w:numPr>
        <w:numId w:val="0"/>
      </w:numPr>
    </w:pPr>
  </w:style>
  <w:style w:type="paragraph" w:styleId="TOC4">
    <w:name w:val="toc 4"/>
    <w:basedOn w:val="TOCBase"/>
    <w:next w:val="Normal"/>
    <w:semiHidden/>
    <w:rsid w:val="00A0135E"/>
    <w:pPr>
      <w:tabs>
        <w:tab w:val="right" w:leader="dot" w:pos="9071"/>
      </w:tabs>
      <w:ind w:left="1701"/>
    </w:pPr>
  </w:style>
  <w:style w:type="paragraph" w:customStyle="1" w:styleId="ListAlpha">
    <w:name w:val="List Alpha"/>
    <w:basedOn w:val="List"/>
    <w:rsid w:val="00A0135E"/>
    <w:pPr>
      <w:numPr>
        <w:numId w:val="9"/>
      </w:numPr>
    </w:pPr>
  </w:style>
  <w:style w:type="paragraph" w:customStyle="1" w:styleId="ListAlpha2">
    <w:name w:val="List Alpha 2"/>
    <w:basedOn w:val="List2"/>
    <w:rsid w:val="00A0135E"/>
    <w:pPr>
      <w:numPr>
        <w:numId w:val="8"/>
      </w:numPr>
    </w:pPr>
  </w:style>
  <w:style w:type="paragraph" w:styleId="List2">
    <w:name w:val="List 2"/>
    <w:basedOn w:val="BodyText"/>
    <w:rsid w:val="00A0135E"/>
    <w:pPr>
      <w:tabs>
        <w:tab w:val="left" w:pos="680"/>
      </w:tabs>
      <w:spacing w:before="60" w:after="60"/>
      <w:ind w:left="680" w:hanging="340"/>
    </w:pPr>
  </w:style>
  <w:style w:type="paragraph" w:styleId="List3">
    <w:name w:val="List 3"/>
    <w:basedOn w:val="BodyText"/>
    <w:rsid w:val="00A0135E"/>
    <w:pPr>
      <w:tabs>
        <w:tab w:val="left" w:pos="1021"/>
      </w:tabs>
      <w:spacing w:before="60" w:after="60"/>
      <w:ind w:left="1020" w:hanging="340"/>
    </w:pPr>
  </w:style>
  <w:style w:type="paragraph" w:styleId="List4">
    <w:name w:val="List 4"/>
    <w:basedOn w:val="BodyText"/>
    <w:rsid w:val="00A0135E"/>
    <w:pPr>
      <w:tabs>
        <w:tab w:val="left" w:pos="1361"/>
      </w:tabs>
      <w:spacing w:before="60" w:after="60"/>
      <w:ind w:left="1361" w:hanging="340"/>
    </w:pPr>
  </w:style>
  <w:style w:type="paragraph" w:styleId="List5">
    <w:name w:val="List 5"/>
    <w:basedOn w:val="BodyText"/>
    <w:rsid w:val="00A0135E"/>
    <w:pPr>
      <w:tabs>
        <w:tab w:val="left" w:pos="1701"/>
      </w:tabs>
      <w:spacing w:before="60" w:after="60"/>
      <w:ind w:left="1701" w:hanging="340"/>
    </w:pPr>
  </w:style>
  <w:style w:type="paragraph" w:styleId="ListBullet3">
    <w:name w:val="List Bullet 3"/>
    <w:basedOn w:val="List3"/>
    <w:rsid w:val="00A0135E"/>
    <w:pPr>
      <w:numPr>
        <w:numId w:val="14"/>
      </w:numPr>
      <w:tabs>
        <w:tab w:val="clear" w:pos="1021"/>
      </w:tabs>
      <w:ind w:left="1037" w:hanging="357"/>
    </w:pPr>
  </w:style>
  <w:style w:type="paragraph" w:styleId="ListBullet4">
    <w:name w:val="List Bullet 4"/>
    <w:basedOn w:val="List4"/>
    <w:rsid w:val="00A0135E"/>
    <w:pPr>
      <w:numPr>
        <w:numId w:val="3"/>
      </w:numPr>
      <w:tabs>
        <w:tab w:val="clear" w:pos="1361"/>
      </w:tabs>
    </w:pPr>
  </w:style>
  <w:style w:type="paragraph" w:styleId="ListBullet5">
    <w:name w:val="List Bullet 5"/>
    <w:basedOn w:val="List5"/>
    <w:rsid w:val="00A0135E"/>
    <w:pPr>
      <w:numPr>
        <w:numId w:val="4"/>
      </w:numPr>
    </w:pPr>
  </w:style>
  <w:style w:type="paragraph" w:styleId="ListContinue2">
    <w:name w:val="List Continue 2"/>
    <w:basedOn w:val="List2"/>
    <w:rsid w:val="00A0135E"/>
    <w:pPr>
      <w:ind w:firstLine="0"/>
    </w:pPr>
  </w:style>
  <w:style w:type="paragraph" w:styleId="ListContinue3">
    <w:name w:val="List Continue 3"/>
    <w:basedOn w:val="List3"/>
    <w:rsid w:val="00A0135E"/>
    <w:pPr>
      <w:ind w:left="1021" w:firstLine="0"/>
    </w:pPr>
  </w:style>
  <w:style w:type="paragraph" w:styleId="ListContinue4">
    <w:name w:val="List Continue 4"/>
    <w:basedOn w:val="List4"/>
    <w:rsid w:val="00A0135E"/>
    <w:pPr>
      <w:ind w:firstLine="0"/>
    </w:pPr>
  </w:style>
  <w:style w:type="paragraph" w:styleId="ListContinue5">
    <w:name w:val="List Continue 5"/>
    <w:basedOn w:val="List5"/>
    <w:rsid w:val="00A0135E"/>
    <w:pPr>
      <w:ind w:firstLine="0"/>
    </w:pPr>
  </w:style>
  <w:style w:type="paragraph" w:styleId="ListNumber3">
    <w:name w:val="List Number 3"/>
    <w:basedOn w:val="List3"/>
    <w:rsid w:val="00A0135E"/>
    <w:pPr>
      <w:numPr>
        <w:numId w:val="5"/>
      </w:numPr>
    </w:pPr>
  </w:style>
  <w:style w:type="paragraph" w:styleId="ListNumber4">
    <w:name w:val="List Number 4"/>
    <w:basedOn w:val="List4"/>
    <w:rsid w:val="00A0135E"/>
    <w:pPr>
      <w:numPr>
        <w:numId w:val="6"/>
      </w:numPr>
    </w:pPr>
  </w:style>
  <w:style w:type="paragraph" w:styleId="ListNumber5">
    <w:name w:val="List Number 5"/>
    <w:basedOn w:val="List5"/>
    <w:rsid w:val="00A0135E"/>
    <w:pPr>
      <w:numPr>
        <w:numId w:val="7"/>
      </w:numPr>
    </w:pPr>
  </w:style>
  <w:style w:type="paragraph" w:styleId="BlockText">
    <w:name w:val="Block Text"/>
    <w:basedOn w:val="Normal"/>
    <w:rsid w:val="00A0135E"/>
    <w:pPr>
      <w:spacing w:after="120"/>
      <w:ind w:left="1440" w:right="1440"/>
    </w:pPr>
  </w:style>
  <w:style w:type="character" w:customStyle="1" w:styleId="Subscript">
    <w:name w:val="Subscript"/>
    <w:basedOn w:val="DefaultParagraphFont"/>
    <w:rsid w:val="00A0135E"/>
    <w:rPr>
      <w:sz w:val="16"/>
      <w:vertAlign w:val="subscript"/>
    </w:rPr>
  </w:style>
  <w:style w:type="character" w:customStyle="1" w:styleId="Superscript">
    <w:name w:val="Superscript"/>
    <w:basedOn w:val="DefaultParagraphFont"/>
    <w:rsid w:val="00A0135E"/>
    <w:rPr>
      <w:sz w:val="16"/>
      <w:vertAlign w:val="superscript"/>
    </w:rPr>
  </w:style>
  <w:style w:type="character" w:customStyle="1" w:styleId="Symbols">
    <w:name w:val="Symbols"/>
    <w:basedOn w:val="DefaultParagraphFont"/>
    <w:rsid w:val="00A0135E"/>
    <w:rPr>
      <w:rFonts w:ascii="Symbol" w:hAnsi="Symbol"/>
    </w:rPr>
  </w:style>
  <w:style w:type="character" w:customStyle="1" w:styleId="MenuOptions">
    <w:name w:val="Menu Options"/>
    <w:basedOn w:val="DefaultParagraphFont"/>
    <w:rsid w:val="00A0135E"/>
    <w:rPr>
      <w:rFonts w:ascii="Arial Narrow" w:hAnsi="Arial Narrow"/>
      <w:smallCaps/>
    </w:rPr>
  </w:style>
  <w:style w:type="character" w:customStyle="1" w:styleId="Buttons">
    <w:name w:val="Buttons"/>
    <w:basedOn w:val="DefaultParagraphFont"/>
    <w:rsid w:val="00A0135E"/>
    <w:rPr>
      <w:b/>
    </w:rPr>
  </w:style>
  <w:style w:type="character" w:customStyle="1" w:styleId="Underlined">
    <w:name w:val="Underlined"/>
    <w:basedOn w:val="DefaultParagraphFont"/>
    <w:rsid w:val="00A0135E"/>
    <w:rPr>
      <w:u w:val="single"/>
    </w:rPr>
  </w:style>
  <w:style w:type="paragraph" w:customStyle="1" w:styleId="TableBodyTextRight">
    <w:name w:val="Table Body Text Right"/>
    <w:basedOn w:val="TableBodyText"/>
    <w:rsid w:val="00A0135E"/>
    <w:pPr>
      <w:widowControl w:val="0"/>
      <w:autoSpaceDE w:val="0"/>
      <w:autoSpaceDN w:val="0"/>
      <w:adjustRightInd w:val="0"/>
      <w:jc w:val="right"/>
    </w:pPr>
    <w:rPr>
      <w:rFonts w:cs="Arial"/>
      <w:szCs w:val="18"/>
    </w:rPr>
  </w:style>
  <w:style w:type="paragraph" w:customStyle="1" w:styleId="CopyrightText">
    <w:name w:val="Copyright Text"/>
    <w:basedOn w:val="BodyText"/>
    <w:rsid w:val="00A0135E"/>
    <w:rPr>
      <w:sz w:val="18"/>
    </w:rPr>
  </w:style>
  <w:style w:type="paragraph" w:customStyle="1" w:styleId="BodySmallRight">
    <w:name w:val="Body Small Right"/>
    <w:basedOn w:val="BodyTextRight"/>
    <w:rsid w:val="00A0135E"/>
    <w:rPr>
      <w:sz w:val="18"/>
      <w:szCs w:val="18"/>
    </w:rPr>
  </w:style>
  <w:style w:type="paragraph" w:customStyle="1" w:styleId="MarginEdition">
    <w:name w:val="Margin Edition"/>
    <w:basedOn w:val="MarginNote"/>
    <w:rsid w:val="00A0135E"/>
    <w:pPr>
      <w:spacing w:before="0" w:after="0"/>
    </w:pPr>
    <w:rPr>
      <w:rFonts w:ascii="Times New Roman" w:hAnsi="Times New Roman"/>
      <w:color w:val="999999"/>
    </w:rPr>
  </w:style>
  <w:style w:type="paragraph" w:customStyle="1" w:styleId="Spacer">
    <w:name w:val="Spacer"/>
    <w:basedOn w:val="Normal"/>
    <w:rsid w:val="00A0135E"/>
    <w:rPr>
      <w:sz w:val="2"/>
      <w:szCs w:val="2"/>
    </w:rPr>
  </w:style>
  <w:style w:type="character" w:customStyle="1" w:styleId="Small">
    <w:name w:val="Small"/>
    <w:basedOn w:val="DefaultParagraphFont"/>
    <w:rsid w:val="00A0135E"/>
    <w:rPr>
      <w:sz w:val="16"/>
    </w:rPr>
  </w:style>
  <w:style w:type="paragraph" w:customStyle="1" w:styleId="WideTable">
    <w:name w:val="Wide Table"/>
    <w:basedOn w:val="Normal"/>
    <w:rsid w:val="00A0135E"/>
    <w:pPr>
      <w:ind w:left="-1418"/>
    </w:pPr>
    <w:rPr>
      <w:sz w:val="2"/>
      <w:szCs w:val="2"/>
    </w:rPr>
  </w:style>
  <w:style w:type="character" w:styleId="PageNumber">
    <w:name w:val="page number"/>
    <w:basedOn w:val="DefaultParagraphFont"/>
    <w:rsid w:val="00A0135E"/>
  </w:style>
  <w:style w:type="paragraph" w:styleId="Quote">
    <w:name w:val="Quote"/>
    <w:basedOn w:val="Heading1"/>
    <w:link w:val="QuoteChar"/>
    <w:qFormat/>
    <w:rsid w:val="00A0135E"/>
    <w:rPr>
      <w:b w:val="0"/>
      <w:sz w:val="72"/>
      <w:szCs w:val="72"/>
      <w:lang w:val="en-NZ"/>
    </w:rPr>
  </w:style>
  <w:style w:type="character" w:customStyle="1" w:styleId="QuoteChar">
    <w:name w:val="Quote Char"/>
    <w:basedOn w:val="DefaultParagraphFont"/>
    <w:link w:val="Quote"/>
    <w:rsid w:val="00A01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35E"/>
    <w:pPr>
      <w:pageBreakBefore/>
    </w:pPr>
  </w:style>
  <w:style w:type="paragraph" w:customStyle="1" w:styleId="Border">
    <w:name w:val="Border"/>
    <w:basedOn w:val="Normal"/>
    <w:qFormat/>
    <w:rsid w:val="00A01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35E"/>
    <w:rPr>
      <w:b/>
      <w:bCs/>
      <w:i/>
      <w:iCs/>
      <w:color w:val="auto"/>
    </w:rPr>
  </w:style>
  <w:style w:type="paragraph" w:styleId="IntenseQuote">
    <w:name w:val="Intense Quote"/>
    <w:basedOn w:val="Normal"/>
    <w:next w:val="Normal"/>
    <w:link w:val="IntenseQuoteChar"/>
    <w:uiPriority w:val="30"/>
    <w:qFormat/>
    <w:rsid w:val="00A01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3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35E"/>
    <w:rPr>
      <w:smallCaps/>
      <w:color w:val="auto"/>
      <w:u w:val="single"/>
    </w:rPr>
  </w:style>
  <w:style w:type="character" w:styleId="IntenseReference">
    <w:name w:val="Intense Reference"/>
    <w:basedOn w:val="DefaultParagraphFont"/>
    <w:uiPriority w:val="32"/>
    <w:qFormat/>
    <w:rsid w:val="00A0135E"/>
    <w:rPr>
      <w:b/>
      <w:bCs/>
      <w:smallCaps/>
      <w:color w:val="auto"/>
      <w:spacing w:val="5"/>
      <w:u w:val="single"/>
    </w:rPr>
  </w:style>
  <w:style w:type="paragraph" w:customStyle="1" w:styleId="2ColumnHeading">
    <w:name w:val="2Column Heading"/>
    <w:basedOn w:val="BodyText"/>
    <w:qFormat/>
    <w:rsid w:val="00A0135E"/>
    <w:pPr>
      <w:spacing w:after="60"/>
      <w:ind w:left="-2268"/>
    </w:pPr>
    <w:rPr>
      <w:b/>
    </w:rPr>
  </w:style>
  <w:style w:type="paragraph" w:customStyle="1" w:styleId="Heading1TOC">
    <w:name w:val="Heading1 TOC"/>
    <w:basedOn w:val="Normal"/>
    <w:qFormat/>
    <w:rsid w:val="00A0135E"/>
    <w:pPr>
      <w:spacing w:before="240" w:after="120"/>
    </w:pPr>
    <w:rPr>
      <w:rFonts w:ascii="Times New Roman" w:hAnsi="Times New Roman"/>
      <w:b/>
      <w:sz w:val="32"/>
    </w:rPr>
  </w:style>
  <w:style w:type="paragraph" w:customStyle="1" w:styleId="Heading2TOC">
    <w:name w:val="Heading2 TOC"/>
    <w:basedOn w:val="Normal"/>
    <w:qFormat/>
    <w:rsid w:val="00A0135E"/>
    <w:pPr>
      <w:spacing w:before="240" w:after="60"/>
    </w:pPr>
    <w:rPr>
      <w:rFonts w:ascii="Times New Roman" w:hAnsi="Times New Roman"/>
      <w:b/>
      <w:sz w:val="28"/>
    </w:rPr>
  </w:style>
  <w:style w:type="character" w:customStyle="1" w:styleId="Underline">
    <w:name w:val="Underline"/>
    <w:basedOn w:val="DefaultParagraphFont"/>
    <w:qFormat/>
    <w:rsid w:val="00A0135E"/>
    <w:rPr>
      <w:u w:val="single"/>
    </w:rPr>
  </w:style>
  <w:style w:type="character" w:customStyle="1" w:styleId="BoldandItalics">
    <w:name w:val="Bold and Italics"/>
    <w:qFormat/>
    <w:rsid w:val="00A0135E"/>
    <w:rPr>
      <w:b/>
      <w:i/>
      <w:u w:val="none"/>
    </w:rPr>
  </w:style>
  <w:style w:type="paragraph" w:styleId="BalloonText">
    <w:name w:val="Balloon Text"/>
    <w:basedOn w:val="Normal"/>
    <w:link w:val="BalloonTextChar"/>
    <w:rsid w:val="00A0135E"/>
    <w:rPr>
      <w:rFonts w:ascii="Tahoma" w:hAnsi="Tahoma" w:cs="Tahoma"/>
      <w:sz w:val="16"/>
      <w:szCs w:val="16"/>
    </w:rPr>
  </w:style>
  <w:style w:type="character" w:customStyle="1" w:styleId="BalloonTextChar">
    <w:name w:val="Balloon Text Char"/>
    <w:basedOn w:val="DefaultParagraphFont"/>
    <w:link w:val="BalloonText"/>
    <w:rsid w:val="00A013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3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3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35E"/>
    <w:rPr>
      <w:b/>
      <w:color w:val="660033"/>
      <w:spacing w:val="0"/>
    </w:rPr>
  </w:style>
  <w:style w:type="paragraph" w:customStyle="1" w:styleId="Nameditemlist">
    <w:name w:val="Named item list"/>
    <w:basedOn w:val="BodyText"/>
    <w:qFormat/>
    <w:rsid w:val="00A0135E"/>
    <w:pPr>
      <w:tabs>
        <w:tab w:val="left" w:pos="2835"/>
      </w:tabs>
      <w:ind w:left="2835" w:hanging="2835"/>
    </w:pPr>
  </w:style>
  <w:style w:type="paragraph" w:customStyle="1" w:styleId="BodyTextnopadding">
    <w:name w:val="Body Text no padding"/>
    <w:basedOn w:val="BodyText"/>
    <w:qFormat/>
    <w:rsid w:val="00A0135E"/>
    <w:pPr>
      <w:spacing w:before="0" w:after="0"/>
    </w:pPr>
  </w:style>
  <w:style w:type="paragraph" w:customStyle="1" w:styleId="BodyTextBold">
    <w:name w:val="Body Text Bold"/>
    <w:basedOn w:val="BodyText"/>
    <w:qFormat/>
    <w:rsid w:val="00A0135E"/>
    <w:rPr>
      <w:b/>
    </w:rPr>
  </w:style>
  <w:style w:type="character" w:styleId="Hyperlink">
    <w:name w:val="Hyperlink"/>
    <w:basedOn w:val="DefaultParagraphFont"/>
    <w:uiPriority w:val="99"/>
    <w:unhideWhenUsed/>
    <w:rsid w:val="00C871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3180</Characters>
  <Application>Microsoft Office Word</Application>
  <DocSecurity>0</DocSecurity>
  <Lines>73</Lines>
  <Paragraphs>50</Paragraphs>
  <ScaleCrop>false</ScaleCrop>
  <Company>Author-it Software Corporation Ltd.</Company>
  <LinksUpToDate>false</LinksUpToDate>
  <CharactersWithSpaces>3604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MSFFT4008 Interpret and use workplace information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2020-05-07T02:12:00Z</dcterms:created>
  <dcterms:modified xsi:type="dcterms:W3CDTF">2020-05-07T02:12:00Z</dcterms:modified>
</cp:coreProperties>
</file>