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2AE" w:rsidP="00E40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MSFFT4002 Customise stock lines</w:t>
      </w:r>
      <w:r>
        <w:fldChar w:fldCharType="end"/>
      </w:r>
    </w:p>
    <w:p w:rsidR="00E402AE" w:rsidP="00E402AE">
      <w:pPr>
        <w:pStyle w:val="Version"/>
        <w:sectPr w:rsidSect="001F5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E0A" w:rsidP="001F5E0A">
      <w:pPr>
        <w:pStyle w:val="SuperHeading"/>
      </w:pPr>
      <w:r w:rsidRPr="001F5E0A">
        <w:t>Assessment Requirements for MSFFT4002 Customise stock lines</w:t>
      </w:r>
    </w:p>
    <w:p w:rsidR="00000000" w:rsidRPr="001F5E0A" w:rsidP="001F5E0A">
      <w:pPr>
        <w:pStyle w:val="Heading1"/>
      </w:pPr>
      <w:bookmarkStart w:id="1" w:name="O_633272"/>
      <w:bookmarkEnd w:id="1"/>
      <w:r w:rsidRPr="001F5E0A">
        <w:t>Modification History</w:t>
      </w:r>
    </w:p>
    <w:p w:rsidR="00000000" w:rsidRPr="001F5E0A" w:rsidP="00E402AE">
      <w:pPr>
        <w:pStyle w:val="BodyText"/>
      </w:pPr>
      <w:r w:rsidRPr="001F5E0A">
        <w:t>Release 1 - New unit of competency</w:t>
      </w:r>
    </w:p>
    <w:p w:rsidR="00000000" w:rsidRPr="001F5E0A" w:rsidP="001F5E0A">
      <w:pPr>
        <w:pStyle w:val="Heading1"/>
      </w:pPr>
      <w:bookmarkStart w:id="2" w:name="O_633275"/>
      <w:bookmarkEnd w:id="2"/>
      <w:r w:rsidRPr="001F5E0A">
        <w:t>Performance Evidence</w:t>
      </w:r>
    </w:p>
    <w:p w:rsidR="00000000" w:rsidRPr="001F5E0A" w:rsidP="001F5E0A">
      <w:pPr>
        <w:pStyle w:val="ListBullet"/>
      </w:pPr>
      <w:r w:rsidRPr="001F5E0A">
        <w:t>Collect, organise and understand information related to multi-trade work instructions and work orders, building and structural plans and safety p</w:t>
      </w:r>
      <w:r w:rsidRPr="001F5E0A">
        <w:t xml:space="preserve">rocedures </w:t>
      </w:r>
    </w:p>
    <w:p w:rsidR="00000000" w:rsidRPr="001F5E0A" w:rsidP="001F5E0A">
      <w:pPr>
        <w:pStyle w:val="ListBullet"/>
      </w:pPr>
      <w:r w:rsidRPr="001F5E0A">
        <w:t xml:space="preserve">Apply safe handling requirements for equipment, products and materials, including use of personal protective equipment </w:t>
      </w:r>
    </w:p>
    <w:p w:rsidR="00000000" w:rsidRPr="001F5E0A" w:rsidP="001F5E0A">
      <w:pPr>
        <w:pStyle w:val="ListBullet"/>
      </w:pPr>
      <w:r w:rsidRPr="001F5E0A">
        <w:t xml:space="preserve">Identify materials used in the work process </w:t>
      </w:r>
    </w:p>
    <w:p w:rsidR="00000000" w:rsidRPr="001F5E0A" w:rsidP="001F5E0A">
      <w:pPr>
        <w:pStyle w:val="ListBullet"/>
      </w:pPr>
      <w:r w:rsidRPr="001F5E0A">
        <w:t xml:space="preserve">Follow work instructions, operating procedures and inspection processes to: </w:t>
      </w:r>
    </w:p>
    <w:p w:rsidR="00000000" w:rsidRPr="001F5E0A" w:rsidP="001F5E0A">
      <w:pPr>
        <w:pStyle w:val="ListBullet2"/>
      </w:pPr>
      <w:r w:rsidRPr="001F5E0A">
        <w:t>mi</w:t>
      </w:r>
      <w:r w:rsidRPr="001F5E0A">
        <w:t xml:space="preserve">nimise the risk of injury to self or others </w:t>
      </w:r>
    </w:p>
    <w:p w:rsidR="00000000" w:rsidRPr="001F5E0A" w:rsidP="001F5E0A">
      <w:pPr>
        <w:pStyle w:val="ListBullet2"/>
      </w:pPr>
      <w:r w:rsidRPr="001F5E0A">
        <w:t xml:space="preserve">prevent damage to goods, equipment and products </w:t>
      </w:r>
    </w:p>
    <w:p w:rsidR="00000000" w:rsidRPr="001F5E0A" w:rsidP="001F5E0A">
      <w:pPr>
        <w:pStyle w:val="ListBullet2"/>
      </w:pPr>
      <w:r w:rsidRPr="001F5E0A">
        <w:t xml:space="preserve">maintain required production output and product quality </w:t>
      </w:r>
    </w:p>
    <w:p w:rsidR="00000000" w:rsidRPr="001F5E0A" w:rsidP="001F5E0A">
      <w:pPr>
        <w:pStyle w:val="ListBullet"/>
      </w:pPr>
      <w:r w:rsidRPr="001F5E0A">
        <w:t>Identify the impact of decisions in terms of commercial, environmental and safety risks for at least one</w:t>
      </w:r>
      <w:r w:rsidRPr="001F5E0A">
        <w:t xml:space="preserve"> (1) stock line </w:t>
      </w:r>
    </w:p>
    <w:p w:rsidR="00000000" w:rsidRPr="001F5E0A" w:rsidP="001F5E0A">
      <w:pPr>
        <w:pStyle w:val="ListBullet"/>
      </w:pPr>
      <w:r w:rsidRPr="001F5E0A">
        <w:t xml:space="preserve">Evaluate existing stock line designs and propose modifications </w:t>
      </w:r>
    </w:p>
    <w:p w:rsidR="00000000" w:rsidRPr="001F5E0A" w:rsidP="001F5E0A">
      <w:pPr>
        <w:pStyle w:val="ListBullet"/>
      </w:pPr>
      <w:r w:rsidRPr="001F5E0A">
        <w:t xml:space="preserve">Evaluate design and design modification performance and coordinate modification and testing </w:t>
      </w:r>
    </w:p>
    <w:p w:rsidR="00000000" w:rsidRPr="001F5E0A" w:rsidP="001F5E0A">
      <w:pPr>
        <w:pStyle w:val="ListBullet"/>
      </w:pPr>
      <w:r w:rsidRPr="001F5E0A">
        <w:t xml:space="preserve">Suggest improvements to stock line designs and, where authorised, negotiate changes </w:t>
      </w:r>
    </w:p>
    <w:p w:rsidR="00000000" w:rsidRPr="001F5E0A" w:rsidP="001F5E0A">
      <w:pPr>
        <w:pStyle w:val="ListBullet"/>
      </w:pPr>
      <w:r w:rsidRPr="001F5E0A">
        <w:t xml:space="preserve">Use mathematical ideas and techniques to correctly complete measurements, calculate area and estimate material requirements </w:t>
      </w:r>
    </w:p>
    <w:p w:rsidR="00000000" w:rsidRPr="001F5E0A" w:rsidP="001F5E0A">
      <w:pPr>
        <w:pStyle w:val="ListBullet"/>
      </w:pPr>
      <w:r w:rsidRPr="001F5E0A">
        <w:t>Communicate ideas and information to enable co</w:t>
      </w:r>
      <w:r w:rsidRPr="001F5E0A">
        <w:t xml:space="preserve">nfirmation of work requirements and specifications and the reporting of work outcomes and problems, interpret basic plans and follow safety procedures </w:t>
      </w:r>
    </w:p>
    <w:p w:rsidR="00000000" w:rsidRPr="001F5E0A" w:rsidP="001F5E0A">
      <w:pPr>
        <w:pStyle w:val="ListBullet"/>
      </w:pPr>
      <w:r w:rsidRPr="001F5E0A">
        <w:t>Use workplace technology related to the coordination, including communication equipment, time and manage</w:t>
      </w:r>
      <w:r w:rsidRPr="001F5E0A">
        <w:t xml:space="preserve">ment aids, and other measuring devices </w:t>
      </w:r>
    </w:p>
    <w:p w:rsidR="00000000" w:rsidRPr="001F5E0A" w:rsidP="001F5E0A">
      <w:pPr>
        <w:pStyle w:val="ListBullet"/>
      </w:pPr>
      <w:r w:rsidRPr="001F5E0A">
        <w:t>Avoid backtracking, work flow interruptions or wastage</w:t>
      </w:r>
    </w:p>
    <w:p w:rsidR="00000000" w:rsidRPr="001F5E0A" w:rsidP="001F5E0A">
      <w:pPr>
        <w:pStyle w:val="ListBullet"/>
      </w:pPr>
      <w:r w:rsidRPr="001F5E0A">
        <w:t>Work with others and in a team by recognising dependencies and using cooperative approaches to optimise work flow and productivity</w:t>
      </w:r>
    </w:p>
    <w:p w:rsidR="00000000" w:rsidRPr="001F5E0A" w:rsidP="001F5E0A">
      <w:pPr>
        <w:pStyle w:val="AllowPageBreak"/>
      </w:pPr>
    </w:p>
    <w:p w:rsidR="00000000" w:rsidRPr="001F5E0A" w:rsidP="001F5E0A">
      <w:pPr>
        <w:pStyle w:val="Heading1"/>
      </w:pPr>
      <w:bookmarkStart w:id="3" w:name="O_633274"/>
      <w:bookmarkEnd w:id="3"/>
      <w:r w:rsidRPr="001F5E0A">
        <w:t>Knowledge Evi</w:t>
      </w:r>
      <w:r w:rsidRPr="001F5E0A">
        <w:t>dence</w:t>
      </w:r>
    </w:p>
    <w:p w:rsidR="00000000" w:rsidRPr="001F5E0A" w:rsidP="001F5E0A">
      <w:pPr>
        <w:pStyle w:val="ListBullet"/>
      </w:pPr>
      <w:r w:rsidRPr="001F5E0A">
        <w:t xml:space="preserve">Company business policies and plans, including procedures for product modification and product development </w:t>
      </w:r>
    </w:p>
    <w:p w:rsidR="00000000" w:rsidRPr="001F5E0A" w:rsidP="001F5E0A">
      <w:pPr>
        <w:pStyle w:val="ListBullet"/>
      </w:pPr>
      <w:r w:rsidRPr="001F5E0A">
        <w:t xml:space="preserve">Ergonomic principles for furniture design and manufacture </w:t>
      </w:r>
    </w:p>
    <w:p w:rsidR="00000000" w:rsidRPr="001F5E0A" w:rsidP="001F5E0A">
      <w:pPr>
        <w:pStyle w:val="ListBullet"/>
      </w:pPr>
      <w:r w:rsidRPr="001F5E0A">
        <w:t xml:space="preserve">Enterprise design practices and processes </w:t>
      </w:r>
    </w:p>
    <w:p w:rsidR="00000000" w:rsidRPr="001F5E0A" w:rsidP="001F5E0A">
      <w:pPr>
        <w:pStyle w:val="ListBullet"/>
      </w:pPr>
      <w:r w:rsidRPr="001F5E0A">
        <w:t xml:space="preserve">The range of company products, market, </w:t>
      </w:r>
      <w:r w:rsidRPr="001F5E0A">
        <w:t xml:space="preserve">work systems and equipment </w:t>
      </w:r>
    </w:p>
    <w:p w:rsidR="00000000" w:rsidRPr="001F5E0A" w:rsidP="001F5E0A">
      <w:pPr>
        <w:pStyle w:val="ListBullet"/>
      </w:pPr>
      <w:r w:rsidRPr="001F5E0A">
        <w:t>Relevant regulatory requirements, recognised standards and codes, and industry practices</w:t>
      </w:r>
    </w:p>
    <w:p w:rsidR="00000000" w:rsidRPr="001F5E0A" w:rsidP="001F5E0A">
      <w:pPr>
        <w:pStyle w:val="AllowPageBreak"/>
      </w:pPr>
    </w:p>
    <w:p w:rsidR="00000000" w:rsidRPr="001F5E0A" w:rsidP="001F5E0A">
      <w:pPr>
        <w:pStyle w:val="Heading1"/>
      </w:pPr>
      <w:bookmarkStart w:id="4" w:name="O_633273"/>
      <w:bookmarkEnd w:id="4"/>
      <w:r w:rsidRPr="001F5E0A">
        <w:t>Assessment Conditions</w:t>
      </w:r>
    </w:p>
    <w:p w:rsidR="00000000" w:rsidRPr="001F5E0A" w:rsidP="001F5E0A">
      <w:pPr>
        <w:pStyle w:val="ListBullet"/>
      </w:pPr>
      <w:r w:rsidRPr="001F5E0A">
        <w:t>Assessors must:</w:t>
      </w:r>
    </w:p>
    <w:p w:rsidR="00000000" w:rsidRPr="001F5E0A" w:rsidP="001F5E0A">
      <w:pPr>
        <w:pStyle w:val="ListBullet2"/>
      </w:pPr>
      <w:r w:rsidRPr="001F5E0A">
        <w:t>hold training and assessment competencies as determined by the National Skills Sta</w:t>
      </w:r>
      <w:r w:rsidRPr="001F5E0A">
        <w:t>ndards Council (NSSC) or its successors</w:t>
      </w:r>
    </w:p>
    <w:p w:rsidR="00000000" w:rsidRPr="001F5E0A" w:rsidP="001F5E0A">
      <w:pPr>
        <w:pStyle w:val="ListBullet2"/>
      </w:pPr>
      <w:r w:rsidRPr="001F5E0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F5E0A" w:rsidP="001F5E0A">
      <w:pPr>
        <w:pStyle w:val="ListBullet2"/>
      </w:pPr>
      <w:r w:rsidRPr="001F5E0A">
        <w:t>be familiar with the current skills and knowledge used and have relevant, current experience in the furnishing industry.</w:t>
      </w:r>
    </w:p>
    <w:p w:rsidR="00000000" w:rsidRPr="001F5E0A" w:rsidP="001F5E0A">
      <w:pPr>
        <w:pStyle w:val="ListBullet"/>
      </w:pPr>
      <w:r w:rsidRPr="001F5E0A">
        <w:t>Assessment methods must confirm consistency of performance over time rather than a single assessment event and in a range of workplace</w:t>
      </w:r>
      <w:r w:rsidRPr="001F5E0A">
        <w:t xml:space="preserve"> relevant contexts. </w:t>
      </w:r>
    </w:p>
    <w:p w:rsidR="00000000" w:rsidRPr="001F5E0A" w:rsidP="001F5E0A">
      <w:pPr>
        <w:pStyle w:val="ListBullet"/>
      </w:pPr>
      <w:r w:rsidRPr="001F5E0A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F5E0A" w:rsidP="001F5E0A">
      <w:pPr>
        <w:pStyle w:val="ListBullet"/>
      </w:pPr>
      <w:r w:rsidRPr="001F5E0A">
        <w:t xml:space="preserve">Assessment is to be conducted on single units </w:t>
      </w:r>
      <w:r w:rsidRPr="001F5E0A">
        <w:t>of competency or in conjunction with other related units of competency. Foundation skills are integral to competent performance in the unit and should not be assessed separately.</w:t>
      </w:r>
    </w:p>
    <w:p w:rsidR="00000000" w:rsidRPr="001F5E0A" w:rsidP="001F5E0A">
      <w:pPr>
        <w:pStyle w:val="ListBullet"/>
      </w:pPr>
      <w:r w:rsidRPr="001F5E0A">
        <w:t>Assessment must occur on the job or in a workplace simulated facility with re</w:t>
      </w:r>
      <w:r w:rsidRPr="001F5E0A">
        <w:t>levant process, equipment, materials, work instructions and deadlines.</w:t>
      </w:r>
    </w:p>
    <w:p w:rsidR="00000000" w:rsidRPr="001F5E0A" w:rsidP="001F5E0A">
      <w:pPr>
        <w:pStyle w:val="ListBullet"/>
      </w:pPr>
      <w:r w:rsidRPr="001F5E0A">
        <w:t>Access is required to stock lines, including design, production specifications and procedures, customer requirements and access to realistic customisation options.</w:t>
      </w:r>
    </w:p>
    <w:p w:rsidR="00000000" w:rsidRPr="001F5E0A" w:rsidP="001F5E0A">
      <w:pPr>
        <w:pStyle w:val="AllowPageBreak"/>
      </w:pPr>
    </w:p>
    <w:p w:rsidR="00000000" w:rsidRPr="001F5E0A" w:rsidP="001F5E0A">
      <w:pPr>
        <w:pStyle w:val="Heading1"/>
      </w:pPr>
      <w:bookmarkStart w:id="5" w:name="O_633271"/>
      <w:bookmarkEnd w:id="5"/>
      <w:r w:rsidRPr="001F5E0A">
        <w:t>Link</w:t>
      </w:r>
      <w:r w:rsidRPr="001F5E0A">
        <w:t>s</w:t>
      </w:r>
    </w:p>
    <w:p w:rsidR="00000000" w:rsidRPr="001F5E0A" w:rsidP="00E402AE">
      <w:pPr>
        <w:pStyle w:val="BodyText"/>
      </w:pPr>
      <w:r w:rsidRPr="001F5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333E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F5E0A" w:rsidP="001F5E0A"/>
    <w:sectPr w:rsidSect="001F5E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A" w:rsidRPr="00E402AE" w:rsidP="00E40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AE" w:rsidP="001F5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2AE" w:rsidP="001F5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02AE" w:rsidP="001F5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E0A" w:rsidRPr="00E402AE" w:rsidP="00E40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AE" w:rsidRPr="002D2AF8" w:rsidP="001F5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MSFFT4002 Customise stock 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E402AE" w:rsidP="001F5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CB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1E6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563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E0A"/>
  </w:style>
  <w:style w:type="character" w:customStyle="1" w:styleId="Heading1Char">
    <w:name w:val="Heading 1 Char"/>
    <w:basedOn w:val="DefaultParagraphFont"/>
    <w:link w:val="Heading1"/>
    <w:rsid w:val="001F5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E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5E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E0A"/>
    <w:rPr>
      <w:b/>
      <w:spacing w:val="0"/>
    </w:rPr>
  </w:style>
  <w:style w:type="paragraph" w:customStyle="1" w:styleId="SuperTitle">
    <w:name w:val="SuperTitle"/>
    <w:basedOn w:val="Title"/>
    <w:rsid w:val="001F5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E0A"/>
    <w:rPr>
      <w:i/>
    </w:rPr>
  </w:style>
  <w:style w:type="paragraph" w:styleId="Caption">
    <w:name w:val="caption"/>
    <w:basedOn w:val="BodyText"/>
    <w:next w:val="Normal"/>
    <w:qFormat/>
    <w:rsid w:val="001F5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E0A"/>
  </w:style>
  <w:style w:type="paragraph" w:styleId="TableofFigures">
    <w:name w:val="table of figures"/>
    <w:basedOn w:val="Normal"/>
    <w:next w:val="Normal"/>
    <w:semiHidden/>
    <w:rsid w:val="001F5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E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E0A"/>
    <w:rPr>
      <w:rFonts w:ascii="Wingdings" w:hAnsi="Wingdings"/>
    </w:rPr>
  </w:style>
  <w:style w:type="paragraph" w:customStyle="1" w:styleId="TableHeading">
    <w:name w:val="Table Heading"/>
    <w:basedOn w:val="HeadingBase"/>
    <w:rsid w:val="001F5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E0A"/>
    <w:rPr>
      <w:color w:val="0033CC"/>
      <w:u w:val="none"/>
    </w:rPr>
  </w:style>
  <w:style w:type="paragraph" w:customStyle="1" w:styleId="BodyTextRight">
    <w:name w:val="Body Text Right"/>
    <w:basedOn w:val="BodyText"/>
    <w:rsid w:val="001F5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E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E0A"/>
    <w:rPr>
      <w:sz w:val="32"/>
    </w:rPr>
  </w:style>
  <w:style w:type="paragraph" w:customStyle="1" w:styleId="HeadingProcedure">
    <w:name w:val="Heading Procedure"/>
    <w:basedOn w:val="HeadingBase"/>
    <w:next w:val="Normal"/>
    <w:rsid w:val="001F5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E0A"/>
    <w:pPr>
      <w:spacing w:before="60" w:after="60"/>
    </w:pPr>
  </w:style>
  <w:style w:type="paragraph" w:styleId="ListContinue">
    <w:name w:val="List Continue"/>
    <w:basedOn w:val="List"/>
    <w:rsid w:val="001F5E0A"/>
    <w:pPr>
      <w:ind w:firstLine="0"/>
    </w:pPr>
  </w:style>
  <w:style w:type="paragraph" w:customStyle="1" w:styleId="ListNote">
    <w:name w:val="List Note"/>
    <w:basedOn w:val="List"/>
    <w:rsid w:val="001F5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E0A"/>
    <w:rPr>
      <w:rFonts w:ascii="Courier New" w:hAnsi="Courier New"/>
    </w:rPr>
  </w:style>
  <w:style w:type="paragraph" w:customStyle="1" w:styleId="NoteBullet">
    <w:name w:val="Note Bullet"/>
    <w:basedOn w:val="Note"/>
    <w:rsid w:val="001F5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E0A"/>
    <w:rPr>
      <w:b/>
      <w:smallCaps/>
    </w:rPr>
  </w:style>
  <w:style w:type="paragraph" w:customStyle="1" w:styleId="TableListNumber">
    <w:name w:val="Table List Number"/>
    <w:basedOn w:val="ListNumber"/>
    <w:rsid w:val="001F5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E0A"/>
    <w:pPr>
      <w:numPr>
        <w:numId w:val="9"/>
      </w:numPr>
    </w:pPr>
  </w:style>
  <w:style w:type="paragraph" w:customStyle="1" w:styleId="ListAlpha2">
    <w:name w:val="List Alpha 2"/>
    <w:basedOn w:val="List2"/>
    <w:rsid w:val="001F5E0A"/>
    <w:pPr>
      <w:numPr>
        <w:numId w:val="8"/>
      </w:numPr>
    </w:pPr>
  </w:style>
  <w:style w:type="paragraph" w:styleId="List2">
    <w:name w:val="List 2"/>
    <w:basedOn w:val="BodyText"/>
    <w:rsid w:val="001F5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E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E0A"/>
    <w:pPr>
      <w:numPr>
        <w:numId w:val="4"/>
      </w:numPr>
    </w:pPr>
  </w:style>
  <w:style w:type="paragraph" w:styleId="ListContinue2">
    <w:name w:val="List Continue 2"/>
    <w:basedOn w:val="List2"/>
    <w:rsid w:val="001F5E0A"/>
    <w:pPr>
      <w:ind w:firstLine="0"/>
    </w:pPr>
  </w:style>
  <w:style w:type="paragraph" w:styleId="ListContinue3">
    <w:name w:val="List Continue 3"/>
    <w:basedOn w:val="List3"/>
    <w:rsid w:val="001F5E0A"/>
    <w:pPr>
      <w:ind w:left="1021" w:firstLine="0"/>
    </w:pPr>
  </w:style>
  <w:style w:type="paragraph" w:styleId="ListContinue4">
    <w:name w:val="List Continue 4"/>
    <w:basedOn w:val="List4"/>
    <w:rsid w:val="001F5E0A"/>
    <w:pPr>
      <w:ind w:firstLine="0"/>
    </w:pPr>
  </w:style>
  <w:style w:type="paragraph" w:styleId="ListContinue5">
    <w:name w:val="List Continue 5"/>
    <w:basedOn w:val="List5"/>
    <w:rsid w:val="001F5E0A"/>
    <w:pPr>
      <w:ind w:firstLine="0"/>
    </w:pPr>
  </w:style>
  <w:style w:type="paragraph" w:styleId="ListNumber3">
    <w:name w:val="List Number 3"/>
    <w:basedOn w:val="List3"/>
    <w:rsid w:val="001F5E0A"/>
    <w:pPr>
      <w:numPr>
        <w:numId w:val="5"/>
      </w:numPr>
    </w:pPr>
  </w:style>
  <w:style w:type="paragraph" w:styleId="ListNumber4">
    <w:name w:val="List Number 4"/>
    <w:basedOn w:val="List4"/>
    <w:rsid w:val="001F5E0A"/>
    <w:pPr>
      <w:numPr>
        <w:numId w:val="6"/>
      </w:numPr>
    </w:pPr>
  </w:style>
  <w:style w:type="paragraph" w:styleId="ListNumber5">
    <w:name w:val="List Number 5"/>
    <w:basedOn w:val="List5"/>
    <w:rsid w:val="001F5E0A"/>
    <w:pPr>
      <w:numPr>
        <w:numId w:val="7"/>
      </w:numPr>
    </w:pPr>
  </w:style>
  <w:style w:type="paragraph" w:styleId="BlockText">
    <w:name w:val="Block Text"/>
    <w:basedOn w:val="Normal"/>
    <w:rsid w:val="001F5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E0A"/>
    <w:rPr>
      <w:sz w:val="16"/>
      <w:vertAlign w:val="superscript"/>
    </w:rPr>
  </w:style>
  <w:style w:type="character" w:customStyle="1" w:styleId="Symbols">
    <w:name w:val="Symbols"/>
    <w:basedOn w:val="DefaultParagraphFont"/>
    <w:rsid w:val="001F5E0A"/>
    <w:rPr>
      <w:rFonts w:ascii="Symbol" w:hAnsi="Symbol"/>
    </w:rPr>
  </w:style>
  <w:style w:type="character" w:customStyle="1" w:styleId="MenuOptions">
    <w:name w:val="Menu Options"/>
    <w:basedOn w:val="DefaultParagraphFont"/>
    <w:rsid w:val="001F5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E0A"/>
    <w:rPr>
      <w:b/>
    </w:rPr>
  </w:style>
  <w:style w:type="character" w:customStyle="1" w:styleId="Underlined">
    <w:name w:val="Underlined"/>
    <w:basedOn w:val="DefaultParagraphFont"/>
    <w:rsid w:val="001F5E0A"/>
    <w:rPr>
      <w:u w:val="single"/>
    </w:rPr>
  </w:style>
  <w:style w:type="paragraph" w:customStyle="1" w:styleId="TableBodyTextRight">
    <w:name w:val="Table Body Text Right"/>
    <w:basedOn w:val="TableBodyText"/>
    <w:rsid w:val="001F5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E0A"/>
    <w:rPr>
      <w:sz w:val="18"/>
    </w:rPr>
  </w:style>
  <w:style w:type="paragraph" w:customStyle="1" w:styleId="BodySmallRight">
    <w:name w:val="Body Small Right"/>
    <w:basedOn w:val="BodyTextRight"/>
    <w:rsid w:val="001F5E0A"/>
    <w:rPr>
      <w:sz w:val="18"/>
      <w:szCs w:val="18"/>
    </w:rPr>
  </w:style>
  <w:style w:type="paragraph" w:customStyle="1" w:styleId="MarginEdition">
    <w:name w:val="Margin Edition"/>
    <w:basedOn w:val="MarginNote"/>
    <w:rsid w:val="001F5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E0A"/>
    <w:rPr>
      <w:sz w:val="2"/>
      <w:szCs w:val="2"/>
    </w:rPr>
  </w:style>
  <w:style w:type="character" w:customStyle="1" w:styleId="Small">
    <w:name w:val="Small"/>
    <w:basedOn w:val="DefaultParagraphFont"/>
    <w:rsid w:val="001F5E0A"/>
    <w:rPr>
      <w:sz w:val="16"/>
    </w:rPr>
  </w:style>
  <w:style w:type="paragraph" w:customStyle="1" w:styleId="WideTable">
    <w:name w:val="Wide Table"/>
    <w:basedOn w:val="Normal"/>
    <w:rsid w:val="001F5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E0A"/>
  </w:style>
  <w:style w:type="paragraph" w:styleId="Quote">
    <w:name w:val="Quote"/>
    <w:basedOn w:val="Heading1"/>
    <w:link w:val="QuoteChar"/>
    <w:qFormat/>
    <w:rsid w:val="001F5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E0A"/>
    <w:pPr>
      <w:pageBreakBefore/>
    </w:pPr>
  </w:style>
  <w:style w:type="paragraph" w:customStyle="1" w:styleId="Border">
    <w:name w:val="Border"/>
    <w:basedOn w:val="Normal"/>
    <w:qFormat/>
    <w:rsid w:val="001F5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E0A"/>
    <w:rPr>
      <w:u w:val="single"/>
    </w:rPr>
  </w:style>
  <w:style w:type="character" w:customStyle="1" w:styleId="BoldandItalics">
    <w:name w:val="Bold and Italics"/>
    <w:qFormat/>
    <w:rsid w:val="001F5E0A"/>
    <w:rPr>
      <w:b/>
      <w:i/>
      <w:u w:val="none"/>
    </w:rPr>
  </w:style>
  <w:style w:type="paragraph" w:styleId="BalloonText">
    <w:name w:val="Balloon Text"/>
    <w:basedOn w:val="Normal"/>
    <w:link w:val="BalloonTextChar"/>
    <w:rsid w:val="001F5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E0A"/>
    <w:pPr>
      <w:spacing w:before="0" w:after="0"/>
    </w:pPr>
  </w:style>
  <w:style w:type="paragraph" w:customStyle="1" w:styleId="BodyTextBold">
    <w:name w:val="Body Text Bold"/>
    <w:basedOn w:val="BodyText"/>
    <w:qFormat/>
    <w:rsid w:val="001F5E0A"/>
    <w:rPr>
      <w:b/>
    </w:rPr>
  </w:style>
  <w:style w:type="character" w:styleId="Hyperlink">
    <w:name w:val="Hyperlink"/>
    <w:basedOn w:val="DefaultParagraphFont"/>
    <w:uiPriority w:val="99"/>
    <w:unhideWhenUsed/>
    <w:rsid w:val="00E40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3336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MSFFT4002 Customise stock lines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2020-05-07T02:24:00Z</dcterms:created>
  <dcterms:modified xsi:type="dcterms:W3CDTF">2020-05-07T02:24:00Z</dcterms:modified>
</cp:coreProperties>
</file>