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52A" w:rsidP="00BE75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MSFFP2011 Use timber furnishing construction techniques</w:t>
      </w:r>
      <w:r>
        <w:fldChar w:fldCharType="end"/>
      </w:r>
    </w:p>
    <w:p w:rsidR="00BE752A" w:rsidP="00BE752A">
      <w:pPr>
        <w:pStyle w:val="Version"/>
        <w:sectPr w:rsidSect="000853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34E" w:rsidP="0008534E">
      <w:pPr>
        <w:pStyle w:val="SuperHeading"/>
      </w:pPr>
      <w:r w:rsidRPr="0008534E">
        <w:t>Assessment Requirements for MSFFP2011 Use timber furnishing construction techniques</w:t>
      </w:r>
    </w:p>
    <w:p w:rsidR="00000000" w:rsidRPr="0008534E" w:rsidP="0008534E">
      <w:pPr>
        <w:pStyle w:val="Heading1"/>
      </w:pPr>
      <w:bookmarkStart w:id="1" w:name="O_1247874"/>
      <w:bookmarkEnd w:id="1"/>
      <w:r w:rsidRPr="0008534E">
        <w:t>Modification History</w:t>
      </w:r>
    </w:p>
    <w:p w:rsidR="00BE752A" w:rsidP="00BE752A">
      <w:pPr>
        <w:pStyle w:val="BodyText"/>
      </w:pPr>
      <w:r w:rsidRPr="0008534E">
        <w:t>Release 1. Changes to code, application, elements, performanc</w:t>
      </w:r>
      <w:r w:rsidRPr="0008534E">
        <w:t>e criteria, assessment requirements. Foundation skills added. Range of conditions removed. Assessment requirements changed.</w:t>
      </w:r>
    </w:p>
    <w:p w:rsidR="00000000" w:rsidRPr="0008534E" w:rsidP="0008534E">
      <w:pPr>
        <w:pStyle w:val="Heading1"/>
      </w:pPr>
      <w:bookmarkStart w:id="2" w:name="O_1247875"/>
      <w:bookmarkEnd w:id="2"/>
      <w:r w:rsidRPr="0008534E">
        <w:t>Performance Evidence</w:t>
      </w:r>
    </w:p>
    <w:p w:rsidR="00000000" w:rsidRPr="0008534E" w:rsidP="00BE752A">
      <w:pPr>
        <w:pStyle w:val="BodyText"/>
      </w:pPr>
      <w:r w:rsidRPr="0008534E">
        <w:t>There must be evidence the candidate has completed all the tasks outlined in the elements a</w:t>
      </w:r>
      <w:r w:rsidRPr="0008534E">
        <w:t>nd performance criteria of this unit, and demonstrated the ability to:</w:t>
      </w:r>
    </w:p>
    <w:p w:rsidR="00000000" w:rsidRPr="0008534E" w:rsidP="0008534E">
      <w:pPr>
        <w:pStyle w:val="ListBullet"/>
      </w:pPr>
      <w:r w:rsidRPr="0008534E">
        <w:t>safely use basic construction and assembly techniques to create a complete timber furnishing item to required quality standard with work processes to include at least:</w:t>
      </w:r>
    </w:p>
    <w:p w:rsidR="00000000" w:rsidRPr="0008534E" w:rsidP="0008534E">
      <w:pPr>
        <w:pStyle w:val="ListBullet2"/>
      </w:pPr>
      <w:r w:rsidRPr="0008534E">
        <w:t>5 different han</w:t>
      </w:r>
      <w:r w:rsidRPr="0008534E">
        <w:t>d-held tools</w:t>
      </w:r>
    </w:p>
    <w:p w:rsidR="00000000" w:rsidRPr="0008534E" w:rsidP="0008534E">
      <w:pPr>
        <w:pStyle w:val="ListBullet2"/>
      </w:pPr>
      <w:r w:rsidRPr="0008534E">
        <w:t>1 static machine</w:t>
      </w:r>
    </w:p>
    <w:p w:rsidR="00000000" w:rsidRPr="0008534E" w:rsidP="0008534E">
      <w:pPr>
        <w:pStyle w:val="ListBullet2"/>
      </w:pPr>
      <w:r w:rsidRPr="0008534E">
        <w:t>2 timber joints</w:t>
      </w:r>
    </w:p>
    <w:p w:rsidR="00000000" w:rsidRPr="0008534E" w:rsidP="0008534E">
      <w:pPr>
        <w:pStyle w:val="ListBullet2"/>
      </w:pPr>
      <w:r w:rsidRPr="0008534E">
        <w:t>1 adhesive type</w:t>
      </w:r>
    </w:p>
    <w:p w:rsidR="00BE752A" w:rsidP="0008534E">
      <w:pPr>
        <w:pStyle w:val="ListBullet2"/>
      </w:pPr>
      <w:r w:rsidRPr="0008534E">
        <w:t>1 jig or fastening device.</w:t>
      </w:r>
    </w:p>
    <w:p w:rsidR="00BE752A" w:rsidP="0008534E">
      <w:pPr>
        <w:pStyle w:val="ListBullet2"/>
      </w:pPr>
    </w:p>
    <w:p w:rsidR="00000000" w:rsidRPr="0008534E" w:rsidP="0008534E">
      <w:pPr>
        <w:pStyle w:val="Heading1"/>
      </w:pPr>
      <w:bookmarkStart w:id="3" w:name="O_1247876"/>
      <w:bookmarkEnd w:id="3"/>
      <w:r w:rsidRPr="0008534E">
        <w:t>Knowledge Evidence</w:t>
      </w:r>
    </w:p>
    <w:p w:rsidR="00000000" w:rsidRPr="0008534E" w:rsidP="00BE752A">
      <w:pPr>
        <w:pStyle w:val="BodyText"/>
      </w:pPr>
      <w:r w:rsidRPr="0008534E">
        <w:t>There must be evidence the candidate has knowledge of:</w:t>
      </w:r>
    </w:p>
    <w:p w:rsidR="00000000" w:rsidRPr="0008534E" w:rsidP="0008534E">
      <w:pPr>
        <w:pStyle w:val="ListBullet"/>
      </w:pPr>
      <w:r w:rsidRPr="0008534E">
        <w:t>for timber furnishing items:</w:t>
      </w:r>
    </w:p>
    <w:p w:rsidR="00000000" w:rsidRPr="0008534E" w:rsidP="0008534E">
      <w:pPr>
        <w:pStyle w:val="ListBullet2"/>
      </w:pPr>
      <w:r w:rsidRPr="0008534E">
        <w:t xml:space="preserve">how to interpret scale drawings </w:t>
      </w:r>
    </w:p>
    <w:p w:rsidR="00000000" w:rsidRPr="0008534E" w:rsidP="0008534E">
      <w:pPr>
        <w:pStyle w:val="ListBullet2"/>
      </w:pPr>
      <w:r w:rsidRPr="0008534E">
        <w:t>workflow process for construction and assembly</w:t>
      </w:r>
    </w:p>
    <w:p w:rsidR="00000000" w:rsidRPr="0008534E" w:rsidP="0008534E">
      <w:pPr>
        <w:pStyle w:val="ListBullet2"/>
      </w:pPr>
      <w:r w:rsidRPr="0008534E">
        <w:t>safety requirements, including personal protective equipment (PPE)</w:t>
      </w:r>
    </w:p>
    <w:p w:rsidR="00000000" w:rsidRPr="0008534E" w:rsidP="0008534E">
      <w:pPr>
        <w:pStyle w:val="ListBullet2"/>
      </w:pPr>
      <w:r w:rsidRPr="0008534E">
        <w:t xml:space="preserve">tools, equipment and machinery typically used </w:t>
      </w:r>
    </w:p>
    <w:p w:rsidR="00000000" w:rsidRPr="0008534E" w:rsidP="0008534E">
      <w:pPr>
        <w:pStyle w:val="ListBullet2"/>
      </w:pPr>
      <w:r w:rsidRPr="0008534E">
        <w:t xml:space="preserve">materials typically required </w:t>
      </w:r>
    </w:p>
    <w:p w:rsidR="00BE752A" w:rsidP="0008534E">
      <w:pPr>
        <w:pStyle w:val="ListBullet2"/>
      </w:pPr>
      <w:r w:rsidRPr="0008534E">
        <w:t>types of quality checks.</w:t>
      </w:r>
    </w:p>
    <w:p w:rsidR="00BE752A" w:rsidP="0008534E">
      <w:pPr>
        <w:pStyle w:val="ListBullet2"/>
      </w:pPr>
    </w:p>
    <w:p w:rsidR="00000000" w:rsidRPr="0008534E" w:rsidP="0008534E">
      <w:pPr>
        <w:pStyle w:val="Heading1"/>
      </w:pPr>
      <w:bookmarkStart w:id="4" w:name="O_1247877"/>
      <w:bookmarkEnd w:id="4"/>
      <w:r w:rsidRPr="0008534E">
        <w:t>Assessment Condition</w:t>
      </w:r>
      <w:r w:rsidRPr="0008534E">
        <w:t>s</w:t>
      </w:r>
    </w:p>
    <w:p w:rsidR="00000000" w:rsidRPr="0008534E" w:rsidP="00BE752A">
      <w:pPr>
        <w:pStyle w:val="BodyText"/>
      </w:pPr>
      <w:r w:rsidRPr="0008534E">
        <w:t>Skills must have been demonstrated in the workplace or in a simulated environment that reflects workplace conditions and contingencies. The following conditions must be met for this unit:</w:t>
      </w:r>
    </w:p>
    <w:p w:rsidR="00000000" w:rsidRPr="0008534E" w:rsidP="0008534E">
      <w:pPr>
        <w:pStyle w:val="ListBullet"/>
      </w:pPr>
      <w:r w:rsidRPr="0008534E">
        <w:t>use of suitable facilities, equipment and resources, including:</w:t>
      </w:r>
    </w:p>
    <w:p w:rsidR="00000000" w:rsidRPr="0008534E" w:rsidP="0008534E">
      <w:pPr>
        <w:pStyle w:val="ListBullet2"/>
      </w:pPr>
      <w:r w:rsidRPr="0008534E">
        <w:t>scale drawings</w:t>
      </w:r>
    </w:p>
    <w:p w:rsidR="00000000" w:rsidRPr="0008534E" w:rsidP="0008534E">
      <w:pPr>
        <w:pStyle w:val="ListBullet2"/>
      </w:pPr>
      <w:r w:rsidRPr="0008534E">
        <w:t>tools, equipment and materials required for performance evidence</w:t>
      </w:r>
    </w:p>
    <w:p w:rsidR="00000000" w:rsidRPr="0008534E" w:rsidP="0008534E">
      <w:pPr>
        <w:pStyle w:val="ListBullet2"/>
      </w:pPr>
      <w:r w:rsidRPr="0008534E">
        <w:t xml:space="preserve">PPE </w:t>
      </w:r>
    </w:p>
    <w:p w:rsidR="00000000" w:rsidRPr="0008534E" w:rsidP="0008534E">
      <w:pPr>
        <w:pStyle w:val="ListBullet2"/>
      </w:pPr>
      <w:r w:rsidRPr="0008534E">
        <w:t>procedures for work health and safety.</w:t>
      </w:r>
    </w:p>
    <w:p w:rsidR="00BE752A" w:rsidP="00BE752A">
      <w:pPr>
        <w:pStyle w:val="BodyText"/>
      </w:pPr>
      <w:r w:rsidRPr="0008534E">
        <w:t>Assessors must satisfy the NVR/AQTF mandatory competency requirements for assessors.</w:t>
      </w:r>
    </w:p>
    <w:p w:rsidR="00000000" w:rsidRPr="0008534E" w:rsidP="0008534E">
      <w:pPr>
        <w:pStyle w:val="Heading1"/>
      </w:pPr>
      <w:bookmarkStart w:id="5" w:name="O_1247880"/>
      <w:bookmarkEnd w:id="5"/>
      <w:r w:rsidRPr="0008534E">
        <w:t>Links</w:t>
      </w:r>
    </w:p>
    <w:p w:rsidR="00000000" w:rsidRPr="0008534E" w:rsidP="00BE752A">
      <w:pPr>
        <w:pStyle w:val="BodyText"/>
      </w:pPr>
      <w:r w:rsidRPr="0008534E">
        <w:t>Companion Volume impl</w:t>
      </w:r>
      <w:r w:rsidRPr="0008534E">
        <w:t xml:space="preserve">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47C5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8534E" w:rsidP="0008534E"/>
    <w:sectPr w:rsidSect="000853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4E" w:rsidRPr="00BE752A" w:rsidP="00BE75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2A" w:rsidP="000853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752A" w:rsidP="000853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752A" w:rsidP="000853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34E" w:rsidRPr="00BE752A" w:rsidP="00BE75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2A" w:rsidRPr="002D2AF8" w:rsidP="000853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MSFFP2011 Use timber furnishing construction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E752A" w:rsidP="000853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6856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A86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4E0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3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3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3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3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3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3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3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3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3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3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3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34E"/>
  </w:style>
  <w:style w:type="character" w:customStyle="1" w:styleId="Heading1Char">
    <w:name w:val="Heading 1 Char"/>
    <w:basedOn w:val="DefaultParagraphFont"/>
    <w:link w:val="Heading1"/>
    <w:rsid w:val="000853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3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3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53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53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53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3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53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3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3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3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3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3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3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3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3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3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3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3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3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3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3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3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3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3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3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53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534E"/>
    <w:rPr>
      <w:b/>
      <w:spacing w:val="0"/>
    </w:rPr>
  </w:style>
  <w:style w:type="paragraph" w:customStyle="1" w:styleId="SuperTitle">
    <w:name w:val="SuperTitle"/>
    <w:basedOn w:val="Title"/>
    <w:rsid w:val="000853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3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3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53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3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3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3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3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3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3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3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3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534E"/>
    <w:rPr>
      <w:i/>
    </w:rPr>
  </w:style>
  <w:style w:type="paragraph" w:styleId="Caption">
    <w:name w:val="caption"/>
    <w:basedOn w:val="BodyText"/>
    <w:next w:val="Normal"/>
    <w:qFormat/>
    <w:rsid w:val="000853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3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3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34E"/>
  </w:style>
  <w:style w:type="paragraph" w:styleId="TableofFigures">
    <w:name w:val="table of figures"/>
    <w:basedOn w:val="Normal"/>
    <w:next w:val="Normal"/>
    <w:semiHidden/>
    <w:rsid w:val="000853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3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534E"/>
    <w:rPr>
      <w:rFonts w:ascii="Wingdings" w:hAnsi="Wingdings"/>
    </w:rPr>
  </w:style>
  <w:style w:type="paragraph" w:customStyle="1" w:styleId="TableHeading">
    <w:name w:val="Table Heading"/>
    <w:basedOn w:val="HeadingBase"/>
    <w:rsid w:val="000853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34E"/>
    <w:rPr>
      <w:color w:val="0033CC"/>
      <w:u w:val="none"/>
    </w:rPr>
  </w:style>
  <w:style w:type="paragraph" w:customStyle="1" w:styleId="BodyTextRight">
    <w:name w:val="Body Text Right"/>
    <w:basedOn w:val="BodyText"/>
    <w:rsid w:val="000853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3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3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3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3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3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34E"/>
    <w:rPr>
      <w:sz w:val="32"/>
    </w:rPr>
  </w:style>
  <w:style w:type="paragraph" w:customStyle="1" w:styleId="HeadingProcedure">
    <w:name w:val="Heading Procedure"/>
    <w:basedOn w:val="HeadingBase"/>
    <w:next w:val="Normal"/>
    <w:rsid w:val="000853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34E"/>
    <w:pPr>
      <w:spacing w:before="60" w:after="60"/>
    </w:pPr>
  </w:style>
  <w:style w:type="paragraph" w:styleId="ListContinue">
    <w:name w:val="List Continue"/>
    <w:basedOn w:val="List"/>
    <w:rsid w:val="0008534E"/>
    <w:pPr>
      <w:ind w:firstLine="0"/>
    </w:pPr>
  </w:style>
  <w:style w:type="paragraph" w:customStyle="1" w:styleId="ListNote">
    <w:name w:val="List Note"/>
    <w:basedOn w:val="List"/>
    <w:rsid w:val="000853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3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3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34E"/>
    <w:rPr>
      <w:rFonts w:ascii="Courier New" w:hAnsi="Courier New"/>
    </w:rPr>
  </w:style>
  <w:style w:type="paragraph" w:customStyle="1" w:styleId="NoteBullet">
    <w:name w:val="Note Bullet"/>
    <w:basedOn w:val="Note"/>
    <w:rsid w:val="000853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3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3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3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3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53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3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34E"/>
    <w:rPr>
      <w:b/>
      <w:smallCaps/>
    </w:rPr>
  </w:style>
  <w:style w:type="paragraph" w:customStyle="1" w:styleId="TableListNumber">
    <w:name w:val="Table List Number"/>
    <w:basedOn w:val="ListNumber"/>
    <w:rsid w:val="000853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3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34E"/>
    <w:pPr>
      <w:numPr>
        <w:numId w:val="9"/>
      </w:numPr>
    </w:pPr>
  </w:style>
  <w:style w:type="paragraph" w:customStyle="1" w:styleId="ListAlpha2">
    <w:name w:val="List Alpha 2"/>
    <w:basedOn w:val="List2"/>
    <w:rsid w:val="0008534E"/>
    <w:pPr>
      <w:numPr>
        <w:numId w:val="8"/>
      </w:numPr>
    </w:pPr>
  </w:style>
  <w:style w:type="paragraph" w:styleId="List2">
    <w:name w:val="List 2"/>
    <w:basedOn w:val="BodyText"/>
    <w:rsid w:val="000853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3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3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3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3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3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534E"/>
    <w:pPr>
      <w:numPr>
        <w:numId w:val="4"/>
      </w:numPr>
    </w:pPr>
  </w:style>
  <w:style w:type="paragraph" w:styleId="ListContinue2">
    <w:name w:val="List Continue 2"/>
    <w:basedOn w:val="List2"/>
    <w:rsid w:val="0008534E"/>
    <w:pPr>
      <w:ind w:firstLine="0"/>
    </w:pPr>
  </w:style>
  <w:style w:type="paragraph" w:styleId="ListContinue3">
    <w:name w:val="List Continue 3"/>
    <w:basedOn w:val="List3"/>
    <w:rsid w:val="0008534E"/>
    <w:pPr>
      <w:ind w:left="1021" w:firstLine="0"/>
    </w:pPr>
  </w:style>
  <w:style w:type="paragraph" w:styleId="ListContinue4">
    <w:name w:val="List Continue 4"/>
    <w:basedOn w:val="List4"/>
    <w:rsid w:val="0008534E"/>
    <w:pPr>
      <w:ind w:firstLine="0"/>
    </w:pPr>
  </w:style>
  <w:style w:type="paragraph" w:styleId="ListContinue5">
    <w:name w:val="List Continue 5"/>
    <w:basedOn w:val="List5"/>
    <w:rsid w:val="0008534E"/>
    <w:pPr>
      <w:ind w:firstLine="0"/>
    </w:pPr>
  </w:style>
  <w:style w:type="paragraph" w:styleId="ListNumber3">
    <w:name w:val="List Number 3"/>
    <w:basedOn w:val="List3"/>
    <w:rsid w:val="0008534E"/>
    <w:pPr>
      <w:numPr>
        <w:numId w:val="5"/>
      </w:numPr>
    </w:pPr>
  </w:style>
  <w:style w:type="paragraph" w:styleId="ListNumber4">
    <w:name w:val="List Number 4"/>
    <w:basedOn w:val="List4"/>
    <w:rsid w:val="0008534E"/>
    <w:pPr>
      <w:numPr>
        <w:numId w:val="6"/>
      </w:numPr>
    </w:pPr>
  </w:style>
  <w:style w:type="paragraph" w:styleId="ListNumber5">
    <w:name w:val="List Number 5"/>
    <w:basedOn w:val="List5"/>
    <w:rsid w:val="0008534E"/>
    <w:pPr>
      <w:numPr>
        <w:numId w:val="7"/>
      </w:numPr>
    </w:pPr>
  </w:style>
  <w:style w:type="paragraph" w:styleId="BlockText">
    <w:name w:val="Block Text"/>
    <w:basedOn w:val="Normal"/>
    <w:rsid w:val="000853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3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34E"/>
    <w:rPr>
      <w:sz w:val="16"/>
      <w:vertAlign w:val="superscript"/>
    </w:rPr>
  </w:style>
  <w:style w:type="character" w:customStyle="1" w:styleId="Symbols">
    <w:name w:val="Symbols"/>
    <w:basedOn w:val="DefaultParagraphFont"/>
    <w:rsid w:val="0008534E"/>
    <w:rPr>
      <w:rFonts w:ascii="Symbol" w:hAnsi="Symbol"/>
    </w:rPr>
  </w:style>
  <w:style w:type="character" w:customStyle="1" w:styleId="MenuOptions">
    <w:name w:val="Menu Options"/>
    <w:basedOn w:val="DefaultParagraphFont"/>
    <w:rsid w:val="000853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34E"/>
    <w:rPr>
      <w:b/>
    </w:rPr>
  </w:style>
  <w:style w:type="character" w:customStyle="1" w:styleId="Underlined">
    <w:name w:val="Underlined"/>
    <w:basedOn w:val="DefaultParagraphFont"/>
    <w:rsid w:val="0008534E"/>
    <w:rPr>
      <w:u w:val="single"/>
    </w:rPr>
  </w:style>
  <w:style w:type="paragraph" w:customStyle="1" w:styleId="TableBodyTextRight">
    <w:name w:val="Table Body Text Right"/>
    <w:basedOn w:val="TableBodyText"/>
    <w:rsid w:val="000853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34E"/>
    <w:rPr>
      <w:sz w:val="18"/>
    </w:rPr>
  </w:style>
  <w:style w:type="paragraph" w:customStyle="1" w:styleId="BodySmallRight">
    <w:name w:val="Body Small Right"/>
    <w:basedOn w:val="BodyTextRight"/>
    <w:rsid w:val="0008534E"/>
    <w:rPr>
      <w:sz w:val="18"/>
      <w:szCs w:val="18"/>
    </w:rPr>
  </w:style>
  <w:style w:type="paragraph" w:customStyle="1" w:styleId="MarginEdition">
    <w:name w:val="Margin Edition"/>
    <w:basedOn w:val="MarginNote"/>
    <w:rsid w:val="000853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34E"/>
    <w:rPr>
      <w:sz w:val="2"/>
      <w:szCs w:val="2"/>
    </w:rPr>
  </w:style>
  <w:style w:type="character" w:customStyle="1" w:styleId="Small">
    <w:name w:val="Small"/>
    <w:basedOn w:val="DefaultParagraphFont"/>
    <w:rsid w:val="0008534E"/>
    <w:rPr>
      <w:sz w:val="16"/>
    </w:rPr>
  </w:style>
  <w:style w:type="paragraph" w:customStyle="1" w:styleId="WideTable">
    <w:name w:val="Wide Table"/>
    <w:basedOn w:val="Normal"/>
    <w:rsid w:val="000853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34E"/>
  </w:style>
  <w:style w:type="paragraph" w:styleId="Quote">
    <w:name w:val="Quote"/>
    <w:basedOn w:val="Heading1"/>
    <w:link w:val="QuoteChar"/>
    <w:qFormat/>
    <w:rsid w:val="000853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3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34E"/>
    <w:pPr>
      <w:pageBreakBefore/>
    </w:pPr>
  </w:style>
  <w:style w:type="paragraph" w:customStyle="1" w:styleId="Border">
    <w:name w:val="Border"/>
    <w:basedOn w:val="Normal"/>
    <w:qFormat/>
    <w:rsid w:val="000853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3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3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3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3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3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3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3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3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34E"/>
    <w:rPr>
      <w:u w:val="single"/>
    </w:rPr>
  </w:style>
  <w:style w:type="character" w:customStyle="1" w:styleId="BoldandItalics">
    <w:name w:val="Bold and Italics"/>
    <w:qFormat/>
    <w:rsid w:val="0008534E"/>
    <w:rPr>
      <w:b/>
      <w:i/>
      <w:u w:val="none"/>
    </w:rPr>
  </w:style>
  <w:style w:type="paragraph" w:styleId="BalloonText">
    <w:name w:val="Balloon Text"/>
    <w:basedOn w:val="Normal"/>
    <w:link w:val="BalloonTextChar"/>
    <w:rsid w:val="000853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3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3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3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3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3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34E"/>
    <w:pPr>
      <w:spacing w:before="0" w:after="0"/>
    </w:pPr>
  </w:style>
  <w:style w:type="paragraph" w:customStyle="1" w:styleId="BodyTextBold">
    <w:name w:val="Body Text Bold"/>
    <w:basedOn w:val="BodyText"/>
    <w:qFormat/>
    <w:rsid w:val="0008534E"/>
    <w:rPr>
      <w:b/>
    </w:rPr>
  </w:style>
  <w:style w:type="character" w:styleId="Hyperlink">
    <w:name w:val="Hyperlink"/>
    <w:basedOn w:val="DefaultParagraphFont"/>
    <w:uiPriority w:val="99"/>
    <w:unhideWhenUsed/>
    <w:rsid w:val="00BE75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1746</Characters>
  <Application>Microsoft Office Word</Application>
  <DocSecurity>0</DocSecurity>
  <Lines>51</Lines>
  <Paragraphs>39</Paragraphs>
  <ScaleCrop>false</ScaleCrop>
  <Company>Author-it Software Corporation Ltd.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MSFFP2011 Use timber furnishing construction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2022-12-21T05:35:00Z</dcterms:created>
  <dcterms:modified xsi:type="dcterms:W3CDTF">2022-12-21T05:35:00Z</dcterms:modified>
</cp:coreProperties>
</file>