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8B9" w:rsidP="006E6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MSFFP2008 Make a simple upholstery product</w:t>
      </w:r>
      <w:r>
        <w:fldChar w:fldCharType="end"/>
      </w:r>
    </w:p>
    <w:p w:rsidR="006E68B9" w:rsidP="006E68B9">
      <w:pPr>
        <w:pStyle w:val="Version"/>
        <w:sectPr w:rsidSect="006A7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B77" w:rsidP="006A7B77">
      <w:pPr>
        <w:pStyle w:val="SuperHeading"/>
      </w:pPr>
      <w:r w:rsidRPr="006A7B77">
        <w:t>Assessment Requirements for MSFFP2008 Make a simple upholstery product</w:t>
      </w:r>
    </w:p>
    <w:p w:rsidR="00000000" w:rsidRPr="006A7B77" w:rsidP="006A7B77">
      <w:pPr>
        <w:pStyle w:val="Heading1"/>
      </w:pPr>
      <w:bookmarkStart w:id="1" w:name="O_846477"/>
      <w:bookmarkEnd w:id="1"/>
      <w:r w:rsidRPr="006A7B77">
        <w:t>Modification History</w:t>
      </w:r>
    </w:p>
    <w:p w:rsidR="00000000" w:rsidRPr="006A7B77" w:rsidP="006E68B9">
      <w:pPr>
        <w:pStyle w:val="BodyText"/>
      </w:pPr>
      <w:r w:rsidRPr="006A7B77">
        <w:t>Release 1. New unit</w:t>
      </w:r>
    </w:p>
    <w:p w:rsidR="00000000" w:rsidRPr="006A7B77" w:rsidP="006A7B77">
      <w:pPr>
        <w:pStyle w:val="Heading1"/>
      </w:pPr>
      <w:bookmarkStart w:id="2" w:name="O_846478"/>
      <w:bookmarkEnd w:id="2"/>
      <w:r w:rsidRPr="006A7B77">
        <w:t>Performance Evidence</w:t>
      </w:r>
    </w:p>
    <w:p w:rsidR="00000000" w:rsidRPr="006A7B77" w:rsidP="006E68B9">
      <w:pPr>
        <w:pStyle w:val="BodyText"/>
      </w:pPr>
      <w:r w:rsidRPr="006A7B77">
        <w:t>Evidence required to demonstrate competence in this unit must be relevant to and satisfy the requirements of the elements and performance criteria and include:</w:t>
      </w:r>
    </w:p>
    <w:p w:rsidR="00000000" w:rsidRPr="006A7B77" w:rsidP="006A7B77">
      <w:pPr>
        <w:pStyle w:val="ListBullet"/>
      </w:pPr>
      <w:r w:rsidRPr="006A7B77">
        <w:t xml:space="preserve">following work instructions, procedures and safe work practices </w:t>
      </w:r>
    </w:p>
    <w:p w:rsidR="00000000" w:rsidRPr="006A7B77" w:rsidP="006A7B77">
      <w:pPr>
        <w:pStyle w:val="ListBullet"/>
      </w:pPr>
      <w:r w:rsidRPr="006A7B77">
        <w:t>identifying and interpreting p</w:t>
      </w:r>
      <w:r w:rsidRPr="006A7B77">
        <w:t>roject sheets, specifications, drawings and other relevant information in making simple upholstery products</w:t>
      </w:r>
    </w:p>
    <w:p w:rsidR="00000000" w:rsidRPr="006A7B77" w:rsidP="006A7B77">
      <w:pPr>
        <w:pStyle w:val="ListBullet"/>
      </w:pPr>
      <w:r w:rsidRPr="006A7B77">
        <w:t xml:space="preserve">applying safe handling requirements for equipment, products and materials, including the use of PPE </w:t>
      </w:r>
    </w:p>
    <w:p w:rsidR="00000000" w:rsidRPr="006A7B77" w:rsidP="006A7B77">
      <w:pPr>
        <w:pStyle w:val="ListBullet"/>
      </w:pPr>
      <w:r w:rsidRPr="006A7B77">
        <w:t>selecting appropriate fabrics for the furniture</w:t>
      </w:r>
      <w:r w:rsidRPr="006A7B77">
        <w:t xml:space="preserve"> item and appropriate foundations</w:t>
      </w:r>
    </w:p>
    <w:p w:rsidR="00000000" w:rsidRPr="006A7B77" w:rsidP="006A7B77">
      <w:pPr>
        <w:pStyle w:val="ListBullet"/>
      </w:pPr>
      <w:r w:rsidRPr="006A7B77">
        <w:t>using mathematical ideas and techniques to complete measurements, including calculating area and estimating material requirements</w:t>
      </w:r>
    </w:p>
    <w:p w:rsidR="00000000" w:rsidRPr="006A7B77" w:rsidP="006A7B77">
      <w:pPr>
        <w:pStyle w:val="ListBullet"/>
      </w:pPr>
      <w:r w:rsidRPr="006A7B77">
        <w:t>using tools and equipment in a safe and effective manner</w:t>
      </w:r>
    </w:p>
    <w:p w:rsidR="00000000" w:rsidRPr="006A7B77" w:rsidP="006A7B77">
      <w:pPr>
        <w:pStyle w:val="ListBullet"/>
      </w:pPr>
      <w:r w:rsidRPr="006A7B77">
        <w:t>producing a simple upholstered proj</w:t>
      </w:r>
      <w:r w:rsidRPr="006A7B77">
        <w:t xml:space="preserve">ect by hand and power operations </w:t>
      </w:r>
    </w:p>
    <w:p w:rsidR="00000000" w:rsidRPr="006A7B77" w:rsidP="006A7B77">
      <w:pPr>
        <w:pStyle w:val="ListBullet"/>
      </w:pPr>
      <w:r w:rsidRPr="006A7B77">
        <w:t>inspecting finished product against quality requirements</w:t>
      </w:r>
    </w:p>
    <w:p w:rsidR="00000000" w:rsidRPr="006A7B77" w:rsidP="006A7B77">
      <w:pPr>
        <w:pStyle w:val="ListBullet"/>
      </w:pPr>
      <w:r w:rsidRPr="006A7B77">
        <w:t xml:space="preserve">minimising wastage of resources, including materials, time and money </w:t>
      </w:r>
    </w:p>
    <w:p w:rsidR="00000000" w:rsidRPr="006A7B77" w:rsidP="006A7B77">
      <w:pPr>
        <w:pStyle w:val="ListBullet"/>
      </w:pPr>
      <w:r w:rsidRPr="006A7B77">
        <w:t>communicating and working effectively and safely with others.</w:t>
      </w:r>
    </w:p>
    <w:p w:rsidR="00000000" w:rsidRPr="006A7B77" w:rsidP="006A7B77">
      <w:pPr>
        <w:pStyle w:val="AllowPageBreak"/>
      </w:pPr>
    </w:p>
    <w:p w:rsidR="00000000" w:rsidRPr="006A7B77" w:rsidP="006A7B77">
      <w:pPr>
        <w:pStyle w:val="Heading1"/>
      </w:pPr>
      <w:bookmarkStart w:id="3" w:name="O_846479"/>
      <w:bookmarkEnd w:id="3"/>
      <w:r w:rsidRPr="006A7B77">
        <w:t>Knowledge Eviden</w:t>
      </w:r>
      <w:r w:rsidRPr="006A7B77">
        <w:t>ce</w:t>
      </w:r>
    </w:p>
    <w:p w:rsidR="00000000" w:rsidRPr="006A7B77" w:rsidP="006E68B9">
      <w:pPr>
        <w:pStyle w:val="BodyText"/>
      </w:pPr>
      <w:r w:rsidRPr="006A7B77">
        <w:t>Evidence required to demonstrate the required knowledge for this unit must be relevant to and satisfy the requirements of the elements and performance criteria and include knowledge of:</w:t>
      </w:r>
    </w:p>
    <w:p w:rsidR="00000000" w:rsidRPr="006A7B77" w:rsidP="006A7B77">
      <w:pPr>
        <w:pStyle w:val="ListBullet"/>
      </w:pPr>
      <w:r w:rsidRPr="006A7B77">
        <w:t>safe work practices and procedures and use of PPE</w:t>
      </w:r>
    </w:p>
    <w:p w:rsidR="00000000" w:rsidRPr="006A7B77" w:rsidP="006A7B77">
      <w:pPr>
        <w:pStyle w:val="ListBullet"/>
      </w:pPr>
      <w:r w:rsidRPr="006A7B77">
        <w:t>types, character</w:t>
      </w:r>
      <w:r w:rsidRPr="006A7B77">
        <w:t>istics, properties and selection criteria for materials used</w:t>
      </w:r>
    </w:p>
    <w:p w:rsidR="00000000" w:rsidRPr="006A7B77" w:rsidP="006A7B77">
      <w:pPr>
        <w:pStyle w:val="ListBullet"/>
      </w:pPr>
      <w:r w:rsidRPr="006A7B77">
        <w:t>capabilities, limitations and safety requirements of tools and equipment</w:t>
      </w:r>
    </w:p>
    <w:p w:rsidR="00000000" w:rsidRPr="006A7B77" w:rsidP="006A7B77">
      <w:pPr>
        <w:pStyle w:val="ListBullet"/>
      </w:pPr>
      <w:r w:rsidRPr="006A7B77">
        <w:t>matching requirements of fasteners to timbers/materials used</w:t>
      </w:r>
    </w:p>
    <w:p w:rsidR="00000000" w:rsidRPr="006A7B77" w:rsidP="006A7B77">
      <w:pPr>
        <w:pStyle w:val="ListBullet"/>
      </w:pPr>
      <w:r w:rsidRPr="006A7B77">
        <w:t>assembly process in relation to the upholstery product being made.</w:t>
      </w:r>
    </w:p>
    <w:p w:rsidR="00000000" w:rsidRPr="006A7B77" w:rsidP="006A7B77">
      <w:pPr>
        <w:pStyle w:val="AllowPageBreak"/>
      </w:pPr>
    </w:p>
    <w:p w:rsidR="00000000" w:rsidRPr="006A7B77" w:rsidP="006A7B77">
      <w:pPr>
        <w:pStyle w:val="Heading1"/>
      </w:pPr>
      <w:bookmarkStart w:id="4" w:name="O_846480"/>
      <w:bookmarkEnd w:id="4"/>
      <w:r w:rsidRPr="006A7B77">
        <w:t>Assessment Conditions</w:t>
      </w:r>
    </w:p>
    <w:p w:rsidR="00000000" w:rsidRPr="006A7B77" w:rsidP="006A7B77">
      <w:pPr>
        <w:pStyle w:val="ListBullet"/>
      </w:pPr>
      <w:r w:rsidRPr="006A7B77">
        <w:t>Assessors must:</w:t>
      </w:r>
    </w:p>
    <w:p w:rsidR="00000000" w:rsidRPr="006A7B77" w:rsidP="006A7B77">
      <w:pPr>
        <w:pStyle w:val="ListBullet2"/>
      </w:pPr>
      <w:r w:rsidRPr="006A7B77">
        <w:t>satisfy the assessor competency requirements that are in place at the time of the assessment as set by the VET regulator</w:t>
      </w:r>
    </w:p>
    <w:p w:rsidR="00000000" w:rsidRPr="006A7B77" w:rsidP="006A7B77">
      <w:pPr>
        <w:pStyle w:val="ListBullet2"/>
      </w:pPr>
      <w:r w:rsidRPr="006A7B77">
        <w:t>have vocati</w:t>
      </w:r>
      <w:r w:rsidRPr="006A7B77">
        <w:t>onal competency in making simple upholstery projects at least to the level being assessed with relevant industry knowledge and experience</w:t>
      </w:r>
    </w:p>
    <w:p w:rsidR="00000000" w:rsidRPr="006A7B77" w:rsidP="006A7B77">
      <w:pPr>
        <w:pStyle w:val="ListBullet"/>
      </w:pPr>
      <w:r w:rsidRPr="006A7B77">
        <w:t>Assessment must occur in a sufficiently rigorous simulated environment that reflects realistic workplace situations.</w:t>
      </w:r>
    </w:p>
    <w:p w:rsidR="00000000" w:rsidRPr="006A7B77" w:rsidP="006A7B77">
      <w:pPr>
        <w:pStyle w:val="ListBullet"/>
      </w:pPr>
      <w:r w:rsidRPr="006A7B77">
        <w:t>Conditions for assessment must include access to all tools, equipment, materials and documentation required, including relevant procedures, product and manufacturing specifications.</w:t>
      </w:r>
    </w:p>
    <w:p w:rsidR="00000000" w:rsidRPr="006A7B77" w:rsidP="006A7B77">
      <w:pPr>
        <w:pStyle w:val="ListBullet"/>
      </w:pPr>
      <w:r w:rsidRPr="006A7B77">
        <w:t>Assessment processes and techniques must be appropriate to the language, l</w:t>
      </w:r>
      <w:r w:rsidRPr="006A7B77">
        <w:t>iteracy and numeracy requirements of the work being performed and the needs of the candidate.</w:t>
      </w:r>
    </w:p>
    <w:p w:rsidR="00000000" w:rsidRPr="006A7B77" w:rsidP="006A7B77">
      <w:pPr>
        <w:pStyle w:val="AllowPageBreak"/>
      </w:pPr>
    </w:p>
    <w:p w:rsidR="00000000" w:rsidRPr="006A7B77" w:rsidP="006A7B77">
      <w:pPr>
        <w:pStyle w:val="Heading1"/>
      </w:pPr>
      <w:bookmarkStart w:id="5" w:name="O_846483"/>
      <w:bookmarkEnd w:id="5"/>
      <w:r w:rsidRPr="006A7B77">
        <w:t>Links</w:t>
      </w:r>
    </w:p>
    <w:p w:rsidR="00000000" w:rsidRPr="006A7B77" w:rsidP="006E68B9">
      <w:pPr>
        <w:pStyle w:val="BodyText"/>
      </w:pPr>
      <w:r w:rsidRPr="006A7B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E5E6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A7B77" w:rsidP="006A7B77"/>
    <w:sectPr w:rsidSect="006A7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77" w:rsidRPr="006E68B9" w:rsidP="006E6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B9" w:rsidP="006A7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68B9" w:rsidP="006A7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68B9" w:rsidP="006A7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B77" w:rsidRPr="006E68B9" w:rsidP="006E6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B9" w:rsidRPr="002D2AF8" w:rsidP="006A7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MSFFP2008 Make a simple upholstery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E68B9" w:rsidP="006A7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BC0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08F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B07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B77"/>
  </w:style>
  <w:style w:type="character" w:customStyle="1" w:styleId="Heading1Char">
    <w:name w:val="Heading 1 Char"/>
    <w:basedOn w:val="DefaultParagraphFont"/>
    <w:link w:val="Heading1"/>
    <w:rsid w:val="006A7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B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7B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B77"/>
    <w:rPr>
      <w:b/>
      <w:spacing w:val="0"/>
    </w:rPr>
  </w:style>
  <w:style w:type="paragraph" w:customStyle="1" w:styleId="SuperTitle">
    <w:name w:val="SuperTitle"/>
    <w:basedOn w:val="Title"/>
    <w:rsid w:val="006A7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B77"/>
    <w:rPr>
      <w:i/>
    </w:rPr>
  </w:style>
  <w:style w:type="paragraph" w:styleId="Caption">
    <w:name w:val="caption"/>
    <w:basedOn w:val="BodyText"/>
    <w:next w:val="Normal"/>
    <w:qFormat/>
    <w:rsid w:val="006A7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B77"/>
  </w:style>
  <w:style w:type="paragraph" w:styleId="TableofFigures">
    <w:name w:val="table of figures"/>
    <w:basedOn w:val="Normal"/>
    <w:next w:val="Normal"/>
    <w:semiHidden/>
    <w:rsid w:val="006A7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B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B77"/>
    <w:rPr>
      <w:rFonts w:ascii="Wingdings" w:hAnsi="Wingdings"/>
    </w:rPr>
  </w:style>
  <w:style w:type="paragraph" w:customStyle="1" w:styleId="TableHeading">
    <w:name w:val="Table Heading"/>
    <w:basedOn w:val="HeadingBase"/>
    <w:rsid w:val="006A7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B77"/>
    <w:rPr>
      <w:color w:val="0033CC"/>
      <w:u w:val="none"/>
    </w:rPr>
  </w:style>
  <w:style w:type="paragraph" w:customStyle="1" w:styleId="BodyTextRight">
    <w:name w:val="Body Text Right"/>
    <w:basedOn w:val="BodyText"/>
    <w:rsid w:val="006A7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B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B77"/>
    <w:rPr>
      <w:sz w:val="32"/>
    </w:rPr>
  </w:style>
  <w:style w:type="paragraph" w:customStyle="1" w:styleId="HeadingProcedure">
    <w:name w:val="Heading Procedure"/>
    <w:basedOn w:val="HeadingBase"/>
    <w:next w:val="Normal"/>
    <w:rsid w:val="006A7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B77"/>
    <w:pPr>
      <w:spacing w:before="60" w:after="60"/>
    </w:pPr>
  </w:style>
  <w:style w:type="paragraph" w:styleId="ListContinue">
    <w:name w:val="List Continue"/>
    <w:basedOn w:val="List"/>
    <w:rsid w:val="006A7B77"/>
    <w:pPr>
      <w:ind w:firstLine="0"/>
    </w:pPr>
  </w:style>
  <w:style w:type="paragraph" w:customStyle="1" w:styleId="ListNote">
    <w:name w:val="List Note"/>
    <w:basedOn w:val="List"/>
    <w:rsid w:val="006A7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B77"/>
    <w:rPr>
      <w:rFonts w:ascii="Courier New" w:hAnsi="Courier New"/>
    </w:rPr>
  </w:style>
  <w:style w:type="paragraph" w:customStyle="1" w:styleId="NoteBullet">
    <w:name w:val="Note Bullet"/>
    <w:basedOn w:val="Note"/>
    <w:rsid w:val="006A7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B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B77"/>
    <w:rPr>
      <w:b/>
      <w:smallCaps/>
    </w:rPr>
  </w:style>
  <w:style w:type="paragraph" w:customStyle="1" w:styleId="TableListNumber">
    <w:name w:val="Table List Number"/>
    <w:basedOn w:val="ListNumber"/>
    <w:rsid w:val="006A7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B77"/>
    <w:pPr>
      <w:numPr>
        <w:numId w:val="9"/>
      </w:numPr>
    </w:pPr>
  </w:style>
  <w:style w:type="paragraph" w:customStyle="1" w:styleId="ListAlpha2">
    <w:name w:val="List Alpha 2"/>
    <w:basedOn w:val="List2"/>
    <w:rsid w:val="006A7B77"/>
    <w:pPr>
      <w:numPr>
        <w:numId w:val="8"/>
      </w:numPr>
    </w:pPr>
  </w:style>
  <w:style w:type="paragraph" w:styleId="List2">
    <w:name w:val="List 2"/>
    <w:basedOn w:val="BodyText"/>
    <w:rsid w:val="006A7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B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B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B77"/>
    <w:pPr>
      <w:numPr>
        <w:numId w:val="4"/>
      </w:numPr>
    </w:pPr>
  </w:style>
  <w:style w:type="paragraph" w:styleId="ListContinue2">
    <w:name w:val="List Continue 2"/>
    <w:basedOn w:val="List2"/>
    <w:rsid w:val="006A7B77"/>
    <w:pPr>
      <w:ind w:firstLine="0"/>
    </w:pPr>
  </w:style>
  <w:style w:type="paragraph" w:styleId="ListContinue3">
    <w:name w:val="List Continue 3"/>
    <w:basedOn w:val="List3"/>
    <w:rsid w:val="006A7B77"/>
    <w:pPr>
      <w:ind w:left="1021" w:firstLine="0"/>
    </w:pPr>
  </w:style>
  <w:style w:type="paragraph" w:styleId="ListContinue4">
    <w:name w:val="List Continue 4"/>
    <w:basedOn w:val="List4"/>
    <w:rsid w:val="006A7B77"/>
    <w:pPr>
      <w:ind w:firstLine="0"/>
    </w:pPr>
  </w:style>
  <w:style w:type="paragraph" w:styleId="ListContinue5">
    <w:name w:val="List Continue 5"/>
    <w:basedOn w:val="List5"/>
    <w:rsid w:val="006A7B77"/>
    <w:pPr>
      <w:ind w:firstLine="0"/>
    </w:pPr>
  </w:style>
  <w:style w:type="paragraph" w:styleId="ListNumber3">
    <w:name w:val="List Number 3"/>
    <w:basedOn w:val="List3"/>
    <w:rsid w:val="006A7B77"/>
    <w:pPr>
      <w:numPr>
        <w:numId w:val="5"/>
      </w:numPr>
    </w:pPr>
  </w:style>
  <w:style w:type="paragraph" w:styleId="ListNumber4">
    <w:name w:val="List Number 4"/>
    <w:basedOn w:val="List4"/>
    <w:rsid w:val="006A7B77"/>
    <w:pPr>
      <w:numPr>
        <w:numId w:val="6"/>
      </w:numPr>
    </w:pPr>
  </w:style>
  <w:style w:type="paragraph" w:styleId="ListNumber5">
    <w:name w:val="List Number 5"/>
    <w:basedOn w:val="List5"/>
    <w:rsid w:val="006A7B77"/>
    <w:pPr>
      <w:numPr>
        <w:numId w:val="7"/>
      </w:numPr>
    </w:pPr>
  </w:style>
  <w:style w:type="paragraph" w:styleId="BlockText">
    <w:name w:val="Block Text"/>
    <w:basedOn w:val="Normal"/>
    <w:rsid w:val="006A7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B77"/>
    <w:rPr>
      <w:sz w:val="16"/>
      <w:vertAlign w:val="superscript"/>
    </w:rPr>
  </w:style>
  <w:style w:type="character" w:customStyle="1" w:styleId="Symbols">
    <w:name w:val="Symbols"/>
    <w:basedOn w:val="DefaultParagraphFont"/>
    <w:rsid w:val="006A7B77"/>
    <w:rPr>
      <w:rFonts w:ascii="Symbol" w:hAnsi="Symbol"/>
    </w:rPr>
  </w:style>
  <w:style w:type="character" w:customStyle="1" w:styleId="MenuOptions">
    <w:name w:val="Menu Options"/>
    <w:basedOn w:val="DefaultParagraphFont"/>
    <w:rsid w:val="006A7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B77"/>
    <w:rPr>
      <w:b/>
    </w:rPr>
  </w:style>
  <w:style w:type="character" w:customStyle="1" w:styleId="Underlined">
    <w:name w:val="Underlined"/>
    <w:basedOn w:val="DefaultParagraphFont"/>
    <w:rsid w:val="006A7B77"/>
    <w:rPr>
      <w:u w:val="single"/>
    </w:rPr>
  </w:style>
  <w:style w:type="paragraph" w:customStyle="1" w:styleId="TableBodyTextRight">
    <w:name w:val="Table Body Text Right"/>
    <w:basedOn w:val="TableBodyText"/>
    <w:rsid w:val="006A7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B77"/>
    <w:rPr>
      <w:sz w:val="18"/>
    </w:rPr>
  </w:style>
  <w:style w:type="paragraph" w:customStyle="1" w:styleId="BodySmallRight">
    <w:name w:val="Body Small Right"/>
    <w:basedOn w:val="BodyTextRight"/>
    <w:rsid w:val="006A7B77"/>
    <w:rPr>
      <w:sz w:val="18"/>
      <w:szCs w:val="18"/>
    </w:rPr>
  </w:style>
  <w:style w:type="paragraph" w:customStyle="1" w:styleId="MarginEdition">
    <w:name w:val="Margin Edition"/>
    <w:basedOn w:val="MarginNote"/>
    <w:rsid w:val="006A7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B77"/>
    <w:rPr>
      <w:sz w:val="2"/>
      <w:szCs w:val="2"/>
    </w:rPr>
  </w:style>
  <w:style w:type="character" w:customStyle="1" w:styleId="Small">
    <w:name w:val="Small"/>
    <w:basedOn w:val="DefaultParagraphFont"/>
    <w:rsid w:val="006A7B77"/>
    <w:rPr>
      <w:sz w:val="16"/>
    </w:rPr>
  </w:style>
  <w:style w:type="paragraph" w:customStyle="1" w:styleId="WideTable">
    <w:name w:val="Wide Table"/>
    <w:basedOn w:val="Normal"/>
    <w:rsid w:val="006A7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B77"/>
  </w:style>
  <w:style w:type="paragraph" w:styleId="Quote">
    <w:name w:val="Quote"/>
    <w:basedOn w:val="Heading1"/>
    <w:link w:val="QuoteChar"/>
    <w:qFormat/>
    <w:rsid w:val="006A7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B77"/>
    <w:pPr>
      <w:pageBreakBefore/>
    </w:pPr>
  </w:style>
  <w:style w:type="paragraph" w:customStyle="1" w:styleId="Border">
    <w:name w:val="Border"/>
    <w:basedOn w:val="Normal"/>
    <w:qFormat/>
    <w:rsid w:val="006A7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B77"/>
    <w:rPr>
      <w:u w:val="single"/>
    </w:rPr>
  </w:style>
  <w:style w:type="character" w:customStyle="1" w:styleId="BoldandItalics">
    <w:name w:val="Bold and Italics"/>
    <w:qFormat/>
    <w:rsid w:val="006A7B77"/>
    <w:rPr>
      <w:b/>
      <w:i/>
      <w:u w:val="none"/>
    </w:rPr>
  </w:style>
  <w:style w:type="paragraph" w:styleId="BalloonText">
    <w:name w:val="Balloon Text"/>
    <w:basedOn w:val="Normal"/>
    <w:link w:val="BalloonTextChar"/>
    <w:rsid w:val="006A7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B77"/>
    <w:pPr>
      <w:spacing w:before="0" w:after="0"/>
    </w:pPr>
  </w:style>
  <w:style w:type="paragraph" w:customStyle="1" w:styleId="BodyTextBold">
    <w:name w:val="Body Text Bold"/>
    <w:basedOn w:val="BodyText"/>
    <w:qFormat/>
    <w:rsid w:val="006A7B77"/>
    <w:rPr>
      <w:b/>
    </w:rPr>
  </w:style>
  <w:style w:type="character" w:styleId="Hyperlink">
    <w:name w:val="Hyperlink"/>
    <w:basedOn w:val="DefaultParagraphFont"/>
    <w:uiPriority w:val="99"/>
    <w:unhideWhenUsed/>
    <w:rsid w:val="006E6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2470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MSFFP2008 Make a simple upholstery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2022-06-03T07:51:00Z</dcterms:created>
  <dcterms:modified xsi:type="dcterms:W3CDTF">2022-06-03T07:51:00Z</dcterms:modified>
</cp:coreProperties>
</file>