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D35" w:rsidP="001F5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MSFFM3043 Install cabinetry</w:t>
      </w:r>
      <w:r>
        <w:fldChar w:fldCharType="end"/>
      </w:r>
    </w:p>
    <w:p w:rsidR="001F5D35" w:rsidP="001F5D35">
      <w:pPr>
        <w:pStyle w:val="Version"/>
        <w:sectPr w:rsidSect="00736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670" w:rsidP="00736670">
      <w:pPr>
        <w:pStyle w:val="SuperHeading"/>
      </w:pPr>
      <w:r w:rsidRPr="00736670">
        <w:t>MSFFM3043 Install cabinetry</w:t>
      </w:r>
    </w:p>
    <w:p w:rsidR="00000000" w:rsidRPr="00736670" w:rsidP="00736670">
      <w:pPr>
        <w:pStyle w:val="Heading1"/>
      </w:pPr>
      <w:bookmarkStart w:id="1" w:name="O_1248073"/>
      <w:bookmarkEnd w:id="1"/>
      <w:r w:rsidRPr="00736670">
        <w:t>Modification History</w:t>
      </w:r>
    </w:p>
    <w:p w:rsidR="001F5D35" w:rsidP="001F5D35">
      <w:pPr>
        <w:pStyle w:val="BodyText"/>
      </w:pPr>
      <w:r w:rsidRPr="00736670">
        <w:t>Release 1. Changes to code, application, elements, performance criteria, assessment requirements. Foundation skills added. Range of conditions removed. Assessment requirements changed.</w:t>
      </w:r>
    </w:p>
    <w:p w:rsidR="00000000" w:rsidRPr="00736670" w:rsidP="00736670">
      <w:pPr>
        <w:pStyle w:val="Heading1"/>
      </w:pPr>
      <w:bookmarkStart w:id="2" w:name="O_1248074"/>
      <w:bookmarkEnd w:id="2"/>
      <w:r w:rsidRPr="00736670">
        <w:t>Application</w:t>
      </w:r>
    </w:p>
    <w:p w:rsidR="00000000" w:rsidRPr="00736670" w:rsidP="001F5D35">
      <w:pPr>
        <w:pStyle w:val="BodyText"/>
      </w:pPr>
      <w:r w:rsidRPr="00736670">
        <w:t>This unit describe</w:t>
      </w:r>
      <w:r w:rsidRPr="00736670">
        <w:t>s the skills and knowledge required to install custom-made or mass manufactured cabinetry and all associated fixtures and fittings. It requires the ability to complete pre-installation checks, identify site constraints, install products and complete qualit</w:t>
      </w:r>
      <w:r w:rsidRPr="00736670">
        <w:t>y checking of finished work.</w:t>
      </w:r>
    </w:p>
    <w:p w:rsidR="00000000" w:rsidRPr="00736670" w:rsidP="001F5D35">
      <w:pPr>
        <w:pStyle w:val="BodyText"/>
      </w:pPr>
      <w:r w:rsidRPr="00736670">
        <w:t>Cabinet installers with this competency follow established procedures using discretion, judgement and problem solving to install cabinetry and resolve installation issues, often in consultation with others. Installers may or ma</w:t>
      </w:r>
      <w:r w:rsidRPr="00736670">
        <w:t xml:space="preserve">y not have been involved in the actual construction of cabinetry. </w:t>
      </w:r>
    </w:p>
    <w:p w:rsidR="001F5D35" w:rsidP="001F5D35">
      <w:pPr>
        <w:pStyle w:val="BodyText"/>
      </w:pPr>
      <w:r w:rsidRPr="00736670">
        <w:t>No licensing or certification requirements exist at the time of publication. Relevant legislation, industry standards and codes of practice within Australia must be applied.</w:t>
      </w:r>
    </w:p>
    <w:p w:rsidR="00000000" w:rsidRPr="00736670" w:rsidP="00736670">
      <w:pPr>
        <w:pStyle w:val="Heading1"/>
      </w:pPr>
      <w:bookmarkStart w:id="3" w:name="O_1248076"/>
      <w:bookmarkEnd w:id="3"/>
      <w:r w:rsidRPr="00736670">
        <w:t>Competency Field</w:t>
      </w:r>
    </w:p>
    <w:p w:rsidR="001F5D35" w:rsidP="001F5D35">
      <w:pPr>
        <w:pStyle w:val="BodyText"/>
      </w:pPr>
      <w:r w:rsidRPr="00736670">
        <w:t>Cabinetry and furniture</w:t>
      </w:r>
    </w:p>
    <w:p w:rsidR="00000000" w:rsidRPr="00736670" w:rsidP="00736670">
      <w:pPr>
        <w:pStyle w:val="Heading1"/>
      </w:pPr>
      <w:bookmarkStart w:id="4" w:name="O_1248078"/>
      <w:bookmarkEnd w:id="4"/>
      <w:r w:rsidRPr="00736670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73667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Performance criteria describe the performance needed to demonstrate achievement of the element.</w:t>
            </w:r>
          </w:p>
        </w:tc>
      </w:tr>
      <w:tr w:rsidTr="0073667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1 Prepare for in</w:t>
            </w:r>
            <w:r w:rsidRPr="00736670">
              <w:t>stallation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670" w:rsidP="00736670">
            <w:pPr>
              <w:pStyle w:val="BodyText"/>
            </w:pPr>
            <w:r w:rsidRPr="00736670">
              <w:t xml:space="preserve">1.1 Determine installation requirements and sequencing from design and other work documentation </w:t>
            </w:r>
          </w:p>
          <w:p w:rsidR="00000000" w:rsidRPr="00736670" w:rsidP="00736670">
            <w:pPr>
              <w:pStyle w:val="BodyText"/>
            </w:pPr>
            <w:r w:rsidRPr="00736670">
              <w:t>1.2 Select and prepare required tools, equipment and materials based on task requirements</w:t>
            </w:r>
          </w:p>
          <w:p w:rsidR="00000000" w:rsidRPr="00736670" w:rsidP="00736670">
            <w:pPr>
              <w:pStyle w:val="BodyText"/>
            </w:pPr>
            <w:r w:rsidRPr="00736670">
              <w:t>1.3 Complete pre-checks on cabinetry in accordance with workplace procedures</w:t>
            </w:r>
          </w:p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1.4 Identify customer and others involved in installation process and establish communication based on task requirements</w:t>
            </w:r>
          </w:p>
        </w:tc>
      </w:tr>
      <w:tr w:rsidTr="0073667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2 Identify site conditions and constraints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670" w:rsidP="00736670">
            <w:pPr>
              <w:pStyle w:val="BodyText"/>
            </w:pPr>
            <w:r w:rsidRPr="00736670">
              <w:t>2.1 Obtain acc</w:t>
            </w:r>
            <w:r w:rsidRPr="00736670">
              <w:t>ess to site in accordance with project guidelines and work health and safety requirements</w:t>
            </w:r>
          </w:p>
          <w:p w:rsidR="00000000" w:rsidRPr="00736670" w:rsidP="00736670">
            <w:pPr>
              <w:pStyle w:val="BodyText"/>
            </w:pPr>
            <w:r w:rsidRPr="00736670">
              <w:t>2.2 Identify site safety hazards and take action to reduce risk to self and others</w:t>
            </w:r>
          </w:p>
          <w:p w:rsidR="00000000" w:rsidRPr="00736670" w:rsidP="00736670">
            <w:pPr>
              <w:pStyle w:val="BodyText"/>
            </w:pPr>
            <w:r w:rsidRPr="00736670">
              <w:t>2.3 Identify other on-site characteristics for their impact on the installation pro</w:t>
            </w:r>
            <w:r w:rsidRPr="00736670">
              <w:t>cess</w:t>
            </w:r>
          </w:p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2.4 Protect site features, fixtures and fittings using suitable coverings prior to start of installation</w:t>
            </w:r>
          </w:p>
        </w:tc>
      </w:tr>
      <w:tr w:rsidTr="0073667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3 Install products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670" w:rsidP="00736670">
            <w:pPr>
              <w:pStyle w:val="BodyText"/>
            </w:pPr>
            <w:r w:rsidRPr="00736670">
              <w:t>3.1 Prepare products and materials to site requirements</w:t>
            </w:r>
          </w:p>
          <w:p w:rsidR="00000000" w:rsidRPr="00736670" w:rsidP="00736670">
            <w:pPr>
              <w:pStyle w:val="BodyText"/>
            </w:pPr>
            <w:r w:rsidRPr="00736670">
              <w:t>3.2 Install products and associated hardware using hand and power tool</w:t>
            </w:r>
            <w:r w:rsidRPr="00736670">
              <w:t xml:space="preserve">s safely and according to manufacturer instructions </w:t>
            </w:r>
          </w:p>
          <w:p w:rsidR="00000000" w:rsidRPr="00736670" w:rsidP="00736670">
            <w:pPr>
              <w:pStyle w:val="BodyText"/>
            </w:pPr>
            <w:r w:rsidRPr="00736670">
              <w:t>3.3 Take and confirm measurements and levels during process to achieve correct fit and overall installation quality</w:t>
            </w:r>
          </w:p>
          <w:p w:rsidR="00000000" w:rsidRPr="00736670" w:rsidP="00736670">
            <w:pPr>
              <w:pStyle w:val="BodyText"/>
            </w:pPr>
            <w:r w:rsidRPr="00736670">
              <w:t>3.4 Use fixing methods and products according to site conditions and product requiremen</w:t>
            </w:r>
            <w:r w:rsidRPr="00736670">
              <w:t>ts</w:t>
            </w:r>
          </w:p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 xml:space="preserve">3.5 Identify and accommodate services and appliance installation requirements </w:t>
            </w:r>
          </w:p>
        </w:tc>
      </w:tr>
      <w:tr w:rsidTr="0073667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4 Complete quality checks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670" w:rsidP="00736670">
            <w:pPr>
              <w:pStyle w:val="BodyText"/>
            </w:pPr>
            <w:r w:rsidRPr="00736670">
              <w:t>4.1 Inspect edges and lines and confirm fit is level, straight and flush</w:t>
            </w:r>
          </w:p>
          <w:p w:rsidR="00000000" w:rsidRPr="00736670" w:rsidP="00736670">
            <w:pPr>
              <w:pStyle w:val="BodyText"/>
            </w:pPr>
            <w:r w:rsidRPr="00736670">
              <w:t>4.2 Inspect all installed cabinet components and confirm correct alignment</w:t>
            </w:r>
            <w:r w:rsidRPr="00736670">
              <w:t xml:space="preserve"> </w:t>
            </w:r>
          </w:p>
          <w:p w:rsidR="00000000" w:rsidRPr="00736670" w:rsidP="00736670">
            <w:pPr>
              <w:pStyle w:val="BodyText"/>
            </w:pPr>
            <w:r w:rsidRPr="00736670">
              <w:t xml:space="preserve">4.3 Confirm that required tolerances have been achieved </w:t>
            </w:r>
          </w:p>
          <w:p w:rsidR="00000000" w:rsidRPr="00736670" w:rsidP="00736670">
            <w:pPr>
              <w:pStyle w:val="BodyText"/>
            </w:pPr>
            <w:r w:rsidRPr="00736670">
              <w:t>4.4 Measure installed cabinet components and check that they comply with spatial and other specifications from design and other work documentation</w:t>
            </w:r>
          </w:p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4.5 Identify installation deficiencies and use problem solving skills to achieve required outcome</w:t>
            </w:r>
          </w:p>
        </w:tc>
      </w:tr>
      <w:tr w:rsidTr="0073667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670">
            <w:pPr>
              <w:pStyle w:val="BodyText"/>
              <w:rPr>
                <w:lang w:val="en-NZ"/>
              </w:rPr>
            </w:pPr>
            <w:r w:rsidRPr="00736670">
              <w:t>5 Finalise installation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670" w:rsidP="00736670">
            <w:pPr>
              <w:pStyle w:val="BodyText"/>
            </w:pPr>
            <w:r w:rsidRPr="00736670">
              <w:t xml:space="preserve">5.1 Clean work area and dispose of waste safely and in accordance with environmental standards </w:t>
            </w:r>
          </w:p>
          <w:p w:rsidR="00000000" w:rsidRPr="00736670" w:rsidP="00736670">
            <w:pPr>
              <w:pStyle w:val="BodyText"/>
            </w:pPr>
            <w:r w:rsidRPr="00736670">
              <w:t>5.2 Check, clean and store to</w:t>
            </w:r>
            <w:r w:rsidRPr="00736670">
              <w:t xml:space="preserve">ols and equipment in accordance with workplace procedures </w:t>
            </w:r>
          </w:p>
          <w:p w:rsidR="00000000" w:rsidRPr="00736670" w:rsidP="00736670">
            <w:pPr>
              <w:pStyle w:val="BodyText"/>
            </w:pPr>
            <w:r w:rsidRPr="00736670">
              <w:t>5.3 Seek and document customer approval of completed installation in accordance with workplace procedures</w:t>
            </w:r>
          </w:p>
          <w:p w:rsidR="00000000" w:rsidRPr="00736670" w:rsidP="00736670">
            <w:pPr>
              <w:pStyle w:val="BodyText"/>
            </w:pPr>
            <w:r w:rsidRPr="00736670">
              <w:t>5.4 Complete installation documentation in accordance with workplace procedures</w:t>
            </w:r>
          </w:p>
        </w:tc>
      </w:tr>
    </w:tbl>
    <w:p w:rsidR="001F5D35" w:rsidP="00736670">
      <w:pPr>
        <w:pStyle w:val="BodyText"/>
      </w:pPr>
    </w:p>
    <w:p w:rsidR="001F5D35" w:rsidP="00736670">
      <w:pPr>
        <w:pStyle w:val="BodyText"/>
      </w:pPr>
    </w:p>
    <w:p w:rsidR="00000000" w:rsidRPr="00736670" w:rsidP="00736670">
      <w:pPr>
        <w:pStyle w:val="Heading1"/>
      </w:pPr>
      <w:bookmarkStart w:id="5" w:name="O_1248079"/>
      <w:bookmarkEnd w:id="5"/>
      <w:r w:rsidRPr="00736670">
        <w:t>Foundation Skills</w:t>
      </w:r>
    </w:p>
    <w:p w:rsidR="00000000" w:rsidRPr="00736670" w:rsidP="001F5D35">
      <w:pPr>
        <w:pStyle w:val="BodyText"/>
      </w:pPr>
      <w:r w:rsidRPr="00736670">
        <w:t>This section describes those language, literacy, numeracy and employment skills that are essential to performance but not explicit in the performance criteria.</w:t>
      </w:r>
    </w:p>
    <w:p w:rsidR="00000000" w:rsidRPr="00736670" w:rsidP="00736670">
      <w:pPr>
        <w:pStyle w:val="ListBullet"/>
      </w:pPr>
      <w:r w:rsidRPr="00736670">
        <w:t>Reading skills to interpret design documentation</w:t>
      </w:r>
    </w:p>
    <w:p w:rsidR="00000000" w:rsidRPr="00736670" w:rsidP="00736670">
      <w:pPr>
        <w:pStyle w:val="ListBullet"/>
      </w:pPr>
      <w:r w:rsidRPr="00736670">
        <w:t>Writing skills to communicate information in familiar workplace documents</w:t>
      </w:r>
    </w:p>
    <w:p w:rsidR="00000000" w:rsidRPr="00736670" w:rsidP="00736670">
      <w:pPr>
        <w:pStyle w:val="ListBullet"/>
      </w:pPr>
      <w:r w:rsidRPr="00736670">
        <w:t>Oral communication skills to liaise with others on practical matters as part of the installation process</w:t>
      </w:r>
    </w:p>
    <w:p w:rsidR="00000000" w:rsidRPr="00736670" w:rsidP="00736670">
      <w:pPr>
        <w:pStyle w:val="ListBullet"/>
      </w:pPr>
      <w:r w:rsidRPr="00736670">
        <w:t>Numeracy skills to measure and calculate lengths and areas.</w:t>
      </w:r>
    </w:p>
    <w:p w:rsidR="001F5D35" w:rsidP="001F5D35">
      <w:pPr>
        <w:pStyle w:val="BodyText"/>
      </w:pPr>
      <w:r w:rsidRPr="00736670">
        <w:t xml:space="preserve">Other foundation </w:t>
      </w:r>
      <w:r w:rsidRPr="00736670">
        <w:t>skills essential to performance are explicit in the performance criteria of this unit.</w:t>
      </w:r>
    </w:p>
    <w:p w:rsidR="00000000" w:rsidRPr="00736670" w:rsidP="00736670">
      <w:pPr>
        <w:pStyle w:val="Heading1"/>
      </w:pPr>
      <w:bookmarkStart w:id="6" w:name="O_1248081"/>
      <w:bookmarkEnd w:id="6"/>
      <w:r w:rsidRPr="00736670">
        <w:t>Unit Mapping Information</w:t>
      </w:r>
    </w:p>
    <w:p w:rsidR="001F5D35" w:rsidP="001F5D35">
      <w:pPr>
        <w:pStyle w:val="BodyText"/>
      </w:pPr>
      <w:r w:rsidRPr="00736670">
        <w:t>Release 1. Redesigned unit – merges, supersedes and is not equivalent to MSFFM3006 Install furnishing products, MSFKB3004 C</w:t>
      </w:r>
      <w:r w:rsidRPr="00736670">
        <w:t xml:space="preserve">onduct on-site adjustments to cabinets and components and MSFKB3006 Install fitted cabinets and components. </w:t>
      </w:r>
    </w:p>
    <w:p w:rsidR="00000000" w:rsidRPr="00736670" w:rsidP="00736670">
      <w:pPr>
        <w:pStyle w:val="Heading1"/>
      </w:pPr>
      <w:bookmarkStart w:id="7" w:name="O_1248088"/>
      <w:bookmarkEnd w:id="7"/>
      <w:r w:rsidRPr="00736670">
        <w:t>Links</w:t>
      </w:r>
    </w:p>
    <w:p w:rsidR="00000000" w:rsidRPr="00736670" w:rsidP="001F5D35">
      <w:pPr>
        <w:pStyle w:val="BodyText"/>
      </w:pPr>
      <w:r w:rsidRPr="0073667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A3D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36670" w:rsidP="001F5D35">
      <w:pPr>
        <w:pStyle w:val="BodyText"/>
        <w:sectPr w:rsidSect="007366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6670" w:rsidP="00736670">
      <w:pPr>
        <w:pStyle w:val="SuperHeading"/>
      </w:pPr>
      <w:r w:rsidRPr="00736670">
        <w:t>Assessment Requirements for MSFFM3043 Install cabinetry</w:t>
      </w:r>
    </w:p>
    <w:p w:rsidR="00000000" w:rsidRPr="00736670" w:rsidP="00736670">
      <w:pPr>
        <w:pStyle w:val="Heading1"/>
      </w:pPr>
      <w:bookmarkStart w:id="8" w:name="O_1248083"/>
      <w:bookmarkEnd w:id="8"/>
      <w:r w:rsidRPr="00736670">
        <w:t>Modification History</w:t>
      </w:r>
    </w:p>
    <w:p w:rsidR="001F5D35" w:rsidP="001F5D35">
      <w:pPr>
        <w:pStyle w:val="BodyText"/>
      </w:pPr>
      <w:r w:rsidRPr="00736670">
        <w:t>Release 1. Changes to code, application, elements, performance criteria, assessment req</w:t>
      </w:r>
      <w:r w:rsidRPr="00736670">
        <w:t>uirements. Foundation skills added. Range of conditions removed. Assessment requirements changed.</w:t>
      </w:r>
    </w:p>
    <w:p w:rsidR="00000000" w:rsidRPr="00736670" w:rsidP="00736670">
      <w:pPr>
        <w:pStyle w:val="Heading1"/>
      </w:pPr>
      <w:bookmarkStart w:id="9" w:name="O_1248084"/>
      <w:bookmarkEnd w:id="9"/>
      <w:r w:rsidRPr="00736670">
        <w:t>Performance Evidence</w:t>
      </w:r>
    </w:p>
    <w:p w:rsidR="00000000" w:rsidRPr="00736670" w:rsidP="001F5D35">
      <w:pPr>
        <w:pStyle w:val="BodyText"/>
      </w:pPr>
      <w:r w:rsidRPr="00736670">
        <w:t>There must be evidence the candidate has completed the tasks outlined in the elements and performance criteria of this unit, and demonstrated the ability to:</w:t>
      </w:r>
    </w:p>
    <w:p w:rsidR="00000000" w:rsidRPr="00736670" w:rsidP="00736670">
      <w:pPr>
        <w:pStyle w:val="ListBullet"/>
      </w:pPr>
      <w:r w:rsidRPr="00736670">
        <w:t>install each of the follow types of cabinetry on at least 2 occasions, to include at least one ‘r</w:t>
      </w:r>
      <w:r w:rsidRPr="00736670">
        <w:t xml:space="preserve">un’ involving 3 different cabinetry types:  </w:t>
      </w:r>
    </w:p>
    <w:p w:rsidR="00000000" w:rsidRPr="00736670" w:rsidP="00736670">
      <w:pPr>
        <w:pStyle w:val="ListBullet2"/>
      </w:pPr>
      <w:r w:rsidRPr="00736670">
        <w:t xml:space="preserve">floor mounted </w:t>
      </w:r>
    </w:p>
    <w:p w:rsidR="00000000" w:rsidRPr="00736670" w:rsidP="00736670">
      <w:pPr>
        <w:pStyle w:val="ListBullet2"/>
      </w:pPr>
      <w:r w:rsidRPr="00736670">
        <w:t>wall mounted</w:t>
      </w:r>
    </w:p>
    <w:p w:rsidR="00000000" w:rsidRPr="00736670" w:rsidP="00736670">
      <w:pPr>
        <w:pStyle w:val="ListBullet2"/>
      </w:pPr>
      <w:r w:rsidRPr="00736670">
        <w:t xml:space="preserve">full height </w:t>
      </w:r>
    </w:p>
    <w:p w:rsidR="001F5D35" w:rsidP="00736670">
      <w:pPr>
        <w:pStyle w:val="ListBullet2"/>
      </w:pPr>
      <w:r w:rsidRPr="00736670">
        <w:t>overhead.</w:t>
      </w:r>
    </w:p>
    <w:p w:rsidR="001F5D35" w:rsidP="00736670">
      <w:pPr>
        <w:pStyle w:val="ListBullet2"/>
      </w:pPr>
    </w:p>
    <w:p w:rsidR="00000000" w:rsidRPr="00736670" w:rsidP="00736670">
      <w:pPr>
        <w:pStyle w:val="Heading1"/>
      </w:pPr>
      <w:bookmarkStart w:id="10" w:name="O_1248085"/>
      <w:bookmarkEnd w:id="10"/>
      <w:r w:rsidRPr="00736670">
        <w:t>Knowledge Evidence</w:t>
      </w:r>
    </w:p>
    <w:p w:rsidR="00000000" w:rsidRPr="00736670" w:rsidP="001F5D35">
      <w:pPr>
        <w:pStyle w:val="BodyText"/>
      </w:pPr>
      <w:r w:rsidRPr="00736670">
        <w:t>There must be evidence the candidate has knowledge of:</w:t>
      </w:r>
    </w:p>
    <w:p w:rsidR="00000000" w:rsidRPr="00736670" w:rsidP="00736670">
      <w:pPr>
        <w:pStyle w:val="ListBullet"/>
      </w:pPr>
      <w:r w:rsidRPr="00736670">
        <w:t>how to interpret design documentation</w:t>
      </w:r>
    </w:p>
    <w:p w:rsidR="00000000" w:rsidRPr="00736670" w:rsidP="00736670">
      <w:pPr>
        <w:pStyle w:val="ListBullet"/>
      </w:pPr>
      <w:r w:rsidRPr="00736670">
        <w:t>mathematical procedures for estimation and measurement</w:t>
      </w:r>
    </w:p>
    <w:p w:rsidR="00000000" w:rsidRPr="00736670" w:rsidP="00736670">
      <w:pPr>
        <w:pStyle w:val="ListBullet"/>
      </w:pPr>
      <w:r w:rsidRPr="00736670">
        <w:t>types of cabinetry that require professional installation</w:t>
      </w:r>
    </w:p>
    <w:p w:rsidR="00000000" w:rsidRPr="00736670" w:rsidP="00736670">
      <w:pPr>
        <w:pStyle w:val="ListBullet"/>
      </w:pPr>
      <w:r w:rsidRPr="00736670">
        <w:t>factors that impact cabinetry installation:</w:t>
      </w:r>
    </w:p>
    <w:p w:rsidR="00000000" w:rsidRPr="00736670" w:rsidP="00736670">
      <w:pPr>
        <w:pStyle w:val="ListBullet2"/>
      </w:pPr>
      <w:r w:rsidRPr="00736670">
        <w:t>design objectives</w:t>
      </w:r>
    </w:p>
    <w:p w:rsidR="00000000" w:rsidRPr="00736670" w:rsidP="00736670">
      <w:pPr>
        <w:pStyle w:val="ListBullet2"/>
      </w:pPr>
      <w:r w:rsidRPr="00736670">
        <w:t>needs of other trades</w:t>
      </w:r>
    </w:p>
    <w:p w:rsidR="00000000" w:rsidRPr="00736670" w:rsidP="00736670">
      <w:pPr>
        <w:pStyle w:val="ListBullet2"/>
      </w:pPr>
      <w:r w:rsidRPr="00736670">
        <w:t xml:space="preserve">requirements of services </w:t>
      </w:r>
    </w:p>
    <w:p w:rsidR="00000000" w:rsidRPr="00736670" w:rsidP="00736670">
      <w:pPr>
        <w:pStyle w:val="ListBullet2"/>
      </w:pPr>
      <w:r w:rsidRPr="00736670">
        <w:t>appliance installation requireme</w:t>
      </w:r>
      <w:r w:rsidRPr="00736670">
        <w:t>nts</w:t>
      </w:r>
    </w:p>
    <w:p w:rsidR="00000000" w:rsidRPr="00736670" w:rsidP="00736670">
      <w:pPr>
        <w:pStyle w:val="ListBullet2"/>
      </w:pPr>
      <w:r w:rsidRPr="00736670">
        <w:t>wall and floor construction</w:t>
      </w:r>
    </w:p>
    <w:p w:rsidR="00000000" w:rsidRPr="00736670" w:rsidP="00736670">
      <w:pPr>
        <w:pStyle w:val="ListBullet2"/>
      </w:pPr>
      <w:r w:rsidRPr="00736670">
        <w:t>specific areas constraints:</w:t>
      </w:r>
    </w:p>
    <w:p w:rsidR="00000000" w:rsidRPr="00736670" w:rsidP="00736670">
      <w:pPr>
        <w:pStyle w:val="ListBullet3"/>
      </w:pPr>
      <w:r w:rsidRPr="00736670">
        <w:t>wet areas</w:t>
      </w:r>
    </w:p>
    <w:p w:rsidR="00000000" w:rsidRPr="00736670" w:rsidP="00736670">
      <w:pPr>
        <w:pStyle w:val="ListBullet3"/>
      </w:pPr>
      <w:r w:rsidRPr="00736670">
        <w:t>outdoor areas</w:t>
      </w:r>
    </w:p>
    <w:p w:rsidR="00000000" w:rsidRPr="00736670" w:rsidP="00736670">
      <w:pPr>
        <w:pStyle w:val="ListBullet2"/>
      </w:pPr>
      <w:r w:rsidRPr="00736670">
        <w:t xml:space="preserve">statutory local and state or territory planning regulations </w:t>
      </w:r>
    </w:p>
    <w:p w:rsidR="00000000" w:rsidRPr="00736670" w:rsidP="00736670">
      <w:pPr>
        <w:pStyle w:val="ListBullet"/>
      </w:pPr>
      <w:r w:rsidRPr="00736670">
        <w:t>tools, equipment and materials for cabinetry installation</w:t>
      </w:r>
    </w:p>
    <w:p w:rsidR="00000000" w:rsidRPr="00736670" w:rsidP="00736670">
      <w:pPr>
        <w:pStyle w:val="ListBullet"/>
      </w:pPr>
      <w:r w:rsidRPr="00736670">
        <w:t>processes and techniques that support quality installations:</w:t>
      </w:r>
    </w:p>
    <w:p w:rsidR="00000000" w:rsidRPr="00736670" w:rsidP="00736670">
      <w:pPr>
        <w:pStyle w:val="ListBullet2"/>
      </w:pPr>
      <w:r w:rsidRPr="00736670">
        <w:t>how to scribe to a wall</w:t>
      </w:r>
    </w:p>
    <w:p w:rsidR="00000000" w:rsidRPr="00736670" w:rsidP="00736670">
      <w:pPr>
        <w:pStyle w:val="ListBullet2"/>
      </w:pPr>
      <w:r w:rsidRPr="00736670">
        <w:t>how to ensure hardware works effectively</w:t>
      </w:r>
    </w:p>
    <w:p w:rsidR="00000000" w:rsidRPr="00736670" w:rsidP="00736670">
      <w:pPr>
        <w:pStyle w:val="ListBullet2"/>
      </w:pPr>
      <w:r w:rsidRPr="00736670">
        <w:t>common types of installation adjustments for different product components</w:t>
      </w:r>
    </w:p>
    <w:p w:rsidR="00000000" w:rsidRPr="00736670" w:rsidP="00736670">
      <w:pPr>
        <w:pStyle w:val="ListBullet2"/>
      </w:pPr>
      <w:r w:rsidRPr="00736670">
        <w:t>use of fillers</w:t>
      </w:r>
    </w:p>
    <w:p w:rsidR="00000000" w:rsidRPr="00736670" w:rsidP="00736670">
      <w:pPr>
        <w:pStyle w:val="ListBullet2"/>
      </w:pPr>
      <w:r w:rsidRPr="00736670">
        <w:t>making cut-ins for services</w:t>
      </w:r>
    </w:p>
    <w:p w:rsidR="00000000" w:rsidRPr="00736670" w:rsidP="00736670">
      <w:pPr>
        <w:pStyle w:val="ListBullet"/>
      </w:pPr>
      <w:r w:rsidRPr="00736670">
        <w:t>types of quality checks for cabinetry installations:</w:t>
      </w:r>
    </w:p>
    <w:p w:rsidR="00000000" w:rsidRPr="00736670" w:rsidP="00736670">
      <w:pPr>
        <w:pStyle w:val="ListBullet2"/>
      </w:pPr>
      <w:r w:rsidRPr="00736670">
        <w:t>level</w:t>
      </w:r>
    </w:p>
    <w:p w:rsidR="00000000" w:rsidRPr="00736670" w:rsidP="00736670">
      <w:pPr>
        <w:pStyle w:val="ListBullet2"/>
      </w:pPr>
      <w:r w:rsidRPr="00736670">
        <w:t>plumb</w:t>
      </w:r>
    </w:p>
    <w:p w:rsidR="00000000" w:rsidRPr="00736670" w:rsidP="00736670">
      <w:pPr>
        <w:pStyle w:val="ListBullet2"/>
      </w:pPr>
      <w:r w:rsidRPr="00736670">
        <w:t>twist / racking</w:t>
      </w:r>
    </w:p>
    <w:p w:rsidR="00000000" w:rsidRPr="00736670" w:rsidP="00736670">
      <w:pPr>
        <w:pStyle w:val="ListBullet2"/>
      </w:pPr>
      <w:r w:rsidRPr="00736670">
        <w:t>alignment of doors and/or drawers</w:t>
      </w:r>
    </w:p>
    <w:p w:rsidR="00000000" w:rsidRPr="00736670" w:rsidP="00736670">
      <w:pPr>
        <w:pStyle w:val="ListBullet2"/>
      </w:pPr>
      <w:r w:rsidRPr="00736670">
        <w:t>smooth opening and closing</w:t>
      </w:r>
    </w:p>
    <w:p w:rsidR="00000000" w:rsidRPr="00736670" w:rsidP="00736670">
      <w:pPr>
        <w:pStyle w:val="ListBullet"/>
      </w:pPr>
      <w:r w:rsidRPr="00736670">
        <w:t>problem solving processes for resolving installation problems:</w:t>
      </w:r>
    </w:p>
    <w:p w:rsidR="00000000" w:rsidRPr="00736670" w:rsidP="00736670">
      <w:pPr>
        <w:pStyle w:val="ListBullet2"/>
      </w:pPr>
      <w:r w:rsidRPr="00736670">
        <w:t>re-examining plans and drawings</w:t>
      </w:r>
    </w:p>
    <w:p w:rsidR="00000000" w:rsidRPr="00736670" w:rsidP="00736670">
      <w:pPr>
        <w:pStyle w:val="ListBullet2"/>
      </w:pPr>
      <w:r w:rsidRPr="00736670">
        <w:t>comparing measur</w:t>
      </w:r>
      <w:r w:rsidRPr="00736670">
        <w:t>ements</w:t>
      </w:r>
    </w:p>
    <w:p w:rsidR="00000000" w:rsidRPr="00736670" w:rsidP="00736670">
      <w:pPr>
        <w:pStyle w:val="ListBullet2"/>
      </w:pPr>
      <w:r w:rsidRPr="00736670">
        <w:t>determining root cause</w:t>
      </w:r>
    </w:p>
    <w:p w:rsidR="00000000" w:rsidRPr="00736670" w:rsidP="00736670">
      <w:pPr>
        <w:pStyle w:val="ListBullet2"/>
      </w:pPr>
      <w:r w:rsidRPr="00736670">
        <w:t>applying product knowledge to situation</w:t>
      </w:r>
    </w:p>
    <w:p w:rsidR="00000000" w:rsidRPr="00736670" w:rsidP="00736670">
      <w:pPr>
        <w:pStyle w:val="ListBullet2"/>
      </w:pPr>
      <w:r w:rsidRPr="00736670">
        <w:t>discussing issue with colleagues</w:t>
      </w:r>
    </w:p>
    <w:p w:rsidR="00000000" w:rsidRPr="00736670" w:rsidP="00736670">
      <w:pPr>
        <w:pStyle w:val="ListBullet2"/>
      </w:pPr>
      <w:r w:rsidRPr="00736670">
        <w:t>assessing pros and cons of options and techniques</w:t>
      </w:r>
    </w:p>
    <w:p w:rsidR="001F5D35" w:rsidP="00736670">
      <w:pPr>
        <w:pStyle w:val="ListBullet2"/>
      </w:pPr>
      <w:r w:rsidRPr="00736670">
        <w:t>using resources on site to solve issue where possible</w:t>
      </w:r>
    </w:p>
    <w:p w:rsidR="001F5D35" w:rsidP="00736670">
      <w:pPr>
        <w:pStyle w:val="ListBullet2"/>
      </w:pPr>
    </w:p>
    <w:p w:rsidR="00000000" w:rsidRPr="00736670" w:rsidP="00736670">
      <w:pPr>
        <w:pStyle w:val="Heading1"/>
      </w:pPr>
      <w:bookmarkStart w:id="11" w:name="O_1248086"/>
      <w:bookmarkEnd w:id="11"/>
      <w:r w:rsidRPr="00736670">
        <w:t>Assessment Conditions</w:t>
      </w:r>
    </w:p>
    <w:p w:rsidR="00000000" w:rsidRPr="00736670" w:rsidP="001F5D35">
      <w:pPr>
        <w:pStyle w:val="BodyText"/>
      </w:pPr>
      <w:r w:rsidRPr="00736670">
        <w:t>Skills must have been demonstrated in the workplace or in a simulated environment that reflects workplace conditions and contingencies. The following conditions must be met for this unit:</w:t>
      </w:r>
    </w:p>
    <w:p w:rsidR="00000000" w:rsidRPr="00736670" w:rsidP="00736670">
      <w:pPr>
        <w:pStyle w:val="ListBullet"/>
      </w:pPr>
      <w:r w:rsidRPr="00736670">
        <w:t>use of suitable facilities, equipment and resources required for pe</w:t>
      </w:r>
      <w:r w:rsidRPr="00736670">
        <w:t>rformance evidence, including:</w:t>
      </w:r>
    </w:p>
    <w:p w:rsidR="00000000" w:rsidRPr="00736670" w:rsidP="00736670">
      <w:pPr>
        <w:pStyle w:val="ListBullet2"/>
      </w:pPr>
      <w:r w:rsidRPr="00736670">
        <w:t>installation site with walls and floors</w:t>
      </w:r>
    </w:p>
    <w:p w:rsidR="00000000" w:rsidRPr="00736670" w:rsidP="00736670">
      <w:pPr>
        <w:pStyle w:val="ListBullet2"/>
      </w:pPr>
      <w:r w:rsidRPr="00736670">
        <w:t>cabinetry and associated hardware for installation</w:t>
      </w:r>
    </w:p>
    <w:p w:rsidR="00000000" w:rsidRPr="00736670" w:rsidP="00736670">
      <w:pPr>
        <w:pStyle w:val="ListBullet2"/>
      </w:pPr>
      <w:r w:rsidRPr="00736670">
        <w:t>installation documentation</w:t>
      </w:r>
    </w:p>
    <w:p w:rsidR="00000000" w:rsidRPr="00736670" w:rsidP="00736670">
      <w:pPr>
        <w:pStyle w:val="ListBullet2"/>
      </w:pPr>
      <w:r w:rsidRPr="00736670">
        <w:t xml:space="preserve">service and appliance information </w:t>
      </w:r>
    </w:p>
    <w:p w:rsidR="00000000" w:rsidRPr="00736670" w:rsidP="00736670">
      <w:pPr>
        <w:pStyle w:val="ListBullet2"/>
      </w:pPr>
      <w:r w:rsidRPr="00736670">
        <w:t>workplace procedures.</w:t>
      </w:r>
    </w:p>
    <w:p w:rsidR="001F5D35" w:rsidP="001F5D35">
      <w:pPr>
        <w:pStyle w:val="BodyText"/>
      </w:pPr>
      <w:r w:rsidRPr="00736670">
        <w:t>Assessors must satisfy the NVR/AQTF mandatory competency requirements for assessors.</w:t>
      </w:r>
    </w:p>
    <w:p w:rsidR="00000000" w:rsidRPr="00736670" w:rsidP="00736670">
      <w:pPr>
        <w:pStyle w:val="Heading1"/>
      </w:pPr>
      <w:bookmarkStart w:id="12" w:name="O_1248089"/>
      <w:bookmarkEnd w:id="12"/>
      <w:r w:rsidRPr="00736670">
        <w:t>Links</w:t>
      </w:r>
    </w:p>
    <w:p w:rsidR="00000000" w:rsidRPr="00736670" w:rsidP="001F5D35">
      <w:pPr>
        <w:pStyle w:val="BodyText"/>
      </w:pPr>
      <w:r w:rsidRPr="0073667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A3D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36670" w:rsidP="00736670"/>
    <w:sectPr w:rsidSect="007366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70" w:rsidRPr="001F5D35" w:rsidP="001F5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5" w:rsidP="00736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D35" w:rsidP="00736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5D35" w:rsidP="007366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70" w:rsidP="00736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5D35">
      <w:t>Approved</w:t>
    </w:r>
    <w:r w:rsidR="001F5D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5D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5D35">
      <w:rPr>
        <w:noProof/>
      </w:rPr>
      <w:t>4</w:t>
    </w:r>
    <w:r>
      <w:rPr>
        <w:noProof/>
      </w:rPr>
      <w:fldChar w:fldCharType="end"/>
    </w:r>
  </w:p>
  <w:p w:rsidR="00736670" w:rsidP="00736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5D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5D35">
      <w:t>Skills Insight</w:t>
    </w:r>
    <w:r w:rsidR="001F5D35">
      <w:fldChar w:fldCharType="end"/>
    </w:r>
  </w:p>
  <w:p w:rsidR="00736670" w:rsidP="00736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670" w:rsidRPr="001F5D35" w:rsidP="001F5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5" w:rsidRPr="002D2AF8" w:rsidP="00736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MSFFM3043 Install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5D35" w:rsidP="007366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70" w:rsidRPr="002D2AF8" w:rsidP="00736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5D35">
      <w:t>MSFFM3043 Install cabinetry</w:t>
    </w:r>
    <w:r w:rsidR="001F5D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5D35">
      <w:rPr>
        <w:noProof/>
      </w:rPr>
      <w:t>2 March 2025</w:t>
    </w:r>
    <w:r>
      <w:fldChar w:fldCharType="end"/>
    </w:r>
  </w:p>
  <w:p w:rsidR="00736670" w:rsidP="00736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92D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04A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47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670"/>
  </w:style>
  <w:style w:type="character" w:customStyle="1" w:styleId="Heading1Char">
    <w:name w:val="Heading 1 Char"/>
    <w:basedOn w:val="DefaultParagraphFont"/>
    <w:link w:val="Heading1"/>
    <w:rsid w:val="00736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6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66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6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66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6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6670"/>
    <w:rPr>
      <w:b/>
      <w:spacing w:val="0"/>
    </w:rPr>
  </w:style>
  <w:style w:type="paragraph" w:customStyle="1" w:styleId="SuperTitle">
    <w:name w:val="SuperTitle"/>
    <w:basedOn w:val="Title"/>
    <w:rsid w:val="00736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6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670"/>
    <w:rPr>
      <w:i/>
    </w:rPr>
  </w:style>
  <w:style w:type="paragraph" w:styleId="Caption">
    <w:name w:val="caption"/>
    <w:basedOn w:val="BodyText"/>
    <w:next w:val="Normal"/>
    <w:qFormat/>
    <w:rsid w:val="00736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670"/>
  </w:style>
  <w:style w:type="paragraph" w:styleId="TableofFigures">
    <w:name w:val="table of figures"/>
    <w:basedOn w:val="Normal"/>
    <w:next w:val="Normal"/>
    <w:semiHidden/>
    <w:rsid w:val="00736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6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6670"/>
    <w:rPr>
      <w:rFonts w:ascii="Wingdings" w:hAnsi="Wingdings"/>
    </w:rPr>
  </w:style>
  <w:style w:type="paragraph" w:customStyle="1" w:styleId="TableHeading">
    <w:name w:val="Table Heading"/>
    <w:basedOn w:val="HeadingBase"/>
    <w:rsid w:val="00736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670"/>
    <w:rPr>
      <w:color w:val="0033CC"/>
      <w:u w:val="none"/>
    </w:rPr>
  </w:style>
  <w:style w:type="paragraph" w:customStyle="1" w:styleId="BodyTextRight">
    <w:name w:val="Body Text Right"/>
    <w:basedOn w:val="BodyText"/>
    <w:rsid w:val="00736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6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670"/>
    <w:rPr>
      <w:sz w:val="32"/>
    </w:rPr>
  </w:style>
  <w:style w:type="paragraph" w:customStyle="1" w:styleId="HeadingProcedure">
    <w:name w:val="Heading Procedure"/>
    <w:basedOn w:val="HeadingBase"/>
    <w:next w:val="Normal"/>
    <w:rsid w:val="00736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670"/>
    <w:pPr>
      <w:spacing w:before="60" w:after="60"/>
    </w:pPr>
  </w:style>
  <w:style w:type="paragraph" w:styleId="ListContinue">
    <w:name w:val="List Continue"/>
    <w:basedOn w:val="List"/>
    <w:rsid w:val="00736670"/>
    <w:pPr>
      <w:ind w:firstLine="0"/>
    </w:pPr>
  </w:style>
  <w:style w:type="paragraph" w:customStyle="1" w:styleId="ListNote">
    <w:name w:val="List Note"/>
    <w:basedOn w:val="List"/>
    <w:rsid w:val="00736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670"/>
    <w:rPr>
      <w:rFonts w:ascii="Courier New" w:hAnsi="Courier New"/>
    </w:rPr>
  </w:style>
  <w:style w:type="paragraph" w:customStyle="1" w:styleId="NoteBullet">
    <w:name w:val="Note Bullet"/>
    <w:basedOn w:val="Note"/>
    <w:rsid w:val="00736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6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6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670"/>
    <w:rPr>
      <w:b/>
      <w:smallCaps/>
    </w:rPr>
  </w:style>
  <w:style w:type="paragraph" w:customStyle="1" w:styleId="TableListNumber">
    <w:name w:val="Table List Number"/>
    <w:basedOn w:val="ListNumber"/>
    <w:rsid w:val="00736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670"/>
    <w:pPr>
      <w:numPr>
        <w:numId w:val="10"/>
      </w:numPr>
    </w:pPr>
  </w:style>
  <w:style w:type="paragraph" w:customStyle="1" w:styleId="ListAlpha2">
    <w:name w:val="List Alpha 2"/>
    <w:basedOn w:val="List2"/>
    <w:rsid w:val="00736670"/>
    <w:pPr>
      <w:numPr>
        <w:numId w:val="9"/>
      </w:numPr>
    </w:pPr>
  </w:style>
  <w:style w:type="paragraph" w:styleId="List2">
    <w:name w:val="List 2"/>
    <w:basedOn w:val="BodyText"/>
    <w:rsid w:val="00736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6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66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6670"/>
    <w:pPr>
      <w:numPr>
        <w:numId w:val="5"/>
      </w:numPr>
    </w:pPr>
  </w:style>
  <w:style w:type="paragraph" w:styleId="ListContinue2">
    <w:name w:val="List Continue 2"/>
    <w:basedOn w:val="List2"/>
    <w:rsid w:val="00736670"/>
    <w:pPr>
      <w:ind w:firstLine="0"/>
    </w:pPr>
  </w:style>
  <w:style w:type="paragraph" w:styleId="ListContinue3">
    <w:name w:val="List Continue 3"/>
    <w:basedOn w:val="List3"/>
    <w:rsid w:val="00736670"/>
    <w:pPr>
      <w:ind w:left="1021" w:firstLine="0"/>
    </w:pPr>
  </w:style>
  <w:style w:type="paragraph" w:styleId="ListContinue4">
    <w:name w:val="List Continue 4"/>
    <w:basedOn w:val="List4"/>
    <w:rsid w:val="00736670"/>
    <w:pPr>
      <w:ind w:firstLine="0"/>
    </w:pPr>
  </w:style>
  <w:style w:type="paragraph" w:styleId="ListContinue5">
    <w:name w:val="List Continue 5"/>
    <w:basedOn w:val="List5"/>
    <w:rsid w:val="00736670"/>
    <w:pPr>
      <w:ind w:firstLine="0"/>
    </w:pPr>
  </w:style>
  <w:style w:type="paragraph" w:styleId="ListNumber3">
    <w:name w:val="List Number 3"/>
    <w:basedOn w:val="List3"/>
    <w:rsid w:val="00736670"/>
    <w:pPr>
      <w:numPr>
        <w:numId w:val="6"/>
      </w:numPr>
    </w:pPr>
  </w:style>
  <w:style w:type="paragraph" w:styleId="ListNumber4">
    <w:name w:val="List Number 4"/>
    <w:basedOn w:val="List4"/>
    <w:rsid w:val="00736670"/>
    <w:pPr>
      <w:numPr>
        <w:numId w:val="7"/>
      </w:numPr>
    </w:pPr>
  </w:style>
  <w:style w:type="paragraph" w:styleId="ListNumber5">
    <w:name w:val="List Number 5"/>
    <w:basedOn w:val="List5"/>
    <w:rsid w:val="00736670"/>
    <w:pPr>
      <w:numPr>
        <w:numId w:val="8"/>
      </w:numPr>
    </w:pPr>
  </w:style>
  <w:style w:type="paragraph" w:styleId="BlockText">
    <w:name w:val="Block Text"/>
    <w:basedOn w:val="Normal"/>
    <w:rsid w:val="00736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670"/>
    <w:rPr>
      <w:sz w:val="16"/>
      <w:vertAlign w:val="superscript"/>
    </w:rPr>
  </w:style>
  <w:style w:type="character" w:customStyle="1" w:styleId="Symbols">
    <w:name w:val="Symbols"/>
    <w:basedOn w:val="DefaultParagraphFont"/>
    <w:rsid w:val="00736670"/>
    <w:rPr>
      <w:rFonts w:ascii="Symbol" w:hAnsi="Symbol"/>
    </w:rPr>
  </w:style>
  <w:style w:type="character" w:customStyle="1" w:styleId="MenuOptions">
    <w:name w:val="Menu Options"/>
    <w:basedOn w:val="DefaultParagraphFont"/>
    <w:rsid w:val="00736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670"/>
    <w:rPr>
      <w:b/>
    </w:rPr>
  </w:style>
  <w:style w:type="character" w:customStyle="1" w:styleId="Underlined">
    <w:name w:val="Underlined"/>
    <w:basedOn w:val="DefaultParagraphFont"/>
    <w:rsid w:val="00736670"/>
    <w:rPr>
      <w:u w:val="single"/>
    </w:rPr>
  </w:style>
  <w:style w:type="paragraph" w:customStyle="1" w:styleId="TableBodyTextRight">
    <w:name w:val="Table Body Text Right"/>
    <w:basedOn w:val="TableBodyText"/>
    <w:rsid w:val="00736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670"/>
    <w:rPr>
      <w:sz w:val="18"/>
    </w:rPr>
  </w:style>
  <w:style w:type="paragraph" w:customStyle="1" w:styleId="BodySmallRight">
    <w:name w:val="Body Small Right"/>
    <w:basedOn w:val="BodyTextRight"/>
    <w:rsid w:val="00736670"/>
    <w:rPr>
      <w:sz w:val="18"/>
      <w:szCs w:val="18"/>
    </w:rPr>
  </w:style>
  <w:style w:type="paragraph" w:customStyle="1" w:styleId="MarginEdition">
    <w:name w:val="Margin Edition"/>
    <w:basedOn w:val="MarginNote"/>
    <w:rsid w:val="00736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670"/>
    <w:rPr>
      <w:sz w:val="2"/>
      <w:szCs w:val="2"/>
    </w:rPr>
  </w:style>
  <w:style w:type="character" w:customStyle="1" w:styleId="Small">
    <w:name w:val="Small"/>
    <w:basedOn w:val="DefaultParagraphFont"/>
    <w:rsid w:val="00736670"/>
    <w:rPr>
      <w:sz w:val="16"/>
    </w:rPr>
  </w:style>
  <w:style w:type="paragraph" w:customStyle="1" w:styleId="WideTable">
    <w:name w:val="Wide Table"/>
    <w:basedOn w:val="Normal"/>
    <w:rsid w:val="00736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670"/>
  </w:style>
  <w:style w:type="paragraph" w:styleId="Quote">
    <w:name w:val="Quote"/>
    <w:basedOn w:val="Heading1"/>
    <w:link w:val="QuoteChar"/>
    <w:qFormat/>
    <w:rsid w:val="00736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670"/>
    <w:pPr>
      <w:pageBreakBefore/>
    </w:pPr>
  </w:style>
  <w:style w:type="paragraph" w:customStyle="1" w:styleId="Border">
    <w:name w:val="Border"/>
    <w:basedOn w:val="Normal"/>
    <w:qFormat/>
    <w:rsid w:val="00736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670"/>
    <w:rPr>
      <w:u w:val="single"/>
    </w:rPr>
  </w:style>
  <w:style w:type="character" w:customStyle="1" w:styleId="BoldandItalics">
    <w:name w:val="Bold and Italics"/>
    <w:qFormat/>
    <w:rsid w:val="00736670"/>
    <w:rPr>
      <w:b/>
      <w:i/>
      <w:u w:val="none"/>
    </w:rPr>
  </w:style>
  <w:style w:type="paragraph" w:styleId="BalloonText">
    <w:name w:val="Balloon Text"/>
    <w:basedOn w:val="Normal"/>
    <w:link w:val="BalloonTextChar"/>
    <w:rsid w:val="00736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670"/>
    <w:pPr>
      <w:spacing w:before="0" w:after="0"/>
    </w:pPr>
  </w:style>
  <w:style w:type="paragraph" w:customStyle="1" w:styleId="BodyTextBold">
    <w:name w:val="Body Text Bold"/>
    <w:basedOn w:val="BodyText"/>
    <w:qFormat/>
    <w:rsid w:val="00736670"/>
    <w:rPr>
      <w:b/>
    </w:rPr>
  </w:style>
  <w:style w:type="character" w:styleId="Hyperlink">
    <w:name w:val="Hyperlink"/>
    <w:basedOn w:val="DefaultParagraphFont"/>
    <w:uiPriority w:val="99"/>
    <w:unhideWhenUsed/>
    <w:rsid w:val="001F5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6390</Characters>
  <Application>Microsoft Office Word</Application>
  <DocSecurity>0</DocSecurity>
  <Lines>182</Lines>
  <Paragraphs>129</Paragraphs>
  <ScaleCrop>false</ScaleCrop>
  <Company>Author-it Software Corporation Ltd.</Company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MSFFM3043 Install cabinetry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