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68C" w:rsidP="00FF268C">
      <w:pPr>
        <w:pStyle w:val="Title"/>
      </w:pPr>
      <w:r>
        <w:fldChar w:fldCharType="begin"/>
      </w:r>
      <w:r>
        <w:instrText xml:space="preserve"> TITLE   \* MERGEFORMAT </w:instrText>
      </w:r>
      <w:r>
        <w:fldChar w:fldCharType="separate"/>
      </w:r>
      <w:r>
        <w:t>MSFFM3031 Prepare cutting lists from design and production documentation</w:t>
      </w:r>
      <w:r>
        <w:fldChar w:fldCharType="end"/>
      </w:r>
    </w:p>
    <w:p w:rsidR="00FF268C" w:rsidP="00FF268C">
      <w:pPr>
        <w:pStyle w:val="Version"/>
        <w:sectPr w:rsidSect="003D14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4E1" w:rsidP="003D14E1">
      <w:pPr>
        <w:pStyle w:val="SuperHeading"/>
      </w:pPr>
      <w:r w:rsidRPr="003D14E1">
        <w:t>MSFFM3031 Prepare cutting lists from design and product</w:t>
      </w:r>
      <w:r w:rsidRPr="003D14E1">
        <w:t>ion documentation</w:t>
      </w:r>
    </w:p>
    <w:p w:rsidR="00000000" w:rsidRPr="003D14E1" w:rsidP="003D14E1">
      <w:pPr>
        <w:pStyle w:val="Heading1"/>
      </w:pPr>
      <w:bookmarkStart w:id="1" w:name="O_1248980"/>
      <w:bookmarkEnd w:id="1"/>
      <w:r w:rsidRPr="003D14E1">
        <w:t>Modification History</w:t>
      </w:r>
    </w:p>
    <w:p w:rsidR="00000000" w:rsidRPr="003D14E1" w:rsidP="00FF268C">
      <w:pPr>
        <w:pStyle w:val="BodyText"/>
      </w:pPr>
      <w:r w:rsidRPr="003D14E1">
        <w:t xml:space="preserve">Release 1. Changes to code, application, elements, performance criteria, assessment requirements. Foundation skills added. Range of conditions removed. Assessment requirements changed. </w:t>
      </w:r>
    </w:p>
    <w:p w:rsidR="00000000" w:rsidRPr="003D14E1" w:rsidP="003D14E1">
      <w:pPr>
        <w:pStyle w:val="Heading1"/>
      </w:pPr>
      <w:bookmarkStart w:id="2" w:name="O_1248981"/>
      <w:bookmarkEnd w:id="2"/>
      <w:r w:rsidRPr="003D14E1">
        <w:t>Application</w:t>
      </w:r>
    </w:p>
    <w:p w:rsidR="00000000" w:rsidRPr="003D14E1" w:rsidP="00FF268C">
      <w:pPr>
        <w:pStyle w:val="BodyText"/>
      </w:pPr>
      <w:r w:rsidRPr="003D14E1">
        <w:t>This unit describes the skills and knowledge required to interpret various types of design and production documentation to prepare cutting lists and other information for subsequent processing operations in industries such as cabinet a</w:t>
      </w:r>
      <w:r w:rsidRPr="003D14E1">
        <w:t>nd furniture making and wood machining. Workers with this competency follow established procedures using discretion, judgement and problem solving.</w:t>
      </w:r>
    </w:p>
    <w:p w:rsidR="00000000" w:rsidRPr="003D14E1" w:rsidP="00FF268C">
      <w:pPr>
        <w:pStyle w:val="BodyText"/>
      </w:pPr>
      <w:r w:rsidRPr="003D14E1">
        <w:t xml:space="preserve">No licensing or certification requirements exist at the time of publication. Relevant legislation, industry </w:t>
      </w:r>
      <w:r w:rsidRPr="003D14E1">
        <w:t>standards and codes of practice within Australia must be applied.</w:t>
      </w:r>
    </w:p>
    <w:p w:rsidR="00000000" w:rsidRPr="003D14E1" w:rsidP="003D14E1">
      <w:pPr>
        <w:pStyle w:val="Heading1"/>
      </w:pPr>
      <w:bookmarkStart w:id="3" w:name="O_1248983"/>
      <w:bookmarkEnd w:id="3"/>
      <w:r w:rsidRPr="003D14E1">
        <w:t>Competency Field</w:t>
      </w:r>
    </w:p>
    <w:p w:rsidR="00000000" w:rsidRPr="003D14E1" w:rsidP="00FF268C">
      <w:pPr>
        <w:pStyle w:val="BodyText"/>
      </w:pPr>
      <w:r w:rsidRPr="003D14E1">
        <w:t>Cabinetry and furniture</w:t>
      </w:r>
    </w:p>
    <w:p w:rsidR="00000000" w:rsidRPr="003D14E1" w:rsidP="003D14E1">
      <w:pPr>
        <w:pStyle w:val="Heading1"/>
      </w:pPr>
      <w:bookmarkStart w:id="4" w:name="O_1248985"/>
      <w:bookmarkEnd w:id="4"/>
      <w:r w:rsidRPr="003D14E1">
        <w:t>Elements and Performance Criteria</w:t>
      </w:r>
    </w:p>
    <w:tbl>
      <w:tblPr>
        <w:tblW w:w="9286" w:type="dxa"/>
        <w:tblLayout w:type="fixed"/>
        <w:tblCellMar>
          <w:left w:w="62" w:type="dxa"/>
          <w:right w:w="62" w:type="dxa"/>
        </w:tblCellMar>
        <w:tblLook w:val="0000"/>
      </w:tblPr>
      <w:tblGrid>
        <w:gridCol w:w="2715"/>
        <w:gridCol w:w="6571"/>
      </w:tblGrid>
      <w:tr w:rsidTr="003D14E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4E1">
            <w:pPr>
              <w:pStyle w:val="BodyText"/>
              <w:rPr>
                <w:lang w:val="en-NZ"/>
              </w:rPr>
            </w:pPr>
            <w:r w:rsidRPr="003D14E1">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4E1">
            <w:pPr>
              <w:pStyle w:val="BodyText"/>
              <w:rPr>
                <w:lang w:val="en-NZ"/>
              </w:rPr>
            </w:pPr>
            <w:r w:rsidRPr="003D14E1">
              <w:t xml:space="preserve">Performance criteria describe the </w:t>
            </w:r>
            <w:r w:rsidRPr="003D14E1">
              <w:t>performance needed to demonstrate achievement of the element.</w:t>
            </w:r>
          </w:p>
        </w:tc>
      </w:tr>
      <w:tr w:rsidTr="003D14E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4E1">
            <w:pPr>
              <w:pStyle w:val="BodyText"/>
              <w:rPr>
                <w:lang w:val="en-NZ"/>
              </w:rPr>
            </w:pPr>
            <w:r w:rsidRPr="003D14E1">
              <w:t>1 Interpret design and production documentation</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4E1" w:rsidP="003D14E1">
            <w:pPr>
              <w:pStyle w:val="BodyText"/>
            </w:pPr>
            <w:r w:rsidRPr="003D14E1">
              <w:t xml:space="preserve">1.1 Identify documentation required for preparation of cutting list </w:t>
            </w:r>
          </w:p>
          <w:p w:rsidR="00000000" w:rsidRPr="003D14E1" w:rsidP="003D14E1">
            <w:pPr>
              <w:pStyle w:val="BodyText"/>
            </w:pPr>
            <w:r w:rsidRPr="003D14E1">
              <w:t>1.2 Identify components to be produced and their processing requirements fro</w:t>
            </w:r>
            <w:r w:rsidRPr="003D14E1">
              <w:t>m documentation</w:t>
            </w:r>
          </w:p>
          <w:p w:rsidR="00000000" w:rsidP="003D14E1">
            <w:pPr>
              <w:pStyle w:val="BodyText"/>
              <w:rPr>
                <w:lang w:val="en-NZ"/>
              </w:rPr>
            </w:pPr>
            <w:r w:rsidRPr="003D14E1">
              <w:t>1.3 Establish quantity, size and shape of components from documentation</w:t>
            </w:r>
          </w:p>
        </w:tc>
      </w:tr>
      <w:tr w:rsidTr="003D14E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4E1">
            <w:pPr>
              <w:pStyle w:val="BodyText"/>
              <w:rPr>
                <w:lang w:val="en-NZ"/>
              </w:rPr>
            </w:pPr>
            <w:r w:rsidRPr="003D14E1">
              <w:t>2 Prepare cutting lists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4E1" w:rsidP="003D14E1">
            <w:pPr>
              <w:pStyle w:val="BodyText"/>
            </w:pPr>
            <w:r w:rsidRPr="003D14E1">
              <w:t>2.1 Format cutting list and processing information in accordance with workplace procedures</w:t>
            </w:r>
          </w:p>
          <w:p w:rsidR="00000000" w:rsidRPr="003D14E1" w:rsidP="003D14E1">
            <w:pPr>
              <w:pStyle w:val="BodyText"/>
            </w:pPr>
            <w:r w:rsidRPr="003D14E1">
              <w:t>2.2 Clearly identify and describe all required components using established workplace terminology</w:t>
            </w:r>
          </w:p>
          <w:p w:rsidR="00000000" w:rsidRPr="003D14E1" w:rsidP="003D14E1">
            <w:pPr>
              <w:pStyle w:val="BodyText"/>
            </w:pPr>
            <w:r w:rsidRPr="003D14E1">
              <w:t>2.3 Accurately document component sizes and tolerances in accordance with workplace procedures</w:t>
            </w:r>
          </w:p>
          <w:p w:rsidR="00000000" w:rsidRPr="003D14E1" w:rsidP="003D14E1">
            <w:pPr>
              <w:pStyle w:val="BodyText"/>
            </w:pPr>
            <w:r w:rsidRPr="003D14E1">
              <w:t>2.4 Take account of required quality standards and waste minimi</w:t>
            </w:r>
            <w:r w:rsidRPr="003D14E1">
              <w:t>sation in preparation of cutting list</w:t>
            </w:r>
          </w:p>
          <w:p w:rsidR="00000000" w:rsidRPr="003D14E1" w:rsidP="003D14E1">
            <w:pPr>
              <w:pStyle w:val="BodyText"/>
            </w:pPr>
            <w:r w:rsidRPr="003D14E1">
              <w:t>2.5 Document subsequent processing requirements and their dimensional allowances</w:t>
            </w:r>
          </w:p>
        </w:tc>
      </w:tr>
    </w:tbl>
    <w:p w:rsidR="00000000" w:rsidRPr="003D14E1" w:rsidP="003D14E1">
      <w:pPr>
        <w:pStyle w:val="BodyText"/>
      </w:pPr>
    </w:p>
    <w:p w:rsidR="00000000" w:rsidRPr="003D14E1" w:rsidP="003D14E1">
      <w:pPr>
        <w:pStyle w:val="AllowPageBreak"/>
      </w:pPr>
    </w:p>
    <w:p w:rsidR="00000000" w:rsidRPr="003D14E1" w:rsidP="003D14E1">
      <w:pPr>
        <w:pStyle w:val="Heading1"/>
      </w:pPr>
      <w:bookmarkStart w:id="5" w:name="O_1248986"/>
      <w:bookmarkEnd w:id="5"/>
      <w:r w:rsidRPr="003D14E1">
        <w:t>Foundation Skills</w:t>
      </w:r>
    </w:p>
    <w:p w:rsidR="00000000" w:rsidRPr="003D14E1" w:rsidP="00FF268C">
      <w:pPr>
        <w:pStyle w:val="BodyText"/>
      </w:pPr>
      <w:r w:rsidRPr="003D14E1">
        <w:t>This section describes those language, literacy, numeracy and employment skills that are essential</w:t>
      </w:r>
      <w:r w:rsidRPr="003D14E1">
        <w:t xml:space="preserve"> to performance but not explicit in the performance criteria.</w:t>
      </w:r>
    </w:p>
    <w:p w:rsidR="00000000" w:rsidRPr="003D14E1" w:rsidP="003D14E1">
      <w:pPr>
        <w:pStyle w:val="ListBullet"/>
      </w:pPr>
      <w:r w:rsidRPr="003D14E1">
        <w:t>Reading skills to interpret familiar workplace procedures and diverse types of design and production documentation</w:t>
      </w:r>
    </w:p>
    <w:p w:rsidR="00000000" w:rsidRPr="003D14E1" w:rsidP="003D14E1">
      <w:pPr>
        <w:pStyle w:val="ListBullet"/>
      </w:pPr>
      <w:r w:rsidRPr="003D14E1">
        <w:t>Writing skills to communicate information in familiar workplace documents</w:t>
      </w:r>
    </w:p>
    <w:p w:rsidR="00000000" w:rsidRPr="003D14E1" w:rsidP="003D14E1">
      <w:pPr>
        <w:pStyle w:val="ListBullet"/>
      </w:pPr>
      <w:r w:rsidRPr="003D14E1">
        <w:t>Nume</w:t>
      </w:r>
      <w:r w:rsidRPr="003D14E1">
        <w:t>racy skills to interpret numerical information in design and production documentation, to calculate area and to estimate material usage.</w:t>
      </w:r>
    </w:p>
    <w:p w:rsidR="00000000" w:rsidRPr="003D14E1" w:rsidP="00FF268C">
      <w:pPr>
        <w:pStyle w:val="BodyText"/>
      </w:pPr>
      <w:r w:rsidRPr="003D14E1">
        <w:t>Other foundation skills essential to performance are explicit in the performance criteria of this unit.</w:t>
      </w:r>
    </w:p>
    <w:p w:rsidR="00000000" w:rsidRPr="003D14E1" w:rsidP="003D14E1">
      <w:pPr>
        <w:pStyle w:val="Heading1"/>
      </w:pPr>
      <w:bookmarkStart w:id="6" w:name="O_1248988"/>
      <w:bookmarkEnd w:id="6"/>
      <w:r w:rsidRPr="003D14E1">
        <w:t>Unit Mapping Information</w:t>
      </w:r>
    </w:p>
    <w:p w:rsidR="00000000" w:rsidRPr="003D14E1" w:rsidP="00FF268C">
      <w:pPr>
        <w:pStyle w:val="BodyText"/>
      </w:pPr>
      <w:r w:rsidRPr="003D14E1">
        <w:t>Release 1. Supersedes and is equivalent to MSFFM3010 Prepare cutting list from plans and job specifications.</w:t>
      </w:r>
    </w:p>
    <w:p w:rsidR="00000000" w:rsidRPr="003D14E1" w:rsidP="003D14E1">
      <w:pPr>
        <w:pStyle w:val="Heading1"/>
      </w:pPr>
      <w:bookmarkStart w:id="7" w:name="O_1248995"/>
      <w:bookmarkEnd w:id="7"/>
      <w:r w:rsidRPr="003D14E1">
        <w:t>Links</w:t>
      </w:r>
    </w:p>
    <w:p w:rsidR="00000000" w:rsidRPr="003D14E1" w:rsidP="00FF268C">
      <w:pPr>
        <w:pStyle w:val="BodyText"/>
      </w:pPr>
      <w:r w:rsidRPr="003D14E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011ED">
        <w:rPr>
          <w:rStyle w:val="Hyperlink"/>
        </w:rPr>
        <w:t>https://vetnet.gov.au/Pages/TrainingDocs.aspx?q=0601ab95-583a-4e93-b2d4-cfb27b03ed73</w:t>
      </w:r>
      <w:r>
        <w:fldChar w:fldCharType="end"/>
      </w:r>
    </w:p>
    <w:p w:rsidR="00000000" w:rsidRPr="003D14E1" w:rsidP="003D14E1"/>
    <w:sectPr w:rsidSect="003D14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E1" w:rsidRPr="00FF268C" w:rsidP="00FF2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8C" w:rsidP="003D14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268C" w:rsidP="003D14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268C" w:rsidP="003D14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4E1" w:rsidRPr="00FF268C" w:rsidP="00FF26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8C" w:rsidRPr="002D2AF8" w:rsidP="003D14E1">
    <w:pPr>
      <w:pStyle w:val="Header"/>
      <w:framePr w:wrap="around"/>
    </w:pPr>
    <w:r>
      <w:fldChar w:fldCharType="begin"/>
    </w:r>
    <w:r>
      <w:instrText xml:space="preserve"> TITLE   \* MERGEFORMAT </w:instrText>
    </w:r>
    <w:r>
      <w:fldChar w:fldCharType="separate"/>
    </w:r>
    <w:r>
      <w:t>MSFFM3031 Prepare cutting lists from design and production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F268C" w:rsidP="003D14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585E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89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4E1"/>
    <w:pPr>
      <w:spacing w:before="360" w:after="60"/>
      <w:outlineLvl w:val="0"/>
    </w:pPr>
    <w:rPr>
      <w:sz w:val="32"/>
    </w:rPr>
  </w:style>
  <w:style w:type="paragraph" w:styleId="Heading2">
    <w:name w:val="heading 2"/>
    <w:basedOn w:val="HeadingBase"/>
    <w:next w:val="BodyText"/>
    <w:link w:val="Heading2Char"/>
    <w:qFormat/>
    <w:rsid w:val="003D14E1"/>
    <w:pPr>
      <w:keepLines/>
      <w:spacing w:before="240" w:after="120"/>
      <w:outlineLvl w:val="1"/>
    </w:pPr>
    <w:rPr>
      <w:sz w:val="28"/>
      <w:szCs w:val="40"/>
    </w:rPr>
  </w:style>
  <w:style w:type="paragraph" w:styleId="Heading3">
    <w:name w:val="heading 3"/>
    <w:basedOn w:val="HeadingBase"/>
    <w:next w:val="BodyText"/>
    <w:link w:val="Heading3Char"/>
    <w:qFormat/>
    <w:rsid w:val="003D14E1"/>
    <w:pPr>
      <w:spacing w:before="180" w:after="120"/>
      <w:outlineLvl w:val="2"/>
    </w:pPr>
    <w:rPr>
      <w:spacing w:val="-10"/>
      <w:kern w:val="32"/>
    </w:rPr>
  </w:style>
  <w:style w:type="paragraph" w:styleId="Heading4">
    <w:name w:val="heading 4"/>
    <w:basedOn w:val="HeadingBase"/>
    <w:next w:val="BodyText"/>
    <w:link w:val="Heading4Char"/>
    <w:qFormat/>
    <w:rsid w:val="003D14E1"/>
    <w:pPr>
      <w:spacing w:before="160" w:after="120"/>
      <w:outlineLvl w:val="3"/>
    </w:pPr>
    <w:rPr>
      <w:sz w:val="22"/>
    </w:rPr>
  </w:style>
  <w:style w:type="paragraph" w:styleId="Heading5">
    <w:name w:val="heading 5"/>
    <w:basedOn w:val="HeadingBase"/>
    <w:next w:val="Normal"/>
    <w:link w:val="Heading5Char"/>
    <w:qFormat/>
    <w:rsid w:val="003D14E1"/>
    <w:pPr>
      <w:spacing w:before="80"/>
      <w:outlineLvl w:val="4"/>
    </w:pPr>
    <w:rPr>
      <w:color w:val="918585"/>
      <w:sz w:val="20"/>
    </w:rPr>
  </w:style>
  <w:style w:type="paragraph" w:styleId="Heading6">
    <w:name w:val="heading 6"/>
    <w:basedOn w:val="HeadingBase"/>
    <w:next w:val="Normal"/>
    <w:link w:val="Heading6Char"/>
    <w:qFormat/>
    <w:rsid w:val="003D14E1"/>
    <w:pPr>
      <w:spacing w:before="60"/>
      <w:outlineLvl w:val="5"/>
    </w:pPr>
    <w:rPr>
      <w:color w:val="918585"/>
      <w:sz w:val="20"/>
    </w:rPr>
  </w:style>
  <w:style w:type="paragraph" w:styleId="Heading7">
    <w:name w:val="heading 7"/>
    <w:basedOn w:val="Normal"/>
    <w:next w:val="Normal"/>
    <w:link w:val="Heading7Char"/>
    <w:qFormat/>
    <w:rsid w:val="003D14E1"/>
    <w:pPr>
      <w:ind w:left="720"/>
      <w:outlineLvl w:val="6"/>
    </w:pPr>
    <w:rPr>
      <w:i/>
    </w:rPr>
  </w:style>
  <w:style w:type="paragraph" w:styleId="Heading8">
    <w:name w:val="heading 8"/>
    <w:basedOn w:val="Normal"/>
    <w:next w:val="Normal"/>
    <w:link w:val="Heading8Char"/>
    <w:qFormat/>
    <w:rsid w:val="003D14E1"/>
    <w:pPr>
      <w:ind w:left="720"/>
      <w:outlineLvl w:val="7"/>
    </w:pPr>
    <w:rPr>
      <w:i/>
    </w:rPr>
  </w:style>
  <w:style w:type="paragraph" w:styleId="Heading9">
    <w:name w:val="heading 9"/>
    <w:basedOn w:val="Normal"/>
    <w:next w:val="Normal"/>
    <w:link w:val="Heading9Char"/>
    <w:qFormat/>
    <w:rsid w:val="003D14E1"/>
    <w:pPr>
      <w:ind w:left="720"/>
      <w:outlineLvl w:val="8"/>
    </w:pPr>
    <w:rPr>
      <w:i/>
    </w:rPr>
  </w:style>
  <w:style w:type="character" w:default="1" w:styleId="DefaultParagraphFont">
    <w:name w:val="Default Paragraph Font"/>
    <w:uiPriority w:val="1"/>
    <w:unhideWhenUsed/>
    <w:rsid w:val="003D14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4E1"/>
  </w:style>
  <w:style w:type="character" w:customStyle="1" w:styleId="Heading1Char">
    <w:name w:val="Heading 1 Char"/>
    <w:basedOn w:val="DefaultParagraphFont"/>
    <w:link w:val="Heading1"/>
    <w:rsid w:val="003D14E1"/>
    <w:rPr>
      <w:rFonts w:ascii="Times New Roman" w:eastAsia="Times New Roman" w:hAnsi="Times New Roman" w:cs="Times New Roman"/>
      <w:b/>
      <w:sz w:val="32"/>
      <w:szCs w:val="20"/>
      <w:lang w:eastAsia="en-US"/>
    </w:rPr>
  </w:style>
  <w:style w:type="paragraph" w:styleId="BodyText">
    <w:name w:val="Body Text"/>
    <w:basedOn w:val="Normal"/>
    <w:link w:val="BodyTextChar"/>
    <w:rsid w:val="003D14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4E1"/>
    <w:rPr>
      <w:rFonts w:ascii="Times New Roman" w:eastAsia="Times New Roman" w:hAnsi="Times New Roman" w:cs="Times New Roman"/>
      <w:sz w:val="24"/>
      <w:lang w:eastAsia="en-US"/>
    </w:rPr>
  </w:style>
  <w:style w:type="paragraph" w:styleId="ListBullet">
    <w:name w:val="List Bullet"/>
    <w:basedOn w:val="List"/>
    <w:rsid w:val="003D14E1"/>
    <w:pPr>
      <w:numPr>
        <w:numId w:val="11"/>
      </w:numPr>
      <w:tabs>
        <w:tab w:val="clear" w:pos="340"/>
      </w:tabs>
      <w:spacing w:before="40" w:after="40"/>
    </w:pPr>
  </w:style>
  <w:style w:type="paragraph" w:customStyle="1" w:styleId="SuperHeading">
    <w:name w:val="SuperHeading"/>
    <w:basedOn w:val="Normal"/>
    <w:rsid w:val="003D14E1"/>
    <w:pPr>
      <w:spacing w:before="240" w:after="120"/>
      <w:outlineLvl w:val="0"/>
    </w:pPr>
    <w:rPr>
      <w:rFonts w:ascii="Times New Roman" w:hAnsi="Times New Roman"/>
      <w:b/>
      <w:sz w:val="32"/>
    </w:rPr>
  </w:style>
  <w:style w:type="paragraph" w:customStyle="1" w:styleId="AllowPageBreak">
    <w:name w:val="AllowPageBreak"/>
    <w:rsid w:val="003D14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4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4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4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4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4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4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4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4E1"/>
    <w:rPr>
      <w:rFonts w:ascii="Courier New" w:eastAsia="Times New Roman" w:hAnsi="Courier New" w:cs="Times New Roman"/>
      <w:i/>
      <w:szCs w:val="20"/>
      <w:lang w:eastAsia="en-US"/>
    </w:rPr>
  </w:style>
  <w:style w:type="paragraph" w:customStyle="1" w:styleId="HeadingBase">
    <w:name w:val="Heading Base"/>
    <w:rsid w:val="003D14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4E1"/>
    <w:pPr>
      <w:tabs>
        <w:tab w:val="right" w:leader="dot" w:pos="9072"/>
      </w:tabs>
      <w:ind w:left="567"/>
    </w:pPr>
    <w:rPr>
      <w:szCs w:val="22"/>
    </w:rPr>
  </w:style>
  <w:style w:type="paragraph" w:customStyle="1" w:styleId="TOCBase">
    <w:name w:val="TOC Base"/>
    <w:rsid w:val="003D14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4E1"/>
    <w:pPr>
      <w:tabs>
        <w:tab w:val="right" w:leader="dot" w:pos="9072"/>
      </w:tabs>
      <w:spacing w:before="40" w:after="40"/>
      <w:ind w:left="284"/>
    </w:pPr>
    <w:rPr>
      <w:rFonts w:ascii="Times New Roman" w:hAnsi="Times New Roman"/>
    </w:rPr>
  </w:style>
  <w:style w:type="paragraph" w:styleId="TOC1">
    <w:name w:val="toc 1"/>
    <w:basedOn w:val="TOCBase"/>
    <w:next w:val="Normal"/>
    <w:rsid w:val="003D14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4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4E1"/>
    <w:rPr>
      <w:rFonts w:ascii="Times New Roman" w:eastAsia="Times New Roman" w:hAnsi="Times New Roman" w:cs="Times New Roman"/>
      <w:sz w:val="16"/>
      <w:lang w:eastAsia="en-US"/>
    </w:rPr>
  </w:style>
  <w:style w:type="paragraph" w:styleId="Title">
    <w:name w:val="Title"/>
    <w:basedOn w:val="HeadingBase"/>
    <w:link w:val="TitleChar"/>
    <w:qFormat/>
    <w:rsid w:val="003D14E1"/>
    <w:pPr>
      <w:spacing w:before="5040"/>
      <w:jc w:val="center"/>
    </w:pPr>
    <w:rPr>
      <w:sz w:val="48"/>
      <w:szCs w:val="72"/>
      <w:lang w:val="en-US"/>
    </w:rPr>
  </w:style>
  <w:style w:type="character" w:customStyle="1" w:styleId="TitleChar">
    <w:name w:val="Title Char"/>
    <w:basedOn w:val="DefaultParagraphFont"/>
    <w:link w:val="Title"/>
    <w:rsid w:val="003D14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4E1"/>
    <w:pPr>
      <w:tabs>
        <w:tab w:val="left" w:pos="3600"/>
        <w:tab w:val="left" w:pos="3958"/>
      </w:tabs>
    </w:pPr>
  </w:style>
  <w:style w:type="paragraph" w:styleId="List">
    <w:name w:val="List"/>
    <w:basedOn w:val="BodyText"/>
    <w:next w:val="BodyText"/>
    <w:rsid w:val="003D14E1"/>
    <w:pPr>
      <w:tabs>
        <w:tab w:val="left" w:pos="340"/>
      </w:tabs>
      <w:spacing w:before="60" w:after="60"/>
      <w:ind w:left="340" w:hanging="340"/>
    </w:pPr>
  </w:style>
  <w:style w:type="paragraph" w:customStyle="1" w:styleId="Note">
    <w:name w:val="Note"/>
    <w:basedOn w:val="BodyText"/>
    <w:rsid w:val="003D14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4E1"/>
    <w:rPr>
      <w:b/>
      <w:spacing w:val="0"/>
    </w:rPr>
  </w:style>
  <w:style w:type="paragraph" w:customStyle="1" w:styleId="SuperTitle">
    <w:name w:val="SuperTitle"/>
    <w:basedOn w:val="Title"/>
    <w:rsid w:val="003D14E1"/>
    <w:pPr>
      <w:framePr w:wrap="auto" w:hAnchor="text" w:y="6049"/>
    </w:pPr>
    <w:rPr>
      <w:color w:val="000000"/>
      <w:sz w:val="40"/>
    </w:rPr>
  </w:style>
  <w:style w:type="paragraph" w:customStyle="1" w:styleId="TOCTitle">
    <w:name w:val="TOCTitle"/>
    <w:basedOn w:val="Heading1"/>
    <w:rsid w:val="003D14E1"/>
    <w:pPr>
      <w:spacing w:after="240"/>
      <w:jc w:val="center"/>
      <w:outlineLvl w:val="9"/>
    </w:pPr>
    <w:rPr>
      <w:caps/>
    </w:rPr>
  </w:style>
  <w:style w:type="paragraph" w:customStyle="1" w:styleId="Version">
    <w:name w:val="Version"/>
    <w:rsid w:val="003D14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14E1"/>
    <w:pPr>
      <w:numPr>
        <w:numId w:val="12"/>
      </w:numPr>
      <w:tabs>
        <w:tab w:val="clear" w:pos="680"/>
      </w:tabs>
    </w:pPr>
  </w:style>
  <w:style w:type="paragraph" w:styleId="Index1">
    <w:name w:val="index 1"/>
    <w:basedOn w:val="Normal"/>
    <w:next w:val="Normal"/>
    <w:semiHidden/>
    <w:rsid w:val="003D14E1"/>
    <w:pPr>
      <w:keepNext w:val="0"/>
      <w:tabs>
        <w:tab w:val="right" w:pos="4176"/>
      </w:tabs>
      <w:ind w:left="198" w:hanging="198"/>
    </w:pPr>
    <w:rPr>
      <w:rFonts w:ascii="Garamond" w:hAnsi="Garamond"/>
    </w:rPr>
  </w:style>
  <w:style w:type="paragraph" w:styleId="IndexHeading">
    <w:name w:val="index heading"/>
    <w:basedOn w:val="Normal"/>
    <w:next w:val="Index1"/>
    <w:semiHidden/>
    <w:rsid w:val="003D14E1"/>
    <w:pPr>
      <w:spacing w:before="120" w:after="120"/>
    </w:pPr>
    <w:rPr>
      <w:rFonts w:ascii="Arial" w:hAnsi="Arial"/>
      <w:b/>
      <w:color w:val="918585"/>
      <w:sz w:val="24"/>
    </w:rPr>
  </w:style>
  <w:style w:type="paragraph" w:styleId="Header">
    <w:name w:val="header"/>
    <w:basedOn w:val="Normal"/>
    <w:link w:val="HeaderChar"/>
    <w:rsid w:val="003D14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4E1"/>
    <w:rPr>
      <w:rFonts w:ascii="Times New Roman" w:eastAsia="Times New Roman" w:hAnsi="Times New Roman" w:cs="Times New Roman"/>
      <w:sz w:val="16"/>
      <w:szCs w:val="20"/>
      <w:lang w:val="en-GB" w:eastAsia="en-US"/>
    </w:rPr>
  </w:style>
  <w:style w:type="paragraph" w:customStyle="1" w:styleId="Chapter">
    <w:name w:val="Chapter"/>
    <w:basedOn w:val="Normal"/>
    <w:rsid w:val="003D14E1"/>
    <w:pPr>
      <w:spacing w:before="240"/>
    </w:pPr>
    <w:rPr>
      <w:rFonts w:ascii="Times New Roman" w:hAnsi="Times New Roman"/>
      <w:smallCaps/>
      <w:spacing w:val="80"/>
      <w:sz w:val="28"/>
    </w:rPr>
  </w:style>
  <w:style w:type="paragraph" w:customStyle="1" w:styleId="InChapter">
    <w:name w:val="InChapter"/>
    <w:basedOn w:val="Heading3"/>
    <w:rsid w:val="003D14E1"/>
    <w:pPr>
      <w:spacing w:after="240"/>
      <w:outlineLvl w:val="9"/>
    </w:pPr>
    <w:rPr>
      <w:noProof/>
    </w:rPr>
  </w:style>
  <w:style w:type="paragraph" w:styleId="Index2">
    <w:name w:val="index 2"/>
    <w:basedOn w:val="Normal"/>
    <w:next w:val="Normal"/>
    <w:semiHidden/>
    <w:rsid w:val="003D14E1"/>
    <w:pPr>
      <w:tabs>
        <w:tab w:val="right" w:pos="4176"/>
      </w:tabs>
      <w:ind w:left="568" w:hanging="284"/>
    </w:pPr>
    <w:rPr>
      <w:rFonts w:ascii="Garamond" w:hAnsi="Garamond"/>
    </w:rPr>
  </w:style>
  <w:style w:type="paragraph" w:customStyle="1" w:styleId="Byline">
    <w:name w:val="Byline"/>
    <w:rsid w:val="003D14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4E1"/>
    <w:pPr>
      <w:tabs>
        <w:tab w:val="clear" w:pos="3600"/>
        <w:tab w:val="clear" w:pos="3958"/>
      </w:tabs>
      <w:jc w:val="right"/>
    </w:pPr>
  </w:style>
  <w:style w:type="character" w:styleId="Emphasis">
    <w:name w:val="Emphasis"/>
    <w:basedOn w:val="DefaultParagraphFont"/>
    <w:qFormat/>
    <w:rsid w:val="003D14E1"/>
    <w:rPr>
      <w:i/>
    </w:rPr>
  </w:style>
  <w:style w:type="paragraph" w:styleId="Caption">
    <w:name w:val="caption"/>
    <w:basedOn w:val="BodyText"/>
    <w:next w:val="Normal"/>
    <w:qFormat/>
    <w:rsid w:val="003D14E1"/>
    <w:pPr>
      <w:framePr w:w="2268" w:hSpace="181" w:vSpace="181" w:wrap="around" w:vAnchor="text" w:hAnchor="page" w:x="1135" w:y="285" w:anchorLock="1"/>
    </w:pPr>
    <w:rPr>
      <w:i/>
    </w:rPr>
  </w:style>
  <w:style w:type="paragraph" w:customStyle="1" w:styleId="MiniTOCTitle">
    <w:name w:val="MiniTOCTitle"/>
    <w:basedOn w:val="Heading4"/>
    <w:rsid w:val="003D14E1"/>
    <w:pPr>
      <w:spacing w:before="240"/>
      <w:outlineLvl w:val="9"/>
    </w:pPr>
    <w:rPr>
      <w:noProof/>
      <w:sz w:val="24"/>
    </w:rPr>
  </w:style>
  <w:style w:type="paragraph" w:customStyle="1" w:styleId="MiniTOCItem">
    <w:name w:val="MiniTOCItem"/>
    <w:basedOn w:val="ListBullet"/>
    <w:rsid w:val="003D14E1"/>
    <w:pPr>
      <w:numPr>
        <w:numId w:val="0"/>
      </w:numPr>
      <w:tabs>
        <w:tab w:val="right" w:leader="dot" w:pos="6521"/>
      </w:tabs>
      <w:spacing w:before="0" w:after="0"/>
    </w:pPr>
  </w:style>
  <w:style w:type="paragraph" w:customStyle="1" w:styleId="TOFTitle">
    <w:name w:val="TOFTitle"/>
    <w:basedOn w:val="TOCTitle"/>
    <w:rsid w:val="003D14E1"/>
  </w:style>
  <w:style w:type="paragraph" w:styleId="TableofFigures">
    <w:name w:val="table of figures"/>
    <w:basedOn w:val="Normal"/>
    <w:next w:val="Normal"/>
    <w:semiHidden/>
    <w:rsid w:val="003D14E1"/>
    <w:pPr>
      <w:tabs>
        <w:tab w:val="right" w:leader="dot" w:pos="9072"/>
      </w:tabs>
      <w:ind w:left="970" w:hanging="403"/>
    </w:pPr>
    <w:rPr>
      <w:rFonts w:ascii="Times New Roman" w:hAnsi="Times New Roman"/>
      <w:b/>
    </w:rPr>
  </w:style>
  <w:style w:type="paragraph" w:styleId="ListNumber">
    <w:name w:val="List Number"/>
    <w:basedOn w:val="List"/>
    <w:rsid w:val="003D14E1"/>
    <w:pPr>
      <w:numPr>
        <w:numId w:val="14"/>
      </w:numPr>
      <w:tabs>
        <w:tab w:val="clear" w:pos="340"/>
      </w:tabs>
    </w:pPr>
  </w:style>
  <w:style w:type="character" w:customStyle="1" w:styleId="WingdingSymbols">
    <w:name w:val="Wingding Symbols"/>
    <w:rsid w:val="003D14E1"/>
    <w:rPr>
      <w:rFonts w:ascii="Wingdings" w:hAnsi="Wingdings"/>
    </w:rPr>
  </w:style>
  <w:style w:type="paragraph" w:customStyle="1" w:styleId="TableHeading">
    <w:name w:val="Table Heading"/>
    <w:basedOn w:val="HeadingBase"/>
    <w:rsid w:val="003D14E1"/>
    <w:pPr>
      <w:keepLines/>
      <w:pBdr>
        <w:bottom w:val="single" w:sz="6" w:space="1" w:color="918585"/>
      </w:pBdr>
      <w:spacing w:before="240"/>
    </w:pPr>
  </w:style>
  <w:style w:type="character" w:customStyle="1" w:styleId="HotSpot">
    <w:name w:val="HotSpot"/>
    <w:rsid w:val="003D14E1"/>
    <w:rPr>
      <w:color w:val="0033CC"/>
      <w:u w:val="none"/>
    </w:rPr>
  </w:style>
  <w:style w:type="paragraph" w:customStyle="1" w:styleId="BodyTextRight">
    <w:name w:val="Body Text Right"/>
    <w:basedOn w:val="BodyText"/>
    <w:rsid w:val="003D14E1"/>
    <w:pPr>
      <w:spacing w:before="0" w:after="0"/>
      <w:jc w:val="right"/>
    </w:pPr>
  </w:style>
  <w:style w:type="paragraph" w:styleId="Index3">
    <w:name w:val="index 3"/>
    <w:basedOn w:val="ListNumber2"/>
    <w:next w:val="Normal"/>
    <w:semiHidden/>
    <w:rsid w:val="003D14E1"/>
    <w:pPr>
      <w:numPr>
        <w:numId w:val="0"/>
      </w:numPr>
      <w:tabs>
        <w:tab w:val="right" w:leader="dot" w:pos="4176"/>
      </w:tabs>
    </w:pPr>
  </w:style>
  <w:style w:type="paragraph" w:styleId="ListNumber2">
    <w:name w:val="List Number 2"/>
    <w:basedOn w:val="List2"/>
    <w:rsid w:val="003D14E1"/>
    <w:pPr>
      <w:numPr>
        <w:numId w:val="9"/>
      </w:numPr>
      <w:tabs>
        <w:tab w:val="clear" w:pos="1060"/>
      </w:tabs>
    </w:pPr>
  </w:style>
  <w:style w:type="paragraph" w:customStyle="1" w:styleId="MarginNote">
    <w:name w:val="Margin Note"/>
    <w:basedOn w:val="BodyText"/>
    <w:rsid w:val="003D14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4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4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4E1"/>
    <w:rPr>
      <w:sz w:val="32"/>
    </w:rPr>
  </w:style>
  <w:style w:type="paragraph" w:customStyle="1" w:styleId="HeadingProcedure">
    <w:name w:val="Heading Procedure"/>
    <w:basedOn w:val="HeadingBase"/>
    <w:next w:val="Normal"/>
    <w:rsid w:val="003D14E1"/>
    <w:pPr>
      <w:tabs>
        <w:tab w:val="left" w:pos="0"/>
      </w:tabs>
      <w:spacing w:before="120" w:after="60"/>
    </w:pPr>
    <w:rPr>
      <w:i/>
      <w:color w:val="918585"/>
      <w:sz w:val="22"/>
    </w:rPr>
  </w:style>
  <w:style w:type="paragraph" w:customStyle="1" w:styleId="TableBodyText">
    <w:name w:val="Table Body Text"/>
    <w:basedOn w:val="BodyText"/>
    <w:rsid w:val="003D14E1"/>
    <w:pPr>
      <w:spacing w:before="60" w:after="60"/>
    </w:pPr>
  </w:style>
  <w:style w:type="paragraph" w:styleId="ListContinue">
    <w:name w:val="List Continue"/>
    <w:basedOn w:val="List"/>
    <w:rsid w:val="003D14E1"/>
    <w:pPr>
      <w:ind w:firstLine="0"/>
    </w:pPr>
  </w:style>
  <w:style w:type="paragraph" w:customStyle="1" w:styleId="ListNote">
    <w:name w:val="List Note"/>
    <w:basedOn w:val="List"/>
    <w:rsid w:val="003D14E1"/>
    <w:pPr>
      <w:pBdr>
        <w:top w:val="single" w:sz="6" w:space="2" w:color="918585"/>
        <w:bottom w:val="single" w:sz="6" w:space="2" w:color="918585"/>
      </w:pBdr>
      <w:tabs>
        <w:tab w:val="left" w:pos="1021"/>
      </w:tabs>
      <w:ind w:firstLine="0"/>
    </w:pPr>
  </w:style>
  <w:style w:type="paragraph" w:customStyle="1" w:styleId="Warning">
    <w:name w:val="Warning"/>
    <w:basedOn w:val="BodyText"/>
    <w:rsid w:val="003D14E1"/>
    <w:pPr>
      <w:shd w:val="clear" w:color="auto" w:fill="D9D9D9"/>
      <w:tabs>
        <w:tab w:val="left" w:pos="992"/>
      </w:tabs>
      <w:ind w:left="119" w:right="119"/>
    </w:pPr>
    <w:rPr>
      <w:sz w:val="20"/>
    </w:rPr>
  </w:style>
  <w:style w:type="paragraph" w:customStyle="1" w:styleId="MarginIcons">
    <w:name w:val="Margin Icons"/>
    <w:basedOn w:val="BodyText"/>
    <w:rsid w:val="003D14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4E1"/>
    <w:rPr>
      <w:rFonts w:ascii="Courier New" w:hAnsi="Courier New"/>
    </w:rPr>
  </w:style>
  <w:style w:type="paragraph" w:customStyle="1" w:styleId="NoteBullet">
    <w:name w:val="Note Bullet"/>
    <w:basedOn w:val="Note"/>
    <w:rsid w:val="003D14E1"/>
    <w:pPr>
      <w:tabs>
        <w:tab w:val="clear" w:pos="680"/>
      </w:tabs>
      <w:spacing w:before="60" w:after="60"/>
    </w:pPr>
  </w:style>
  <w:style w:type="paragraph" w:customStyle="1" w:styleId="SubHeading2">
    <w:name w:val="SubHeading2"/>
    <w:basedOn w:val="HeadingBase"/>
    <w:rsid w:val="003D14E1"/>
    <w:pPr>
      <w:spacing w:before="240" w:after="60"/>
    </w:pPr>
    <w:rPr>
      <w:sz w:val="20"/>
    </w:rPr>
  </w:style>
  <w:style w:type="paragraph" w:customStyle="1" w:styleId="SubHeading1">
    <w:name w:val="SubHeading1"/>
    <w:basedOn w:val="HeadingBase"/>
    <w:rsid w:val="003D14E1"/>
    <w:pPr>
      <w:spacing w:before="240" w:after="60"/>
    </w:pPr>
    <w:rPr>
      <w:color w:val="918585"/>
      <w:sz w:val="22"/>
    </w:rPr>
  </w:style>
  <w:style w:type="paragraph" w:customStyle="1" w:styleId="SideHeading">
    <w:name w:val="Side Heading"/>
    <w:basedOn w:val="HeadingBase"/>
    <w:rsid w:val="003D14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4E1"/>
    <w:pPr>
      <w:numPr>
        <w:numId w:val="10"/>
      </w:numPr>
    </w:pPr>
  </w:style>
  <w:style w:type="paragraph" w:styleId="PlainText">
    <w:name w:val="Plain Text"/>
    <w:basedOn w:val="Normal"/>
    <w:link w:val="PlainTextChar"/>
    <w:rsid w:val="003D14E1"/>
    <w:rPr>
      <w:sz w:val="20"/>
    </w:rPr>
  </w:style>
  <w:style w:type="character" w:customStyle="1" w:styleId="PlainTextChar">
    <w:name w:val="Plain Text Char"/>
    <w:basedOn w:val="DefaultParagraphFont"/>
    <w:link w:val="PlainText"/>
    <w:rsid w:val="003D14E1"/>
    <w:rPr>
      <w:rFonts w:ascii="Courier New" w:eastAsia="Times New Roman" w:hAnsi="Courier New" w:cs="Times New Roman"/>
      <w:sz w:val="20"/>
      <w:szCs w:val="20"/>
      <w:lang w:eastAsia="en-US"/>
    </w:rPr>
  </w:style>
  <w:style w:type="character" w:customStyle="1" w:styleId="MenuOption">
    <w:name w:val="Menu Option"/>
    <w:basedOn w:val="DefaultParagraphFont"/>
    <w:rsid w:val="003D14E1"/>
    <w:rPr>
      <w:b/>
      <w:smallCaps/>
    </w:rPr>
  </w:style>
  <w:style w:type="paragraph" w:customStyle="1" w:styleId="TableListNumber">
    <w:name w:val="Table List Number"/>
    <w:basedOn w:val="ListNumber"/>
    <w:rsid w:val="003D14E1"/>
    <w:pPr>
      <w:numPr>
        <w:numId w:val="0"/>
      </w:numPr>
    </w:pPr>
  </w:style>
  <w:style w:type="paragraph" w:styleId="TOC4">
    <w:name w:val="toc 4"/>
    <w:basedOn w:val="TOCBase"/>
    <w:next w:val="Normal"/>
    <w:semiHidden/>
    <w:rsid w:val="003D14E1"/>
    <w:pPr>
      <w:tabs>
        <w:tab w:val="right" w:leader="dot" w:pos="9071"/>
      </w:tabs>
      <w:ind w:left="1701"/>
    </w:pPr>
  </w:style>
  <w:style w:type="paragraph" w:customStyle="1" w:styleId="ListAlpha">
    <w:name w:val="List Alpha"/>
    <w:basedOn w:val="List"/>
    <w:rsid w:val="003D14E1"/>
    <w:pPr>
      <w:numPr>
        <w:numId w:val="8"/>
      </w:numPr>
    </w:pPr>
  </w:style>
  <w:style w:type="paragraph" w:customStyle="1" w:styleId="ListAlpha2">
    <w:name w:val="List Alpha 2"/>
    <w:basedOn w:val="List2"/>
    <w:rsid w:val="003D14E1"/>
    <w:pPr>
      <w:numPr>
        <w:numId w:val="7"/>
      </w:numPr>
    </w:pPr>
  </w:style>
  <w:style w:type="paragraph" w:styleId="List2">
    <w:name w:val="List 2"/>
    <w:basedOn w:val="BodyText"/>
    <w:rsid w:val="003D14E1"/>
    <w:pPr>
      <w:tabs>
        <w:tab w:val="left" w:pos="680"/>
      </w:tabs>
      <w:spacing w:before="60" w:after="60"/>
      <w:ind w:left="680" w:hanging="340"/>
    </w:pPr>
  </w:style>
  <w:style w:type="paragraph" w:styleId="List3">
    <w:name w:val="List 3"/>
    <w:basedOn w:val="BodyText"/>
    <w:rsid w:val="003D14E1"/>
    <w:pPr>
      <w:tabs>
        <w:tab w:val="left" w:pos="1021"/>
      </w:tabs>
      <w:spacing w:before="60" w:after="60"/>
      <w:ind w:left="1020" w:hanging="340"/>
    </w:pPr>
  </w:style>
  <w:style w:type="paragraph" w:styleId="List4">
    <w:name w:val="List 4"/>
    <w:basedOn w:val="BodyText"/>
    <w:rsid w:val="003D14E1"/>
    <w:pPr>
      <w:tabs>
        <w:tab w:val="left" w:pos="1361"/>
      </w:tabs>
      <w:spacing w:before="60" w:after="60"/>
      <w:ind w:left="1361" w:hanging="340"/>
    </w:pPr>
  </w:style>
  <w:style w:type="paragraph" w:styleId="List5">
    <w:name w:val="List 5"/>
    <w:basedOn w:val="BodyText"/>
    <w:rsid w:val="003D14E1"/>
    <w:pPr>
      <w:tabs>
        <w:tab w:val="left" w:pos="1701"/>
      </w:tabs>
      <w:spacing w:before="60" w:after="60"/>
      <w:ind w:left="1701" w:hanging="340"/>
    </w:pPr>
  </w:style>
  <w:style w:type="paragraph" w:styleId="ListBullet3">
    <w:name w:val="List Bullet 3"/>
    <w:basedOn w:val="List3"/>
    <w:rsid w:val="003D14E1"/>
    <w:pPr>
      <w:numPr>
        <w:numId w:val="13"/>
      </w:numPr>
      <w:tabs>
        <w:tab w:val="clear" w:pos="1021"/>
      </w:tabs>
      <w:ind w:left="1037" w:hanging="357"/>
    </w:pPr>
  </w:style>
  <w:style w:type="paragraph" w:styleId="ListBullet4">
    <w:name w:val="List Bullet 4"/>
    <w:basedOn w:val="List4"/>
    <w:rsid w:val="003D14E1"/>
    <w:pPr>
      <w:numPr>
        <w:numId w:val="2"/>
      </w:numPr>
      <w:tabs>
        <w:tab w:val="clear" w:pos="1361"/>
      </w:tabs>
    </w:pPr>
  </w:style>
  <w:style w:type="paragraph" w:styleId="ListBullet5">
    <w:name w:val="List Bullet 5"/>
    <w:basedOn w:val="List5"/>
    <w:rsid w:val="003D14E1"/>
    <w:pPr>
      <w:numPr>
        <w:numId w:val="3"/>
      </w:numPr>
    </w:pPr>
  </w:style>
  <w:style w:type="paragraph" w:styleId="ListContinue2">
    <w:name w:val="List Continue 2"/>
    <w:basedOn w:val="List2"/>
    <w:rsid w:val="003D14E1"/>
    <w:pPr>
      <w:ind w:firstLine="0"/>
    </w:pPr>
  </w:style>
  <w:style w:type="paragraph" w:styleId="ListContinue3">
    <w:name w:val="List Continue 3"/>
    <w:basedOn w:val="List3"/>
    <w:rsid w:val="003D14E1"/>
    <w:pPr>
      <w:ind w:left="1021" w:firstLine="0"/>
    </w:pPr>
  </w:style>
  <w:style w:type="paragraph" w:styleId="ListContinue4">
    <w:name w:val="List Continue 4"/>
    <w:basedOn w:val="List4"/>
    <w:rsid w:val="003D14E1"/>
    <w:pPr>
      <w:ind w:firstLine="0"/>
    </w:pPr>
  </w:style>
  <w:style w:type="paragraph" w:styleId="ListContinue5">
    <w:name w:val="List Continue 5"/>
    <w:basedOn w:val="List5"/>
    <w:rsid w:val="003D14E1"/>
    <w:pPr>
      <w:ind w:firstLine="0"/>
    </w:pPr>
  </w:style>
  <w:style w:type="paragraph" w:styleId="ListNumber3">
    <w:name w:val="List Number 3"/>
    <w:basedOn w:val="List3"/>
    <w:rsid w:val="003D14E1"/>
    <w:pPr>
      <w:numPr>
        <w:numId w:val="4"/>
      </w:numPr>
    </w:pPr>
  </w:style>
  <w:style w:type="paragraph" w:styleId="ListNumber4">
    <w:name w:val="List Number 4"/>
    <w:basedOn w:val="List4"/>
    <w:rsid w:val="003D14E1"/>
    <w:pPr>
      <w:numPr>
        <w:numId w:val="5"/>
      </w:numPr>
    </w:pPr>
  </w:style>
  <w:style w:type="paragraph" w:styleId="ListNumber5">
    <w:name w:val="List Number 5"/>
    <w:basedOn w:val="List5"/>
    <w:rsid w:val="003D14E1"/>
    <w:pPr>
      <w:numPr>
        <w:numId w:val="6"/>
      </w:numPr>
    </w:pPr>
  </w:style>
  <w:style w:type="paragraph" w:styleId="BlockText">
    <w:name w:val="Block Text"/>
    <w:basedOn w:val="Normal"/>
    <w:rsid w:val="003D14E1"/>
    <w:pPr>
      <w:spacing w:after="120"/>
      <w:ind w:left="1440" w:right="1440"/>
    </w:pPr>
  </w:style>
  <w:style w:type="character" w:customStyle="1" w:styleId="Subscript">
    <w:name w:val="Subscript"/>
    <w:basedOn w:val="DefaultParagraphFont"/>
    <w:rsid w:val="003D14E1"/>
    <w:rPr>
      <w:sz w:val="16"/>
      <w:vertAlign w:val="subscript"/>
    </w:rPr>
  </w:style>
  <w:style w:type="character" w:customStyle="1" w:styleId="Superscript">
    <w:name w:val="Superscript"/>
    <w:basedOn w:val="DefaultParagraphFont"/>
    <w:rsid w:val="003D14E1"/>
    <w:rPr>
      <w:sz w:val="16"/>
      <w:vertAlign w:val="superscript"/>
    </w:rPr>
  </w:style>
  <w:style w:type="character" w:customStyle="1" w:styleId="Symbols">
    <w:name w:val="Symbols"/>
    <w:basedOn w:val="DefaultParagraphFont"/>
    <w:rsid w:val="003D14E1"/>
    <w:rPr>
      <w:rFonts w:ascii="Symbol" w:hAnsi="Symbol"/>
    </w:rPr>
  </w:style>
  <w:style w:type="character" w:customStyle="1" w:styleId="MenuOptions">
    <w:name w:val="Menu Options"/>
    <w:basedOn w:val="DefaultParagraphFont"/>
    <w:rsid w:val="003D14E1"/>
    <w:rPr>
      <w:rFonts w:ascii="Arial Narrow" w:hAnsi="Arial Narrow"/>
      <w:smallCaps/>
    </w:rPr>
  </w:style>
  <w:style w:type="character" w:customStyle="1" w:styleId="Buttons">
    <w:name w:val="Buttons"/>
    <w:basedOn w:val="DefaultParagraphFont"/>
    <w:rsid w:val="003D14E1"/>
    <w:rPr>
      <w:b/>
    </w:rPr>
  </w:style>
  <w:style w:type="character" w:customStyle="1" w:styleId="Underlined">
    <w:name w:val="Underlined"/>
    <w:basedOn w:val="DefaultParagraphFont"/>
    <w:rsid w:val="003D14E1"/>
    <w:rPr>
      <w:u w:val="single"/>
    </w:rPr>
  </w:style>
  <w:style w:type="paragraph" w:customStyle="1" w:styleId="TableBodyTextRight">
    <w:name w:val="Table Body Text Right"/>
    <w:basedOn w:val="TableBodyText"/>
    <w:rsid w:val="003D14E1"/>
    <w:pPr>
      <w:widowControl w:val="0"/>
      <w:autoSpaceDE w:val="0"/>
      <w:autoSpaceDN w:val="0"/>
      <w:adjustRightInd w:val="0"/>
      <w:jc w:val="right"/>
    </w:pPr>
    <w:rPr>
      <w:rFonts w:cs="Arial"/>
      <w:szCs w:val="18"/>
    </w:rPr>
  </w:style>
  <w:style w:type="paragraph" w:customStyle="1" w:styleId="CopyrightText">
    <w:name w:val="Copyright Text"/>
    <w:basedOn w:val="BodyText"/>
    <w:rsid w:val="003D14E1"/>
    <w:rPr>
      <w:sz w:val="18"/>
    </w:rPr>
  </w:style>
  <w:style w:type="paragraph" w:customStyle="1" w:styleId="BodySmallRight">
    <w:name w:val="Body Small Right"/>
    <w:basedOn w:val="BodyTextRight"/>
    <w:rsid w:val="003D14E1"/>
    <w:rPr>
      <w:sz w:val="18"/>
      <w:szCs w:val="18"/>
    </w:rPr>
  </w:style>
  <w:style w:type="paragraph" w:customStyle="1" w:styleId="MarginEdition">
    <w:name w:val="Margin Edition"/>
    <w:basedOn w:val="MarginNote"/>
    <w:rsid w:val="003D14E1"/>
    <w:pPr>
      <w:spacing w:before="0" w:after="0"/>
    </w:pPr>
    <w:rPr>
      <w:rFonts w:ascii="Times New Roman" w:hAnsi="Times New Roman"/>
      <w:color w:val="999999"/>
    </w:rPr>
  </w:style>
  <w:style w:type="paragraph" w:customStyle="1" w:styleId="Spacer">
    <w:name w:val="Spacer"/>
    <w:basedOn w:val="Normal"/>
    <w:rsid w:val="003D14E1"/>
    <w:rPr>
      <w:sz w:val="2"/>
      <w:szCs w:val="2"/>
    </w:rPr>
  </w:style>
  <w:style w:type="character" w:customStyle="1" w:styleId="Small">
    <w:name w:val="Small"/>
    <w:basedOn w:val="DefaultParagraphFont"/>
    <w:rsid w:val="003D14E1"/>
    <w:rPr>
      <w:sz w:val="16"/>
    </w:rPr>
  </w:style>
  <w:style w:type="paragraph" w:customStyle="1" w:styleId="WideTable">
    <w:name w:val="Wide Table"/>
    <w:basedOn w:val="Normal"/>
    <w:rsid w:val="003D14E1"/>
    <w:pPr>
      <w:ind w:left="-1418"/>
    </w:pPr>
    <w:rPr>
      <w:sz w:val="2"/>
      <w:szCs w:val="2"/>
    </w:rPr>
  </w:style>
  <w:style w:type="character" w:styleId="PageNumber">
    <w:name w:val="page number"/>
    <w:basedOn w:val="DefaultParagraphFont"/>
    <w:rsid w:val="003D14E1"/>
  </w:style>
  <w:style w:type="paragraph" w:styleId="Quote">
    <w:name w:val="Quote"/>
    <w:basedOn w:val="Heading1"/>
    <w:link w:val="QuoteChar"/>
    <w:qFormat/>
    <w:rsid w:val="003D14E1"/>
    <w:rPr>
      <w:b w:val="0"/>
      <w:sz w:val="72"/>
      <w:szCs w:val="72"/>
      <w:lang w:val="en-NZ"/>
    </w:rPr>
  </w:style>
  <w:style w:type="character" w:customStyle="1" w:styleId="QuoteChar">
    <w:name w:val="Quote Char"/>
    <w:basedOn w:val="DefaultParagraphFont"/>
    <w:link w:val="Quote"/>
    <w:rsid w:val="003D14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4E1"/>
    <w:pPr>
      <w:pageBreakBefore/>
    </w:pPr>
  </w:style>
  <w:style w:type="paragraph" w:customStyle="1" w:styleId="Border">
    <w:name w:val="Border"/>
    <w:basedOn w:val="Normal"/>
    <w:qFormat/>
    <w:rsid w:val="003D14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4E1"/>
    <w:rPr>
      <w:b/>
      <w:bCs/>
      <w:i/>
      <w:iCs/>
      <w:color w:val="auto"/>
    </w:rPr>
  </w:style>
  <w:style w:type="paragraph" w:styleId="IntenseQuote">
    <w:name w:val="Intense Quote"/>
    <w:basedOn w:val="Normal"/>
    <w:next w:val="Normal"/>
    <w:link w:val="IntenseQuoteChar"/>
    <w:uiPriority w:val="30"/>
    <w:qFormat/>
    <w:rsid w:val="003D14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4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4E1"/>
    <w:rPr>
      <w:smallCaps/>
      <w:color w:val="auto"/>
      <w:u w:val="single"/>
    </w:rPr>
  </w:style>
  <w:style w:type="character" w:styleId="IntenseReference">
    <w:name w:val="Intense Reference"/>
    <w:basedOn w:val="DefaultParagraphFont"/>
    <w:uiPriority w:val="32"/>
    <w:qFormat/>
    <w:rsid w:val="003D14E1"/>
    <w:rPr>
      <w:b/>
      <w:bCs/>
      <w:smallCaps/>
      <w:color w:val="auto"/>
      <w:spacing w:val="5"/>
      <w:u w:val="single"/>
    </w:rPr>
  </w:style>
  <w:style w:type="paragraph" w:customStyle="1" w:styleId="2ColumnHeading">
    <w:name w:val="2Column Heading"/>
    <w:basedOn w:val="BodyText"/>
    <w:qFormat/>
    <w:rsid w:val="003D14E1"/>
    <w:pPr>
      <w:spacing w:after="60"/>
      <w:ind w:left="-2268"/>
    </w:pPr>
    <w:rPr>
      <w:b/>
    </w:rPr>
  </w:style>
  <w:style w:type="paragraph" w:customStyle="1" w:styleId="Heading1TOC">
    <w:name w:val="Heading1 TOC"/>
    <w:basedOn w:val="Normal"/>
    <w:qFormat/>
    <w:rsid w:val="003D14E1"/>
    <w:pPr>
      <w:spacing w:before="240" w:after="120"/>
    </w:pPr>
    <w:rPr>
      <w:rFonts w:ascii="Times New Roman" w:hAnsi="Times New Roman"/>
      <w:b/>
      <w:sz w:val="32"/>
    </w:rPr>
  </w:style>
  <w:style w:type="paragraph" w:customStyle="1" w:styleId="Heading2TOC">
    <w:name w:val="Heading2 TOC"/>
    <w:basedOn w:val="Normal"/>
    <w:qFormat/>
    <w:rsid w:val="003D14E1"/>
    <w:pPr>
      <w:spacing w:before="240" w:after="60"/>
    </w:pPr>
    <w:rPr>
      <w:rFonts w:ascii="Times New Roman" w:hAnsi="Times New Roman"/>
      <w:b/>
      <w:sz w:val="28"/>
    </w:rPr>
  </w:style>
  <w:style w:type="character" w:customStyle="1" w:styleId="Underline">
    <w:name w:val="Underline"/>
    <w:basedOn w:val="DefaultParagraphFont"/>
    <w:qFormat/>
    <w:rsid w:val="003D14E1"/>
    <w:rPr>
      <w:u w:val="single"/>
    </w:rPr>
  </w:style>
  <w:style w:type="character" w:customStyle="1" w:styleId="BoldandItalics">
    <w:name w:val="Bold and Italics"/>
    <w:qFormat/>
    <w:rsid w:val="003D14E1"/>
    <w:rPr>
      <w:b/>
      <w:i/>
      <w:u w:val="none"/>
    </w:rPr>
  </w:style>
  <w:style w:type="paragraph" w:styleId="BalloonText">
    <w:name w:val="Balloon Text"/>
    <w:basedOn w:val="Normal"/>
    <w:link w:val="BalloonTextChar"/>
    <w:rsid w:val="003D14E1"/>
    <w:rPr>
      <w:rFonts w:ascii="Tahoma" w:hAnsi="Tahoma" w:cs="Tahoma"/>
      <w:sz w:val="16"/>
      <w:szCs w:val="16"/>
    </w:rPr>
  </w:style>
  <w:style w:type="character" w:customStyle="1" w:styleId="BalloonTextChar">
    <w:name w:val="Balloon Text Char"/>
    <w:basedOn w:val="DefaultParagraphFont"/>
    <w:link w:val="BalloonText"/>
    <w:rsid w:val="003D14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4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4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4E1"/>
    <w:rPr>
      <w:b/>
      <w:color w:val="660033"/>
      <w:spacing w:val="0"/>
    </w:rPr>
  </w:style>
  <w:style w:type="paragraph" w:customStyle="1" w:styleId="Nameditemlist">
    <w:name w:val="Named item list"/>
    <w:basedOn w:val="BodyText"/>
    <w:qFormat/>
    <w:rsid w:val="003D14E1"/>
    <w:pPr>
      <w:tabs>
        <w:tab w:val="left" w:pos="2835"/>
      </w:tabs>
      <w:ind w:left="2835" w:hanging="2835"/>
    </w:pPr>
  </w:style>
  <w:style w:type="paragraph" w:customStyle="1" w:styleId="BodyTextnopadding">
    <w:name w:val="Body Text no padding"/>
    <w:basedOn w:val="BodyText"/>
    <w:qFormat/>
    <w:rsid w:val="003D14E1"/>
    <w:pPr>
      <w:spacing w:before="0" w:after="0"/>
    </w:pPr>
  </w:style>
  <w:style w:type="paragraph" w:customStyle="1" w:styleId="BodyTextBold">
    <w:name w:val="Body Text Bold"/>
    <w:basedOn w:val="BodyText"/>
    <w:qFormat/>
    <w:rsid w:val="003D14E1"/>
    <w:rPr>
      <w:b/>
    </w:rPr>
  </w:style>
  <w:style w:type="character" w:styleId="Hyperlink">
    <w:name w:val="Hyperlink"/>
    <w:basedOn w:val="DefaultParagraphFont"/>
    <w:uiPriority w:val="99"/>
    <w:unhideWhenUsed/>
    <w:rsid w:val="00FF26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2612</Characters>
  <Application>Microsoft Office Word</Application>
  <DocSecurity>0</DocSecurity>
  <Lines>72</Lines>
  <Paragraphs>39</Paragraphs>
  <ScaleCrop>false</ScaleCrop>
  <Company>Author-it Software Corporation Ltd.</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MSFFM3031 Prepare cutting lists from design and production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2022-12-21T05:22:00Z</dcterms:created>
  <dcterms:modified xsi:type="dcterms:W3CDTF">2022-12-21T05:22:00Z</dcterms:modified>
</cp:coreProperties>
</file>