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50A" w:rsidP="002E1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MSFFM3029 Select timbers for furniture production</w:t>
      </w:r>
      <w:r>
        <w:fldChar w:fldCharType="end"/>
      </w:r>
    </w:p>
    <w:p w:rsidR="002E150A" w:rsidP="002E150A">
      <w:pPr>
        <w:pStyle w:val="Version"/>
        <w:sectPr w:rsidSect="00552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6CC" w:rsidP="005526CC">
      <w:pPr>
        <w:pStyle w:val="SuperHeading"/>
      </w:pPr>
      <w:r w:rsidRPr="005526CC">
        <w:t>MSFFM3029 Select timbers for furniture production</w:t>
      </w:r>
    </w:p>
    <w:p w:rsidR="00000000" w:rsidRPr="005526CC" w:rsidP="005526CC">
      <w:pPr>
        <w:pStyle w:val="Heading1"/>
      </w:pPr>
      <w:bookmarkStart w:id="1" w:name="O_1248790"/>
      <w:bookmarkEnd w:id="1"/>
      <w:r w:rsidRPr="005526CC">
        <w:t>Modification History</w:t>
      </w:r>
    </w:p>
    <w:p w:rsidR="00000000" w:rsidRPr="005526CC" w:rsidP="002E150A">
      <w:pPr>
        <w:pStyle w:val="BodyText"/>
      </w:pPr>
      <w:r w:rsidRPr="005526CC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5526CC" w:rsidP="005526CC">
      <w:pPr>
        <w:pStyle w:val="Heading1"/>
      </w:pPr>
      <w:bookmarkStart w:id="2" w:name="O_1248791"/>
      <w:bookmarkEnd w:id="2"/>
      <w:r w:rsidRPr="005526CC">
        <w:t>Application</w:t>
      </w:r>
    </w:p>
    <w:p w:rsidR="00000000" w:rsidRPr="005526CC" w:rsidP="002E150A">
      <w:pPr>
        <w:pStyle w:val="BodyText"/>
      </w:pPr>
      <w:r w:rsidRPr="005526CC">
        <w:t>This unit</w:t>
      </w:r>
      <w:r w:rsidRPr="005526CC">
        <w:t xml:space="preserve"> describes the skills and knowledge required to determine timber requirements and evaluate the suitability of different timbers against those requirements. </w:t>
      </w:r>
    </w:p>
    <w:p w:rsidR="00000000" w:rsidRPr="005526CC" w:rsidP="002E150A">
      <w:pPr>
        <w:pStyle w:val="BodyText"/>
      </w:pPr>
      <w:r w:rsidRPr="005526CC">
        <w:t>Workers with this competency select timbers to meet specified client or production requirements. Th</w:t>
      </w:r>
      <w:r w:rsidRPr="005526CC">
        <w:t xml:space="preserve">ey use discretion, judgement and specialised knowledge of timbers. </w:t>
      </w:r>
    </w:p>
    <w:p w:rsidR="00000000" w:rsidRPr="005526CC" w:rsidP="002E150A">
      <w:pPr>
        <w:pStyle w:val="BodyText"/>
      </w:pPr>
      <w:r w:rsidRPr="005526CC">
        <w:t>No licensing or certification requirements exist at the time of publication. Relevant legislation, industry standards and codes of practice within Australia must be applied.</w:t>
      </w:r>
    </w:p>
    <w:p w:rsidR="00000000" w:rsidRPr="005526CC" w:rsidP="005526CC">
      <w:pPr>
        <w:pStyle w:val="Heading1"/>
      </w:pPr>
      <w:bookmarkStart w:id="3" w:name="O_1248793"/>
      <w:bookmarkEnd w:id="3"/>
      <w:r w:rsidRPr="005526CC">
        <w:t>Competency Field</w:t>
      </w:r>
    </w:p>
    <w:p w:rsidR="00000000" w:rsidRPr="005526CC" w:rsidP="002E150A">
      <w:pPr>
        <w:pStyle w:val="BodyText"/>
      </w:pPr>
      <w:r w:rsidRPr="005526CC">
        <w:t>Cabinetry and furniture</w:t>
      </w:r>
    </w:p>
    <w:p w:rsidR="00000000" w:rsidRPr="005526CC" w:rsidP="005526CC">
      <w:pPr>
        <w:pStyle w:val="Heading1"/>
      </w:pPr>
      <w:bookmarkStart w:id="4" w:name="O_1248795"/>
      <w:bookmarkEnd w:id="4"/>
      <w:r w:rsidRPr="005526CC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5526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CC">
            <w:pPr>
              <w:pStyle w:val="BodyText"/>
              <w:rPr>
                <w:lang w:val="en-NZ"/>
              </w:rPr>
            </w:pPr>
            <w:r w:rsidRPr="005526CC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CC">
            <w:pPr>
              <w:pStyle w:val="BodyText"/>
              <w:rPr>
                <w:lang w:val="en-NZ"/>
              </w:rPr>
            </w:pPr>
            <w:r w:rsidRPr="005526CC">
              <w:t>Performance criteria describe the performance needed to demonstrate achievement of the element.</w:t>
            </w:r>
          </w:p>
        </w:tc>
      </w:tr>
      <w:tr w:rsidTr="005526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CC">
            <w:pPr>
              <w:pStyle w:val="BodyText"/>
              <w:rPr>
                <w:lang w:val="en-NZ"/>
              </w:rPr>
            </w:pPr>
            <w:r w:rsidRPr="005526CC">
              <w:t>1 Determine timber</w:t>
            </w:r>
            <w:r w:rsidRPr="005526CC">
              <w:t xml:space="preserve"> requirements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6CC" w:rsidP="005526CC">
            <w:pPr>
              <w:pStyle w:val="BodyText"/>
            </w:pPr>
            <w:r w:rsidRPr="005526CC">
              <w:t>1.1 Identify aesthetic and practical requirements for timbers from workplace information</w:t>
            </w:r>
          </w:p>
          <w:p w:rsidR="00000000" w:rsidP="005526CC">
            <w:pPr>
              <w:pStyle w:val="BodyText"/>
              <w:rPr>
                <w:lang w:val="en-NZ"/>
              </w:rPr>
            </w:pPr>
            <w:r w:rsidRPr="005526CC">
              <w:t xml:space="preserve">1.2 Develop selection criteria to guide timber evaluation based on task requirements  </w:t>
            </w:r>
          </w:p>
        </w:tc>
      </w:tr>
      <w:tr w:rsidTr="005526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CC">
            <w:pPr>
              <w:pStyle w:val="BodyText"/>
              <w:rPr>
                <w:lang w:val="en-NZ"/>
              </w:rPr>
            </w:pPr>
            <w:r w:rsidRPr="005526CC">
              <w:t>2 Evaluate timbers against requirements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6CC" w:rsidP="005526CC">
            <w:pPr>
              <w:pStyle w:val="BodyText"/>
            </w:pPr>
            <w:r w:rsidRPr="005526CC">
              <w:t>2.1 Select potential timb</w:t>
            </w:r>
            <w:r w:rsidRPr="005526CC">
              <w:t>ers for consideration based on task requirements and production limitations</w:t>
            </w:r>
          </w:p>
          <w:p w:rsidR="00000000" w:rsidRPr="005526CC" w:rsidP="005526CC">
            <w:pPr>
              <w:pStyle w:val="BodyText"/>
            </w:pPr>
            <w:r w:rsidRPr="005526CC">
              <w:t xml:space="preserve">2.2 Assess the properties of selected timbers against selection criteria </w:t>
            </w:r>
          </w:p>
          <w:p w:rsidR="00000000" w:rsidRPr="005526CC" w:rsidP="005526CC">
            <w:pPr>
              <w:pStyle w:val="BodyText"/>
            </w:pPr>
            <w:r w:rsidRPr="005526CC">
              <w:t xml:space="preserve">2.3 Identify and consider the need for compatibility with other materials </w:t>
            </w:r>
          </w:p>
          <w:p w:rsidR="00000000" w:rsidRPr="005526CC" w:rsidP="005526CC">
            <w:pPr>
              <w:pStyle w:val="BodyText"/>
            </w:pPr>
            <w:r w:rsidRPr="005526CC">
              <w:t>2.4 Consider moisture content of timber being used to ensure compliance with production requirements</w:t>
            </w:r>
          </w:p>
          <w:p w:rsidR="00000000" w:rsidRPr="005526CC" w:rsidP="005526CC">
            <w:pPr>
              <w:pStyle w:val="BodyText"/>
            </w:pPr>
            <w:r w:rsidRPr="005526CC">
              <w:t>2.5 Develop and document recommendations for timber to be used based on evaluation and in accordance with workplace procedures</w:t>
            </w:r>
          </w:p>
        </w:tc>
      </w:tr>
    </w:tbl>
    <w:p w:rsidR="00000000" w:rsidRPr="005526CC" w:rsidP="005526CC">
      <w:pPr>
        <w:pStyle w:val="BodyText"/>
      </w:pPr>
    </w:p>
    <w:p w:rsidR="00000000" w:rsidRPr="005526CC" w:rsidP="005526CC">
      <w:pPr>
        <w:pStyle w:val="AllowPageBreak"/>
      </w:pPr>
    </w:p>
    <w:p w:rsidR="00000000" w:rsidRPr="005526CC" w:rsidP="005526CC">
      <w:pPr>
        <w:pStyle w:val="Heading1"/>
      </w:pPr>
      <w:bookmarkStart w:id="5" w:name="O_1248796"/>
      <w:bookmarkEnd w:id="5"/>
      <w:r w:rsidRPr="005526CC">
        <w:t>Foundat</w:t>
      </w:r>
      <w:r w:rsidRPr="005526CC">
        <w:t>ion Skills</w:t>
      </w:r>
    </w:p>
    <w:p w:rsidR="00000000" w:rsidRPr="005526CC" w:rsidP="002E150A">
      <w:pPr>
        <w:pStyle w:val="BodyText"/>
      </w:pPr>
      <w:r w:rsidRPr="005526CC">
        <w:t>This section describes those language, literacy, numeracy and employment skills that are essential to performance but not explicit in the performance criteria.</w:t>
      </w:r>
    </w:p>
    <w:p w:rsidR="00000000" w:rsidRPr="005526CC" w:rsidP="005526CC">
      <w:pPr>
        <w:pStyle w:val="ListBullet"/>
      </w:pPr>
      <w:r w:rsidRPr="005526CC">
        <w:t>Reading skills to interpret unfamiliar technical information about timbers</w:t>
      </w:r>
    </w:p>
    <w:p w:rsidR="00000000" w:rsidRPr="005526CC" w:rsidP="005526CC">
      <w:pPr>
        <w:pStyle w:val="ListBullet"/>
      </w:pPr>
      <w:r w:rsidRPr="005526CC">
        <w:t>Writing s</w:t>
      </w:r>
      <w:r w:rsidRPr="005526CC">
        <w:t>kills to communicate reasons for timber recommendations.</w:t>
      </w:r>
    </w:p>
    <w:p w:rsidR="00000000" w:rsidRPr="005526CC" w:rsidP="002E150A">
      <w:pPr>
        <w:pStyle w:val="BodyText"/>
      </w:pPr>
      <w:r w:rsidRPr="005526CC">
        <w:t>Other foundation skills essential to performance are explicit in the performance criteria of this unit.</w:t>
      </w:r>
    </w:p>
    <w:p w:rsidR="00000000" w:rsidRPr="005526CC" w:rsidP="005526CC">
      <w:pPr>
        <w:pStyle w:val="Heading1"/>
      </w:pPr>
      <w:bookmarkStart w:id="6" w:name="O_1248798"/>
      <w:bookmarkEnd w:id="6"/>
      <w:r w:rsidRPr="005526CC">
        <w:t>Unit Mapping Information</w:t>
      </w:r>
    </w:p>
    <w:p w:rsidR="00000000" w:rsidRPr="005526CC" w:rsidP="002E150A">
      <w:pPr>
        <w:pStyle w:val="BodyText"/>
      </w:pPr>
      <w:r w:rsidRPr="005526CC">
        <w:t>Release 1. Supersedes and is equivalent to MSFFM300</w:t>
      </w:r>
      <w:r w:rsidRPr="005526CC">
        <w:t>8 Select timbers for furniture production.</w:t>
      </w:r>
    </w:p>
    <w:p w:rsidR="00000000" w:rsidRPr="005526CC" w:rsidP="005526CC">
      <w:pPr>
        <w:pStyle w:val="Heading1"/>
      </w:pPr>
      <w:bookmarkStart w:id="7" w:name="O_1248805"/>
      <w:bookmarkEnd w:id="7"/>
      <w:r w:rsidRPr="005526CC">
        <w:t>Links</w:t>
      </w:r>
    </w:p>
    <w:p w:rsidR="00000000" w:rsidRPr="005526CC" w:rsidP="002E150A">
      <w:pPr>
        <w:pStyle w:val="BodyText"/>
      </w:pPr>
      <w:r w:rsidRPr="005526C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4672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526CC" w:rsidP="005526CC"/>
    <w:sectPr w:rsidSect="005526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CC" w:rsidRPr="002E150A" w:rsidP="002E1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0A" w:rsidP="00552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150A" w:rsidP="00552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150A" w:rsidP="00552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6CC" w:rsidRPr="002E150A" w:rsidP="002E1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0A" w:rsidRPr="002D2AF8" w:rsidP="00552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MSFFM3029 Select timbers for furniture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E150A" w:rsidP="00552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A3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D4B5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6CC"/>
  </w:style>
  <w:style w:type="character" w:customStyle="1" w:styleId="Heading1Char">
    <w:name w:val="Heading 1 Char"/>
    <w:basedOn w:val="DefaultParagraphFont"/>
    <w:link w:val="Heading1"/>
    <w:rsid w:val="00552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6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52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6CC"/>
    <w:rPr>
      <w:b/>
      <w:spacing w:val="0"/>
    </w:rPr>
  </w:style>
  <w:style w:type="paragraph" w:customStyle="1" w:styleId="SuperTitle">
    <w:name w:val="SuperTitle"/>
    <w:basedOn w:val="Title"/>
    <w:rsid w:val="00552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6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6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6CC"/>
    <w:rPr>
      <w:i/>
    </w:rPr>
  </w:style>
  <w:style w:type="paragraph" w:styleId="Caption">
    <w:name w:val="caption"/>
    <w:basedOn w:val="BodyText"/>
    <w:next w:val="Normal"/>
    <w:qFormat/>
    <w:rsid w:val="00552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6CC"/>
  </w:style>
  <w:style w:type="paragraph" w:styleId="TableofFigures">
    <w:name w:val="table of figures"/>
    <w:basedOn w:val="Normal"/>
    <w:next w:val="Normal"/>
    <w:semiHidden/>
    <w:rsid w:val="00552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6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6CC"/>
    <w:rPr>
      <w:rFonts w:ascii="Wingdings" w:hAnsi="Wingdings"/>
    </w:rPr>
  </w:style>
  <w:style w:type="paragraph" w:customStyle="1" w:styleId="TableHeading">
    <w:name w:val="Table Heading"/>
    <w:basedOn w:val="HeadingBase"/>
    <w:rsid w:val="00552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6CC"/>
    <w:rPr>
      <w:color w:val="0033CC"/>
      <w:u w:val="none"/>
    </w:rPr>
  </w:style>
  <w:style w:type="paragraph" w:customStyle="1" w:styleId="BodyTextRight">
    <w:name w:val="Body Text Right"/>
    <w:basedOn w:val="BodyText"/>
    <w:rsid w:val="00552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6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6CC"/>
    <w:rPr>
      <w:sz w:val="32"/>
    </w:rPr>
  </w:style>
  <w:style w:type="paragraph" w:customStyle="1" w:styleId="HeadingProcedure">
    <w:name w:val="Heading Procedure"/>
    <w:basedOn w:val="HeadingBase"/>
    <w:next w:val="Normal"/>
    <w:rsid w:val="00552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6CC"/>
    <w:pPr>
      <w:spacing w:before="60" w:after="60"/>
    </w:pPr>
  </w:style>
  <w:style w:type="paragraph" w:styleId="ListContinue">
    <w:name w:val="List Continue"/>
    <w:basedOn w:val="List"/>
    <w:rsid w:val="005526CC"/>
    <w:pPr>
      <w:ind w:firstLine="0"/>
    </w:pPr>
  </w:style>
  <w:style w:type="paragraph" w:customStyle="1" w:styleId="ListNote">
    <w:name w:val="List Note"/>
    <w:basedOn w:val="List"/>
    <w:rsid w:val="00552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6CC"/>
    <w:rPr>
      <w:rFonts w:ascii="Courier New" w:hAnsi="Courier New"/>
    </w:rPr>
  </w:style>
  <w:style w:type="paragraph" w:customStyle="1" w:styleId="NoteBullet">
    <w:name w:val="Note Bullet"/>
    <w:basedOn w:val="Note"/>
    <w:rsid w:val="00552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6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6CC"/>
    <w:rPr>
      <w:b/>
      <w:smallCaps/>
    </w:rPr>
  </w:style>
  <w:style w:type="paragraph" w:customStyle="1" w:styleId="TableListNumber">
    <w:name w:val="Table List Number"/>
    <w:basedOn w:val="ListNumber"/>
    <w:rsid w:val="00552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6CC"/>
    <w:pPr>
      <w:numPr>
        <w:numId w:val="8"/>
      </w:numPr>
    </w:pPr>
  </w:style>
  <w:style w:type="paragraph" w:customStyle="1" w:styleId="ListAlpha2">
    <w:name w:val="List Alpha 2"/>
    <w:basedOn w:val="List2"/>
    <w:rsid w:val="005526CC"/>
    <w:pPr>
      <w:numPr>
        <w:numId w:val="7"/>
      </w:numPr>
    </w:pPr>
  </w:style>
  <w:style w:type="paragraph" w:styleId="List2">
    <w:name w:val="List 2"/>
    <w:basedOn w:val="BodyText"/>
    <w:rsid w:val="00552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6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6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6CC"/>
    <w:pPr>
      <w:numPr>
        <w:numId w:val="3"/>
      </w:numPr>
    </w:pPr>
  </w:style>
  <w:style w:type="paragraph" w:styleId="ListContinue2">
    <w:name w:val="List Continue 2"/>
    <w:basedOn w:val="List2"/>
    <w:rsid w:val="005526CC"/>
    <w:pPr>
      <w:ind w:firstLine="0"/>
    </w:pPr>
  </w:style>
  <w:style w:type="paragraph" w:styleId="ListContinue3">
    <w:name w:val="List Continue 3"/>
    <w:basedOn w:val="List3"/>
    <w:rsid w:val="005526CC"/>
    <w:pPr>
      <w:ind w:left="1021" w:firstLine="0"/>
    </w:pPr>
  </w:style>
  <w:style w:type="paragraph" w:styleId="ListContinue4">
    <w:name w:val="List Continue 4"/>
    <w:basedOn w:val="List4"/>
    <w:rsid w:val="005526CC"/>
    <w:pPr>
      <w:ind w:firstLine="0"/>
    </w:pPr>
  </w:style>
  <w:style w:type="paragraph" w:styleId="ListContinue5">
    <w:name w:val="List Continue 5"/>
    <w:basedOn w:val="List5"/>
    <w:rsid w:val="005526CC"/>
    <w:pPr>
      <w:ind w:firstLine="0"/>
    </w:pPr>
  </w:style>
  <w:style w:type="paragraph" w:styleId="ListNumber3">
    <w:name w:val="List Number 3"/>
    <w:basedOn w:val="List3"/>
    <w:rsid w:val="005526CC"/>
    <w:pPr>
      <w:numPr>
        <w:numId w:val="4"/>
      </w:numPr>
    </w:pPr>
  </w:style>
  <w:style w:type="paragraph" w:styleId="ListNumber4">
    <w:name w:val="List Number 4"/>
    <w:basedOn w:val="List4"/>
    <w:rsid w:val="005526CC"/>
    <w:pPr>
      <w:numPr>
        <w:numId w:val="5"/>
      </w:numPr>
    </w:pPr>
  </w:style>
  <w:style w:type="paragraph" w:styleId="ListNumber5">
    <w:name w:val="List Number 5"/>
    <w:basedOn w:val="List5"/>
    <w:rsid w:val="005526CC"/>
    <w:pPr>
      <w:numPr>
        <w:numId w:val="6"/>
      </w:numPr>
    </w:pPr>
  </w:style>
  <w:style w:type="paragraph" w:styleId="BlockText">
    <w:name w:val="Block Text"/>
    <w:basedOn w:val="Normal"/>
    <w:rsid w:val="00552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6CC"/>
    <w:rPr>
      <w:sz w:val="16"/>
      <w:vertAlign w:val="superscript"/>
    </w:rPr>
  </w:style>
  <w:style w:type="character" w:customStyle="1" w:styleId="Symbols">
    <w:name w:val="Symbols"/>
    <w:basedOn w:val="DefaultParagraphFont"/>
    <w:rsid w:val="005526CC"/>
    <w:rPr>
      <w:rFonts w:ascii="Symbol" w:hAnsi="Symbol"/>
    </w:rPr>
  </w:style>
  <w:style w:type="character" w:customStyle="1" w:styleId="MenuOptions">
    <w:name w:val="Menu Options"/>
    <w:basedOn w:val="DefaultParagraphFont"/>
    <w:rsid w:val="00552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6CC"/>
    <w:rPr>
      <w:b/>
    </w:rPr>
  </w:style>
  <w:style w:type="character" w:customStyle="1" w:styleId="Underlined">
    <w:name w:val="Underlined"/>
    <w:basedOn w:val="DefaultParagraphFont"/>
    <w:rsid w:val="005526CC"/>
    <w:rPr>
      <w:u w:val="single"/>
    </w:rPr>
  </w:style>
  <w:style w:type="paragraph" w:customStyle="1" w:styleId="TableBodyTextRight">
    <w:name w:val="Table Body Text Right"/>
    <w:basedOn w:val="TableBodyText"/>
    <w:rsid w:val="00552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6CC"/>
    <w:rPr>
      <w:sz w:val="18"/>
    </w:rPr>
  </w:style>
  <w:style w:type="paragraph" w:customStyle="1" w:styleId="BodySmallRight">
    <w:name w:val="Body Small Right"/>
    <w:basedOn w:val="BodyTextRight"/>
    <w:rsid w:val="005526CC"/>
    <w:rPr>
      <w:sz w:val="18"/>
      <w:szCs w:val="18"/>
    </w:rPr>
  </w:style>
  <w:style w:type="paragraph" w:customStyle="1" w:styleId="MarginEdition">
    <w:name w:val="Margin Edition"/>
    <w:basedOn w:val="MarginNote"/>
    <w:rsid w:val="00552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6CC"/>
    <w:rPr>
      <w:sz w:val="2"/>
      <w:szCs w:val="2"/>
    </w:rPr>
  </w:style>
  <w:style w:type="character" w:customStyle="1" w:styleId="Small">
    <w:name w:val="Small"/>
    <w:basedOn w:val="DefaultParagraphFont"/>
    <w:rsid w:val="005526CC"/>
    <w:rPr>
      <w:sz w:val="16"/>
    </w:rPr>
  </w:style>
  <w:style w:type="paragraph" w:customStyle="1" w:styleId="WideTable">
    <w:name w:val="Wide Table"/>
    <w:basedOn w:val="Normal"/>
    <w:rsid w:val="00552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6CC"/>
  </w:style>
  <w:style w:type="paragraph" w:styleId="Quote">
    <w:name w:val="Quote"/>
    <w:basedOn w:val="Heading1"/>
    <w:link w:val="QuoteChar"/>
    <w:qFormat/>
    <w:rsid w:val="00552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6CC"/>
    <w:pPr>
      <w:pageBreakBefore/>
    </w:pPr>
  </w:style>
  <w:style w:type="paragraph" w:customStyle="1" w:styleId="Border">
    <w:name w:val="Border"/>
    <w:basedOn w:val="Normal"/>
    <w:qFormat/>
    <w:rsid w:val="00552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6CC"/>
    <w:rPr>
      <w:u w:val="single"/>
    </w:rPr>
  </w:style>
  <w:style w:type="character" w:customStyle="1" w:styleId="BoldandItalics">
    <w:name w:val="Bold and Italics"/>
    <w:qFormat/>
    <w:rsid w:val="005526CC"/>
    <w:rPr>
      <w:b/>
      <w:i/>
      <w:u w:val="none"/>
    </w:rPr>
  </w:style>
  <w:style w:type="paragraph" w:styleId="BalloonText">
    <w:name w:val="Balloon Text"/>
    <w:basedOn w:val="Normal"/>
    <w:link w:val="BalloonTextChar"/>
    <w:rsid w:val="00552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6CC"/>
    <w:pPr>
      <w:spacing w:before="0" w:after="0"/>
    </w:pPr>
  </w:style>
  <w:style w:type="paragraph" w:customStyle="1" w:styleId="BodyTextBold">
    <w:name w:val="Body Text Bold"/>
    <w:basedOn w:val="BodyText"/>
    <w:qFormat/>
    <w:rsid w:val="005526CC"/>
    <w:rPr>
      <w:b/>
    </w:rPr>
  </w:style>
  <w:style w:type="character" w:styleId="Hyperlink">
    <w:name w:val="Hyperlink"/>
    <w:basedOn w:val="DefaultParagraphFont"/>
    <w:uiPriority w:val="99"/>
    <w:unhideWhenUsed/>
    <w:rsid w:val="002E1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2311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MSFFM3029 Select timbers for furniture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2022-12-21T05:30:00Z</dcterms:created>
  <dcterms:modified xsi:type="dcterms:W3CDTF">2022-12-21T05:30:00Z</dcterms:modified>
</cp:coreProperties>
</file>